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7D0B" w14:textId="04CCD057" w:rsidR="006328E3" w:rsidRPr="00CD0136" w:rsidRDefault="006328E3">
      <w:pPr>
        <w:pStyle w:val="TOC1"/>
        <w:jc w:val="center"/>
        <w:rPr>
          <w:rFonts w:asciiTheme="majorHAnsi" w:hAnsiTheme="majorHAnsi"/>
          <w:b/>
          <w:bCs/>
          <w:sz w:val="56"/>
        </w:rPr>
      </w:pPr>
    </w:p>
    <w:p w14:paraId="77FA06CE" w14:textId="77777777" w:rsidR="002F7307" w:rsidRPr="00CD0136" w:rsidRDefault="002F7307">
      <w:pPr>
        <w:pStyle w:val="TOC1"/>
        <w:jc w:val="center"/>
        <w:rPr>
          <w:rFonts w:asciiTheme="majorHAnsi" w:hAnsiTheme="majorHAnsi"/>
          <w:b/>
          <w:bCs/>
          <w:sz w:val="56"/>
        </w:rPr>
      </w:pPr>
    </w:p>
    <w:p w14:paraId="4DE3F7C2" w14:textId="77777777" w:rsidR="00DC21CE" w:rsidRPr="00CD0136" w:rsidRDefault="00DC21CE" w:rsidP="00DC21CE">
      <w:pPr>
        <w:rPr>
          <w:rFonts w:asciiTheme="majorHAnsi" w:hAnsiTheme="majorHAnsi"/>
        </w:rPr>
      </w:pPr>
    </w:p>
    <w:p w14:paraId="3DA4AF1C" w14:textId="77777777" w:rsidR="00DC21CE" w:rsidRPr="00CD0136" w:rsidRDefault="00DC21CE" w:rsidP="00DC21CE">
      <w:pPr>
        <w:rPr>
          <w:rFonts w:asciiTheme="majorHAnsi" w:hAnsiTheme="majorHAnsi"/>
        </w:rPr>
      </w:pPr>
    </w:p>
    <w:p w14:paraId="71DE92A5" w14:textId="77777777" w:rsidR="00DC21CE" w:rsidRPr="00CD0136" w:rsidRDefault="00DC21CE" w:rsidP="00DC21CE">
      <w:pPr>
        <w:rPr>
          <w:rFonts w:asciiTheme="majorHAnsi" w:hAnsiTheme="majorHAnsi"/>
        </w:rPr>
      </w:pPr>
    </w:p>
    <w:p w14:paraId="02ACBD1B" w14:textId="77777777" w:rsidR="00DC21CE" w:rsidRPr="00CD0136" w:rsidRDefault="00DC21CE" w:rsidP="00DC21CE">
      <w:pPr>
        <w:rPr>
          <w:rFonts w:asciiTheme="majorHAnsi" w:hAnsiTheme="majorHAnsi"/>
        </w:rPr>
      </w:pPr>
    </w:p>
    <w:p w14:paraId="37DF5D58" w14:textId="77777777" w:rsidR="00DC21CE" w:rsidRPr="00CD0136" w:rsidRDefault="00DC21CE" w:rsidP="00DC21CE">
      <w:pPr>
        <w:rPr>
          <w:rFonts w:asciiTheme="majorHAnsi" w:hAnsiTheme="majorHAnsi"/>
        </w:rPr>
      </w:pPr>
    </w:p>
    <w:p w14:paraId="0F0CDD14" w14:textId="77777777" w:rsidR="00DC21CE" w:rsidRPr="00CD0136" w:rsidRDefault="00DC21CE" w:rsidP="00DC21CE">
      <w:pPr>
        <w:rPr>
          <w:rFonts w:asciiTheme="majorHAnsi" w:hAnsiTheme="majorHAnsi"/>
        </w:rPr>
      </w:pPr>
    </w:p>
    <w:p w14:paraId="7B8A0627" w14:textId="0ECAED02" w:rsidR="00DC21CE" w:rsidRPr="00CD0136" w:rsidRDefault="00DC21CE" w:rsidP="00DC21CE">
      <w:pPr>
        <w:rPr>
          <w:rFonts w:asciiTheme="majorHAnsi" w:hAnsiTheme="majorHAnsi"/>
        </w:rPr>
      </w:pPr>
    </w:p>
    <w:p w14:paraId="5D697854" w14:textId="0B2702D9" w:rsidR="00077149" w:rsidRPr="00A906ED" w:rsidRDefault="00A906ED" w:rsidP="00077149">
      <w:pPr>
        <w:jc w:val="center"/>
        <w:rPr>
          <w:rFonts w:asciiTheme="majorHAnsi" w:hAnsiTheme="majorHAnsi"/>
          <w:b/>
          <w:bCs/>
          <w:sz w:val="56"/>
          <w:szCs w:val="56"/>
        </w:rPr>
      </w:pPr>
      <w:r w:rsidRPr="00A906ED">
        <w:rPr>
          <w:rFonts w:asciiTheme="majorHAnsi" w:hAnsiTheme="majorHAnsi"/>
          <w:b/>
          <w:bCs/>
          <w:sz w:val="56"/>
          <w:szCs w:val="56"/>
        </w:rPr>
        <w:t>Lake George Central School District</w:t>
      </w:r>
    </w:p>
    <w:p w14:paraId="791B07B7" w14:textId="38F656B7" w:rsidR="006328E3" w:rsidRPr="00CD0136" w:rsidRDefault="004E4B4E">
      <w:pPr>
        <w:pStyle w:val="TOC1"/>
        <w:jc w:val="center"/>
        <w:rPr>
          <w:rFonts w:asciiTheme="majorHAnsi" w:hAnsiTheme="majorHAnsi" w:cs="Arial"/>
          <w:b/>
          <w:bCs/>
          <w:sz w:val="56"/>
        </w:rPr>
      </w:pPr>
      <w:r w:rsidRPr="00CD0136">
        <w:rPr>
          <w:rFonts w:asciiTheme="majorHAnsi" w:hAnsiTheme="majorHAnsi" w:cs="Arial"/>
          <w:b/>
          <w:bCs/>
          <w:sz w:val="56"/>
        </w:rPr>
        <w:t>District</w:t>
      </w:r>
      <w:r w:rsidR="000A6F4A" w:rsidRPr="00CD0136">
        <w:rPr>
          <w:rFonts w:asciiTheme="majorHAnsi" w:hAnsiTheme="majorHAnsi" w:cs="Arial"/>
          <w:b/>
          <w:bCs/>
          <w:sz w:val="56"/>
        </w:rPr>
        <w:t>-</w:t>
      </w:r>
      <w:r w:rsidR="006328E3" w:rsidRPr="00CD0136">
        <w:rPr>
          <w:rFonts w:asciiTheme="majorHAnsi" w:hAnsiTheme="majorHAnsi" w:cs="Arial"/>
          <w:b/>
          <w:bCs/>
          <w:sz w:val="56"/>
        </w:rPr>
        <w:t>Wide</w:t>
      </w:r>
    </w:p>
    <w:p w14:paraId="1D03F9EF" w14:textId="3A0671A6" w:rsidR="006328E3" w:rsidRPr="00CD0136" w:rsidRDefault="009C74BF">
      <w:pPr>
        <w:jc w:val="center"/>
        <w:rPr>
          <w:rFonts w:asciiTheme="majorHAnsi" w:hAnsiTheme="majorHAnsi" w:cs="Arial"/>
          <w:b/>
          <w:sz w:val="56"/>
        </w:rPr>
      </w:pPr>
      <w:r w:rsidRPr="00CD0136">
        <w:rPr>
          <w:rFonts w:asciiTheme="majorHAnsi" w:hAnsiTheme="majorHAnsi" w:cs="Arial"/>
          <w:b/>
          <w:sz w:val="56"/>
        </w:rPr>
        <w:t>School Safety</w:t>
      </w:r>
      <w:r w:rsidR="006328E3" w:rsidRPr="00CD0136">
        <w:rPr>
          <w:rFonts w:asciiTheme="majorHAnsi" w:hAnsiTheme="majorHAnsi" w:cs="Arial"/>
          <w:b/>
          <w:sz w:val="56"/>
        </w:rPr>
        <w:t xml:space="preserve"> Plan</w:t>
      </w:r>
    </w:p>
    <w:p w14:paraId="3C980271" w14:textId="77777777" w:rsidR="00280A6E" w:rsidRPr="00CD0136" w:rsidRDefault="00280A6E">
      <w:pPr>
        <w:jc w:val="center"/>
        <w:rPr>
          <w:rFonts w:asciiTheme="majorHAnsi" w:hAnsiTheme="majorHAnsi" w:cs="Arial"/>
          <w:sz w:val="22"/>
          <w:szCs w:val="22"/>
        </w:rPr>
      </w:pPr>
    </w:p>
    <w:p w14:paraId="2EA280DE" w14:textId="77777777" w:rsidR="00280A6E" w:rsidRPr="00CD0136" w:rsidRDefault="00280A6E">
      <w:pPr>
        <w:jc w:val="center"/>
        <w:rPr>
          <w:rFonts w:asciiTheme="majorHAnsi" w:hAnsiTheme="majorHAnsi" w:cs="Arial"/>
          <w:sz w:val="22"/>
          <w:szCs w:val="22"/>
        </w:rPr>
      </w:pPr>
    </w:p>
    <w:p w14:paraId="2B3699FE" w14:textId="77777777" w:rsidR="00280A6E" w:rsidRPr="00077149" w:rsidRDefault="00280A6E">
      <w:pPr>
        <w:jc w:val="center"/>
        <w:rPr>
          <w:rFonts w:asciiTheme="majorHAnsi" w:hAnsiTheme="majorHAnsi" w:cs="Arial"/>
          <w:b/>
          <w:bCs/>
          <w:sz w:val="22"/>
          <w:szCs w:val="22"/>
        </w:rPr>
      </w:pPr>
    </w:p>
    <w:p w14:paraId="68BE7AD7" w14:textId="22920420" w:rsidR="00280A6E" w:rsidRPr="00077149" w:rsidRDefault="008610B7">
      <w:pPr>
        <w:jc w:val="center"/>
        <w:rPr>
          <w:rFonts w:asciiTheme="majorHAnsi" w:hAnsiTheme="majorHAnsi" w:cs="Arial"/>
          <w:b/>
          <w:bCs/>
          <w:sz w:val="28"/>
          <w:szCs w:val="28"/>
        </w:rPr>
      </w:pPr>
      <w:r w:rsidRPr="00077149">
        <w:rPr>
          <w:rFonts w:asciiTheme="majorHAnsi" w:hAnsiTheme="majorHAnsi" w:cs="Arial"/>
          <w:b/>
          <w:bCs/>
          <w:sz w:val="28"/>
          <w:szCs w:val="28"/>
        </w:rPr>
        <w:t>202</w:t>
      </w:r>
      <w:r w:rsidR="009918CE">
        <w:rPr>
          <w:rFonts w:asciiTheme="majorHAnsi" w:hAnsiTheme="majorHAnsi" w:cs="Arial"/>
          <w:b/>
          <w:bCs/>
          <w:sz w:val="28"/>
          <w:szCs w:val="28"/>
        </w:rPr>
        <w:t>6</w:t>
      </w:r>
      <w:r w:rsidRPr="00077149">
        <w:rPr>
          <w:rFonts w:asciiTheme="majorHAnsi" w:hAnsiTheme="majorHAnsi" w:cs="Arial"/>
          <w:b/>
          <w:bCs/>
          <w:sz w:val="28"/>
          <w:szCs w:val="28"/>
        </w:rPr>
        <w:t xml:space="preserve"> - 202</w:t>
      </w:r>
      <w:r w:rsidR="009918CE">
        <w:rPr>
          <w:rFonts w:asciiTheme="majorHAnsi" w:hAnsiTheme="majorHAnsi" w:cs="Arial"/>
          <w:b/>
          <w:bCs/>
          <w:sz w:val="28"/>
          <w:szCs w:val="28"/>
        </w:rPr>
        <w:t>7</w:t>
      </w:r>
    </w:p>
    <w:p w14:paraId="6E7B7493" w14:textId="77777777" w:rsidR="00280A6E" w:rsidRPr="00CD0136" w:rsidRDefault="00280A6E">
      <w:pPr>
        <w:jc w:val="center"/>
        <w:rPr>
          <w:rFonts w:asciiTheme="majorHAnsi" w:hAnsiTheme="majorHAnsi" w:cs="Arial"/>
          <w:sz w:val="22"/>
          <w:szCs w:val="22"/>
        </w:rPr>
      </w:pPr>
    </w:p>
    <w:p w14:paraId="11342FE1" w14:textId="77777777" w:rsidR="000F693B" w:rsidRPr="00CD0136" w:rsidRDefault="000F693B">
      <w:pPr>
        <w:jc w:val="center"/>
        <w:rPr>
          <w:rFonts w:asciiTheme="majorHAnsi" w:hAnsiTheme="majorHAnsi" w:cs="Arial"/>
          <w:sz w:val="22"/>
          <w:szCs w:val="22"/>
        </w:rPr>
      </w:pPr>
    </w:p>
    <w:p w14:paraId="1A1D839D" w14:textId="0761D154" w:rsidR="006328E3" w:rsidRPr="00CD0136" w:rsidRDefault="00293D11">
      <w:pPr>
        <w:jc w:val="center"/>
        <w:rPr>
          <w:rFonts w:asciiTheme="majorHAnsi" w:hAnsiTheme="majorHAnsi" w:cs="Arial"/>
          <w:b/>
          <w:sz w:val="28"/>
          <w:szCs w:val="28"/>
        </w:rPr>
      </w:pPr>
      <w:r w:rsidRPr="00CD0136">
        <w:rPr>
          <w:rFonts w:asciiTheme="majorHAnsi" w:hAnsiTheme="majorHAnsi" w:cs="Arial"/>
          <w:b/>
          <w:sz w:val="28"/>
          <w:szCs w:val="28"/>
        </w:rPr>
        <w:t>Revised</w:t>
      </w:r>
      <w:r w:rsidR="00627086" w:rsidRPr="00CD0136">
        <w:rPr>
          <w:rFonts w:asciiTheme="majorHAnsi" w:hAnsiTheme="majorHAnsi" w:cs="Arial"/>
          <w:b/>
          <w:sz w:val="28"/>
          <w:szCs w:val="28"/>
        </w:rPr>
        <w:t>:</w:t>
      </w:r>
      <w:r w:rsidR="00677EB0" w:rsidRPr="00CD0136">
        <w:rPr>
          <w:rFonts w:asciiTheme="majorHAnsi" w:hAnsiTheme="majorHAnsi" w:cs="Arial"/>
          <w:b/>
          <w:sz w:val="28"/>
          <w:szCs w:val="28"/>
        </w:rPr>
        <w:t xml:space="preserve"> </w:t>
      </w:r>
      <w:r w:rsidR="008A0C3C">
        <w:rPr>
          <w:rFonts w:asciiTheme="majorHAnsi" w:hAnsiTheme="majorHAnsi" w:cs="Arial"/>
          <w:bCs/>
          <w:sz w:val="28"/>
          <w:szCs w:val="28"/>
        </w:rPr>
        <w:t>June</w:t>
      </w:r>
      <w:r w:rsidR="00A906ED" w:rsidRPr="00A906ED">
        <w:rPr>
          <w:rFonts w:asciiTheme="majorHAnsi" w:hAnsiTheme="majorHAnsi" w:cs="Arial"/>
          <w:bCs/>
          <w:sz w:val="28"/>
          <w:szCs w:val="28"/>
        </w:rPr>
        <w:t xml:space="preserve"> 202</w:t>
      </w:r>
      <w:r w:rsidR="009918CE">
        <w:rPr>
          <w:rFonts w:asciiTheme="majorHAnsi" w:hAnsiTheme="majorHAnsi" w:cs="Arial"/>
          <w:bCs/>
          <w:sz w:val="28"/>
          <w:szCs w:val="28"/>
        </w:rPr>
        <w:t>6</w:t>
      </w:r>
    </w:p>
    <w:p w14:paraId="794ECC56" w14:textId="77777777" w:rsidR="006328E3" w:rsidRPr="00CD0136" w:rsidRDefault="006328E3">
      <w:pPr>
        <w:jc w:val="both"/>
        <w:rPr>
          <w:rFonts w:asciiTheme="majorHAnsi" w:hAnsiTheme="majorHAnsi" w:cs="Arial"/>
          <w:sz w:val="56"/>
        </w:rPr>
      </w:pPr>
    </w:p>
    <w:p w14:paraId="5F02092F" w14:textId="77777777" w:rsidR="006328E3" w:rsidRPr="00CD0136" w:rsidRDefault="006328E3">
      <w:pPr>
        <w:jc w:val="both"/>
        <w:rPr>
          <w:rFonts w:asciiTheme="majorHAnsi" w:hAnsiTheme="majorHAnsi" w:cs="Arial"/>
          <w:sz w:val="56"/>
        </w:rPr>
      </w:pPr>
    </w:p>
    <w:p w14:paraId="6C273959" w14:textId="77777777" w:rsidR="006328E3" w:rsidRPr="00CD0136" w:rsidRDefault="006328E3">
      <w:pPr>
        <w:jc w:val="both"/>
        <w:rPr>
          <w:rFonts w:asciiTheme="majorHAnsi" w:hAnsiTheme="majorHAnsi" w:cs="Arial"/>
          <w:sz w:val="48"/>
        </w:rPr>
      </w:pPr>
    </w:p>
    <w:p w14:paraId="37CFED0A" w14:textId="77777777" w:rsidR="006328E3" w:rsidRPr="00CD0136" w:rsidRDefault="006328E3">
      <w:pPr>
        <w:jc w:val="both"/>
        <w:rPr>
          <w:rFonts w:asciiTheme="majorHAnsi" w:hAnsiTheme="majorHAnsi" w:cs="Arial"/>
          <w:sz w:val="48"/>
        </w:rPr>
      </w:pPr>
    </w:p>
    <w:p w14:paraId="3EC56D14" w14:textId="77777777" w:rsidR="006328E3" w:rsidRPr="00CD0136" w:rsidRDefault="006328E3">
      <w:pPr>
        <w:jc w:val="both"/>
        <w:rPr>
          <w:rFonts w:asciiTheme="majorHAnsi" w:hAnsiTheme="majorHAnsi" w:cs="Arial"/>
          <w:sz w:val="48"/>
        </w:rPr>
      </w:pPr>
    </w:p>
    <w:p w14:paraId="36F666F1" w14:textId="77777777" w:rsidR="006328E3" w:rsidRPr="00CD0136" w:rsidRDefault="006328E3">
      <w:pPr>
        <w:jc w:val="both"/>
        <w:rPr>
          <w:rFonts w:asciiTheme="majorHAnsi" w:hAnsiTheme="majorHAnsi" w:cs="Arial"/>
          <w:sz w:val="48"/>
        </w:rPr>
      </w:pPr>
    </w:p>
    <w:p w14:paraId="25D7FAC0" w14:textId="13650C88" w:rsidR="00280A6E" w:rsidRPr="00CD0136" w:rsidRDefault="004E4B4E">
      <w:pPr>
        <w:jc w:val="center"/>
        <w:rPr>
          <w:rFonts w:asciiTheme="majorHAnsi" w:hAnsiTheme="majorHAnsi" w:cs="Arial"/>
          <w:b/>
          <w:bCs/>
        </w:rPr>
      </w:pPr>
      <w:r w:rsidRPr="00CD0136">
        <w:rPr>
          <w:rFonts w:asciiTheme="majorHAnsi" w:hAnsiTheme="majorHAnsi" w:cs="Arial"/>
          <w:b/>
          <w:bCs/>
        </w:rPr>
        <w:t>Address</w:t>
      </w:r>
      <w:r w:rsidR="00627086" w:rsidRPr="00A906ED">
        <w:rPr>
          <w:rFonts w:asciiTheme="majorHAnsi" w:hAnsiTheme="majorHAnsi" w:cs="Arial"/>
          <w:b/>
          <w:bCs/>
        </w:rPr>
        <w:t xml:space="preserve">: </w:t>
      </w:r>
      <w:r w:rsidR="00A906ED" w:rsidRPr="00A906ED">
        <w:rPr>
          <w:rFonts w:asciiTheme="majorHAnsi" w:hAnsiTheme="majorHAnsi" w:cs="Arial"/>
        </w:rPr>
        <w:t>381 Canada St, Lake George, NY 12845</w:t>
      </w:r>
    </w:p>
    <w:p w14:paraId="69BB715D" w14:textId="77777777" w:rsidR="00280A6E" w:rsidRPr="00CD0136" w:rsidRDefault="00280A6E">
      <w:pPr>
        <w:jc w:val="center"/>
        <w:rPr>
          <w:rFonts w:asciiTheme="majorHAnsi" w:hAnsiTheme="majorHAnsi" w:cs="Arial"/>
        </w:rPr>
      </w:pPr>
    </w:p>
    <w:p w14:paraId="56F8DFEA" w14:textId="77777777" w:rsidR="00280A6E" w:rsidRPr="00CD0136" w:rsidRDefault="00280A6E">
      <w:pPr>
        <w:jc w:val="center"/>
        <w:rPr>
          <w:rFonts w:asciiTheme="majorHAnsi" w:hAnsiTheme="majorHAnsi" w:cs="Arial"/>
        </w:rPr>
      </w:pPr>
    </w:p>
    <w:p w14:paraId="24B2F9C3" w14:textId="77777777" w:rsidR="004E4B4E" w:rsidRPr="00CD0136" w:rsidRDefault="004E4B4E">
      <w:pPr>
        <w:rPr>
          <w:rFonts w:asciiTheme="majorHAnsi" w:hAnsiTheme="majorHAnsi" w:cs="Arial"/>
          <w:b/>
          <w:bCs/>
          <w:color w:val="000000"/>
          <w:sz w:val="22"/>
          <w:szCs w:val="68"/>
        </w:rPr>
      </w:pPr>
      <w:r w:rsidRPr="00CD0136">
        <w:rPr>
          <w:rFonts w:asciiTheme="majorHAnsi" w:hAnsiTheme="majorHAnsi"/>
          <w:sz w:val="22"/>
        </w:rPr>
        <w:br w:type="page"/>
      </w:r>
    </w:p>
    <w:p w14:paraId="01247AF2" w14:textId="77777777" w:rsidR="006328E3" w:rsidRPr="00CD0136" w:rsidRDefault="006328E3">
      <w:pPr>
        <w:pStyle w:val="Heading1"/>
        <w:jc w:val="center"/>
        <w:rPr>
          <w:rFonts w:asciiTheme="majorHAnsi" w:hAnsiTheme="majorHAnsi"/>
          <w:sz w:val="22"/>
        </w:rPr>
      </w:pPr>
      <w:bookmarkStart w:id="0" w:name="_Toc167266931"/>
      <w:bookmarkStart w:id="1" w:name="_Toc232415627"/>
      <w:r w:rsidRPr="00CD0136">
        <w:rPr>
          <w:rFonts w:asciiTheme="majorHAnsi" w:hAnsiTheme="majorHAnsi"/>
          <w:sz w:val="22"/>
        </w:rPr>
        <w:lastRenderedPageBreak/>
        <w:t>TABLE OF CONTENTS</w:t>
      </w:r>
      <w:bookmarkEnd w:id="0"/>
      <w:bookmarkEnd w:id="1"/>
    </w:p>
    <w:p w14:paraId="6F8D45DE" w14:textId="77777777" w:rsidR="006328E3" w:rsidRPr="00CD0136" w:rsidRDefault="006328E3">
      <w:pPr>
        <w:pStyle w:val="TOC1"/>
        <w:jc w:val="both"/>
        <w:rPr>
          <w:rFonts w:asciiTheme="majorHAnsi" w:hAnsiTheme="majorHAnsi" w:cs="Arial"/>
        </w:rPr>
      </w:pPr>
    </w:p>
    <w:sdt>
      <w:sdtPr>
        <w:rPr>
          <w:rFonts w:ascii="Times New Roman" w:eastAsia="Times New Roman" w:hAnsi="Times New Roman" w:cs="Times New Roman"/>
          <w:color w:val="auto"/>
          <w:sz w:val="24"/>
          <w:szCs w:val="24"/>
        </w:rPr>
        <w:id w:val="417759368"/>
        <w:docPartObj>
          <w:docPartGallery w:val="Table of Contents"/>
          <w:docPartUnique/>
        </w:docPartObj>
      </w:sdtPr>
      <w:sdtEndPr>
        <w:rPr>
          <w:rFonts w:asciiTheme="minorHAnsi" w:hAnsiTheme="minorHAnsi" w:cstheme="minorHAnsi"/>
          <w:b/>
          <w:bCs/>
          <w:noProof/>
        </w:rPr>
      </w:sdtEndPr>
      <w:sdtContent>
        <w:p w14:paraId="1B0C4DB9" w14:textId="680DE942" w:rsidR="00D15A7C" w:rsidRDefault="00D15A7C">
          <w:pPr>
            <w:pStyle w:val="TOCHeading"/>
          </w:pPr>
          <w:r>
            <w:t>Contents</w:t>
          </w:r>
        </w:p>
        <w:p w14:paraId="759BDD41" w14:textId="14B452C4" w:rsidR="004D4A6C" w:rsidRDefault="00D15A7C" w:rsidP="004D4A6C">
          <w:pPr>
            <w:pStyle w:val="TOC1"/>
            <w:tabs>
              <w:tab w:val="right" w:leader="dot" w:pos="10070"/>
            </w:tabs>
            <w:spacing w:line="360" w:lineRule="auto"/>
            <w:rPr>
              <w:rFonts w:asciiTheme="minorHAnsi" w:eastAsiaTheme="minorEastAsia" w:hAnsiTheme="minorHAnsi" w:cstheme="minorBidi"/>
              <w:noProof/>
              <w:kern w:val="2"/>
              <w14:ligatures w14:val="standardContextual"/>
            </w:rPr>
          </w:pPr>
          <w:r w:rsidRPr="00F47974">
            <w:rPr>
              <w:rFonts w:asciiTheme="minorHAnsi" w:hAnsiTheme="minorHAnsi" w:cstheme="minorHAnsi"/>
            </w:rPr>
            <w:fldChar w:fldCharType="begin"/>
          </w:r>
          <w:r w:rsidRPr="00F47974">
            <w:rPr>
              <w:rFonts w:asciiTheme="minorHAnsi" w:hAnsiTheme="minorHAnsi" w:cstheme="minorHAnsi"/>
            </w:rPr>
            <w:instrText xml:space="preserve"> TOC \o "1-3" \h \z \u </w:instrText>
          </w:r>
          <w:r w:rsidRPr="00F47974">
            <w:rPr>
              <w:rFonts w:asciiTheme="minorHAnsi" w:hAnsiTheme="minorHAnsi" w:cstheme="minorHAnsi"/>
            </w:rPr>
            <w:fldChar w:fldCharType="separate"/>
          </w:r>
          <w:hyperlink w:anchor="_Toc232415627" w:history="1">
            <w:r w:rsidR="004D4A6C" w:rsidRPr="00336563">
              <w:rPr>
                <w:rStyle w:val="Hyperlink"/>
                <w:rFonts w:asciiTheme="majorHAnsi" w:hAnsiTheme="majorHAnsi"/>
                <w:noProof/>
              </w:rPr>
              <w:t>TABLE OF CONTENTS</w:t>
            </w:r>
            <w:r w:rsidR="004D4A6C">
              <w:rPr>
                <w:noProof/>
                <w:webHidden/>
              </w:rPr>
              <w:tab/>
            </w:r>
            <w:r w:rsidR="004D4A6C">
              <w:rPr>
                <w:noProof/>
                <w:webHidden/>
              </w:rPr>
              <w:fldChar w:fldCharType="begin"/>
            </w:r>
            <w:r w:rsidR="004D4A6C">
              <w:rPr>
                <w:noProof/>
                <w:webHidden/>
              </w:rPr>
              <w:instrText xml:space="preserve"> PAGEREF _Toc232415627 \h </w:instrText>
            </w:r>
            <w:r w:rsidR="004D4A6C">
              <w:rPr>
                <w:noProof/>
                <w:webHidden/>
              </w:rPr>
            </w:r>
            <w:r w:rsidR="004D4A6C">
              <w:rPr>
                <w:noProof/>
                <w:webHidden/>
              </w:rPr>
              <w:fldChar w:fldCharType="separate"/>
            </w:r>
            <w:r w:rsidR="004D4A6C">
              <w:rPr>
                <w:noProof/>
                <w:webHidden/>
              </w:rPr>
              <w:t>2</w:t>
            </w:r>
            <w:r w:rsidR="004D4A6C">
              <w:rPr>
                <w:noProof/>
                <w:webHidden/>
              </w:rPr>
              <w:fldChar w:fldCharType="end"/>
            </w:r>
          </w:hyperlink>
        </w:p>
        <w:p w14:paraId="77841067" w14:textId="47C123F8" w:rsidR="004D4A6C" w:rsidRDefault="004D4A6C" w:rsidP="004D4A6C">
          <w:pPr>
            <w:pStyle w:val="TOC1"/>
            <w:tabs>
              <w:tab w:val="left" w:pos="450"/>
              <w:tab w:val="right" w:leader="dot" w:pos="10070"/>
            </w:tabs>
            <w:spacing w:line="360" w:lineRule="auto"/>
            <w:rPr>
              <w:rFonts w:asciiTheme="minorHAnsi" w:eastAsiaTheme="minorEastAsia" w:hAnsiTheme="minorHAnsi" w:cstheme="minorBidi"/>
              <w:noProof/>
              <w:kern w:val="2"/>
              <w14:ligatures w14:val="standardContextual"/>
            </w:rPr>
          </w:pPr>
          <w:hyperlink w:anchor="_Toc232415628" w:history="1">
            <w:r w:rsidRPr="00336563">
              <w:rPr>
                <w:rStyle w:val="Hyperlink"/>
                <w:rFonts w:cstheme="minorHAnsi"/>
                <w:noProof/>
              </w:rPr>
              <w:t>I.</w:t>
            </w:r>
            <w:r>
              <w:rPr>
                <w:rFonts w:asciiTheme="minorHAnsi" w:eastAsiaTheme="minorEastAsia" w:hAnsiTheme="minorHAnsi" w:cstheme="minorBidi"/>
                <w:noProof/>
                <w:kern w:val="2"/>
                <w14:ligatures w14:val="standardContextual"/>
              </w:rPr>
              <w:tab/>
            </w:r>
            <w:r w:rsidRPr="00336563">
              <w:rPr>
                <w:rStyle w:val="Hyperlink"/>
                <w:rFonts w:cstheme="minorHAnsi"/>
                <w:noProof/>
              </w:rPr>
              <w:t>INTRODUCTION</w:t>
            </w:r>
            <w:r>
              <w:rPr>
                <w:noProof/>
                <w:webHidden/>
              </w:rPr>
              <w:tab/>
            </w:r>
            <w:r>
              <w:rPr>
                <w:noProof/>
                <w:webHidden/>
              </w:rPr>
              <w:fldChar w:fldCharType="begin"/>
            </w:r>
            <w:r>
              <w:rPr>
                <w:noProof/>
                <w:webHidden/>
              </w:rPr>
              <w:instrText xml:space="preserve"> PAGEREF _Toc232415628 \h </w:instrText>
            </w:r>
            <w:r>
              <w:rPr>
                <w:noProof/>
                <w:webHidden/>
              </w:rPr>
            </w:r>
            <w:r>
              <w:rPr>
                <w:noProof/>
                <w:webHidden/>
              </w:rPr>
              <w:fldChar w:fldCharType="separate"/>
            </w:r>
            <w:r>
              <w:rPr>
                <w:noProof/>
                <w:webHidden/>
              </w:rPr>
              <w:t>3</w:t>
            </w:r>
            <w:r>
              <w:rPr>
                <w:noProof/>
                <w:webHidden/>
              </w:rPr>
              <w:fldChar w:fldCharType="end"/>
            </w:r>
          </w:hyperlink>
        </w:p>
        <w:p w14:paraId="2076411F" w14:textId="75517D16" w:rsidR="004D4A6C" w:rsidRDefault="004D4A6C" w:rsidP="004D4A6C">
          <w:pPr>
            <w:pStyle w:val="TOC2"/>
            <w:spacing w:line="360" w:lineRule="auto"/>
            <w:rPr>
              <w:rFonts w:asciiTheme="minorHAnsi" w:eastAsiaTheme="minorEastAsia" w:hAnsiTheme="minorHAnsi" w:cstheme="minorBidi"/>
              <w:noProof/>
              <w:kern w:val="2"/>
              <w14:ligatures w14:val="standardContextual"/>
            </w:rPr>
          </w:pPr>
          <w:hyperlink w:anchor="_Toc232415629" w:history="1">
            <w:r w:rsidRPr="00336563">
              <w:rPr>
                <w:rStyle w:val="Hyperlink"/>
                <w:rFonts w:cstheme="minorHAnsi"/>
                <w:noProof/>
              </w:rPr>
              <w:t>A.</w:t>
            </w:r>
            <w:r>
              <w:rPr>
                <w:rFonts w:asciiTheme="minorHAnsi" w:eastAsiaTheme="minorEastAsia" w:hAnsiTheme="minorHAnsi" w:cstheme="minorBidi"/>
                <w:noProof/>
                <w:kern w:val="2"/>
                <w14:ligatures w14:val="standardContextual"/>
              </w:rPr>
              <w:tab/>
            </w:r>
            <w:r w:rsidRPr="00336563">
              <w:rPr>
                <w:rStyle w:val="Hyperlink"/>
                <w:rFonts w:cstheme="minorHAnsi"/>
                <w:noProof/>
              </w:rPr>
              <w:t>Designation of the Chief Emergency Officer</w:t>
            </w:r>
            <w:r>
              <w:rPr>
                <w:noProof/>
                <w:webHidden/>
              </w:rPr>
              <w:tab/>
            </w:r>
            <w:r>
              <w:rPr>
                <w:noProof/>
                <w:webHidden/>
              </w:rPr>
              <w:fldChar w:fldCharType="begin"/>
            </w:r>
            <w:r>
              <w:rPr>
                <w:noProof/>
                <w:webHidden/>
              </w:rPr>
              <w:instrText xml:space="preserve"> PAGEREF _Toc232415629 \h </w:instrText>
            </w:r>
            <w:r>
              <w:rPr>
                <w:noProof/>
                <w:webHidden/>
              </w:rPr>
            </w:r>
            <w:r>
              <w:rPr>
                <w:noProof/>
                <w:webHidden/>
              </w:rPr>
              <w:fldChar w:fldCharType="separate"/>
            </w:r>
            <w:r>
              <w:rPr>
                <w:noProof/>
                <w:webHidden/>
              </w:rPr>
              <w:t>3</w:t>
            </w:r>
            <w:r>
              <w:rPr>
                <w:noProof/>
                <w:webHidden/>
              </w:rPr>
              <w:fldChar w:fldCharType="end"/>
            </w:r>
          </w:hyperlink>
        </w:p>
        <w:p w14:paraId="73AD05EB" w14:textId="61EE4F1E" w:rsidR="004D4A6C" w:rsidRDefault="004D4A6C" w:rsidP="004D4A6C">
          <w:pPr>
            <w:pStyle w:val="TOC2"/>
            <w:spacing w:line="360" w:lineRule="auto"/>
            <w:rPr>
              <w:rFonts w:asciiTheme="minorHAnsi" w:eastAsiaTheme="minorEastAsia" w:hAnsiTheme="minorHAnsi" w:cstheme="minorBidi"/>
              <w:noProof/>
              <w:kern w:val="2"/>
              <w14:ligatures w14:val="standardContextual"/>
            </w:rPr>
          </w:pPr>
          <w:hyperlink w:anchor="_Toc232415630" w:history="1">
            <w:r w:rsidRPr="00336563">
              <w:rPr>
                <w:rStyle w:val="Hyperlink"/>
                <w:rFonts w:cstheme="minorHAnsi"/>
                <w:noProof/>
              </w:rPr>
              <w:t>B.</w:t>
            </w:r>
            <w:r>
              <w:rPr>
                <w:rFonts w:asciiTheme="minorHAnsi" w:eastAsiaTheme="minorEastAsia" w:hAnsiTheme="minorHAnsi" w:cstheme="minorBidi"/>
                <w:noProof/>
                <w:kern w:val="2"/>
                <w14:ligatures w14:val="standardContextual"/>
              </w:rPr>
              <w:tab/>
            </w:r>
            <w:r w:rsidRPr="00336563">
              <w:rPr>
                <w:rStyle w:val="Hyperlink"/>
                <w:rFonts w:cstheme="minorHAnsi"/>
                <w:noProof/>
              </w:rPr>
              <w:t>Appointment of the District Wide School Safety Team</w:t>
            </w:r>
            <w:r>
              <w:rPr>
                <w:noProof/>
                <w:webHidden/>
              </w:rPr>
              <w:tab/>
            </w:r>
            <w:r>
              <w:rPr>
                <w:noProof/>
                <w:webHidden/>
              </w:rPr>
              <w:fldChar w:fldCharType="begin"/>
            </w:r>
            <w:r>
              <w:rPr>
                <w:noProof/>
                <w:webHidden/>
              </w:rPr>
              <w:instrText xml:space="preserve"> PAGEREF _Toc232415630 \h </w:instrText>
            </w:r>
            <w:r>
              <w:rPr>
                <w:noProof/>
                <w:webHidden/>
              </w:rPr>
            </w:r>
            <w:r>
              <w:rPr>
                <w:noProof/>
                <w:webHidden/>
              </w:rPr>
              <w:fldChar w:fldCharType="separate"/>
            </w:r>
            <w:r>
              <w:rPr>
                <w:noProof/>
                <w:webHidden/>
              </w:rPr>
              <w:t>4</w:t>
            </w:r>
            <w:r>
              <w:rPr>
                <w:noProof/>
                <w:webHidden/>
              </w:rPr>
              <w:fldChar w:fldCharType="end"/>
            </w:r>
          </w:hyperlink>
        </w:p>
        <w:p w14:paraId="4FC90966" w14:textId="4B25AA1D" w:rsidR="004D4A6C" w:rsidRDefault="004D4A6C" w:rsidP="004D4A6C">
          <w:pPr>
            <w:pStyle w:val="TOC2"/>
            <w:spacing w:line="360" w:lineRule="auto"/>
            <w:rPr>
              <w:rFonts w:asciiTheme="minorHAnsi" w:eastAsiaTheme="minorEastAsia" w:hAnsiTheme="minorHAnsi" w:cstheme="minorBidi"/>
              <w:noProof/>
              <w:kern w:val="2"/>
              <w14:ligatures w14:val="standardContextual"/>
            </w:rPr>
          </w:pPr>
          <w:hyperlink w:anchor="_Toc232415631" w:history="1">
            <w:r w:rsidRPr="00336563">
              <w:rPr>
                <w:rStyle w:val="Hyperlink"/>
                <w:rFonts w:cstheme="minorHAnsi"/>
                <w:noProof/>
              </w:rPr>
              <w:t>C.</w:t>
            </w:r>
            <w:r>
              <w:rPr>
                <w:rFonts w:asciiTheme="minorHAnsi" w:eastAsiaTheme="minorEastAsia" w:hAnsiTheme="minorHAnsi" w:cstheme="minorBidi"/>
                <w:noProof/>
                <w:kern w:val="2"/>
                <w14:ligatures w14:val="standardContextual"/>
              </w:rPr>
              <w:tab/>
            </w:r>
            <w:r w:rsidRPr="00336563">
              <w:rPr>
                <w:rStyle w:val="Hyperlink"/>
                <w:rFonts w:cstheme="minorHAnsi"/>
                <w:noProof/>
              </w:rPr>
              <w:t>District Information</w:t>
            </w:r>
            <w:r>
              <w:rPr>
                <w:noProof/>
                <w:webHidden/>
              </w:rPr>
              <w:tab/>
            </w:r>
            <w:r>
              <w:rPr>
                <w:noProof/>
                <w:webHidden/>
              </w:rPr>
              <w:fldChar w:fldCharType="begin"/>
            </w:r>
            <w:r>
              <w:rPr>
                <w:noProof/>
                <w:webHidden/>
              </w:rPr>
              <w:instrText xml:space="preserve"> PAGEREF _Toc232415631 \h </w:instrText>
            </w:r>
            <w:r>
              <w:rPr>
                <w:noProof/>
                <w:webHidden/>
              </w:rPr>
            </w:r>
            <w:r>
              <w:rPr>
                <w:noProof/>
                <w:webHidden/>
              </w:rPr>
              <w:fldChar w:fldCharType="separate"/>
            </w:r>
            <w:r>
              <w:rPr>
                <w:noProof/>
                <w:webHidden/>
              </w:rPr>
              <w:t>5</w:t>
            </w:r>
            <w:r>
              <w:rPr>
                <w:noProof/>
                <w:webHidden/>
              </w:rPr>
              <w:fldChar w:fldCharType="end"/>
            </w:r>
          </w:hyperlink>
        </w:p>
        <w:p w14:paraId="6E7A5FCD" w14:textId="231735D5" w:rsidR="004D4A6C" w:rsidRDefault="004D4A6C" w:rsidP="004D4A6C">
          <w:pPr>
            <w:pStyle w:val="TOC2"/>
            <w:spacing w:line="360" w:lineRule="auto"/>
            <w:rPr>
              <w:rFonts w:asciiTheme="minorHAnsi" w:eastAsiaTheme="minorEastAsia" w:hAnsiTheme="minorHAnsi" w:cstheme="minorBidi"/>
              <w:noProof/>
              <w:kern w:val="2"/>
              <w14:ligatures w14:val="standardContextual"/>
            </w:rPr>
          </w:pPr>
          <w:hyperlink w:anchor="_Toc232415632" w:history="1">
            <w:r w:rsidRPr="00336563">
              <w:rPr>
                <w:rStyle w:val="Hyperlink"/>
                <w:rFonts w:cstheme="minorHAnsi"/>
                <w:noProof/>
              </w:rPr>
              <w:t>D.</w:t>
            </w:r>
            <w:r>
              <w:rPr>
                <w:rFonts w:asciiTheme="minorHAnsi" w:eastAsiaTheme="minorEastAsia" w:hAnsiTheme="minorHAnsi" w:cstheme="minorBidi"/>
                <w:noProof/>
                <w:kern w:val="2"/>
                <w14:ligatures w14:val="standardContextual"/>
              </w:rPr>
              <w:tab/>
            </w:r>
            <w:r w:rsidRPr="00336563">
              <w:rPr>
                <w:rStyle w:val="Hyperlink"/>
                <w:rFonts w:cstheme="minorHAnsi"/>
                <w:noProof/>
              </w:rPr>
              <w:t>District Wide School Safety Plan Review and Public Comment</w:t>
            </w:r>
            <w:r>
              <w:rPr>
                <w:noProof/>
                <w:webHidden/>
              </w:rPr>
              <w:tab/>
            </w:r>
            <w:r>
              <w:rPr>
                <w:noProof/>
                <w:webHidden/>
              </w:rPr>
              <w:fldChar w:fldCharType="begin"/>
            </w:r>
            <w:r>
              <w:rPr>
                <w:noProof/>
                <w:webHidden/>
              </w:rPr>
              <w:instrText xml:space="preserve"> PAGEREF _Toc232415632 \h </w:instrText>
            </w:r>
            <w:r>
              <w:rPr>
                <w:noProof/>
                <w:webHidden/>
              </w:rPr>
            </w:r>
            <w:r>
              <w:rPr>
                <w:noProof/>
                <w:webHidden/>
              </w:rPr>
              <w:fldChar w:fldCharType="separate"/>
            </w:r>
            <w:r>
              <w:rPr>
                <w:noProof/>
                <w:webHidden/>
              </w:rPr>
              <w:t>6</w:t>
            </w:r>
            <w:r>
              <w:rPr>
                <w:noProof/>
                <w:webHidden/>
              </w:rPr>
              <w:fldChar w:fldCharType="end"/>
            </w:r>
          </w:hyperlink>
        </w:p>
        <w:p w14:paraId="67BA1BD4" w14:textId="5869759A" w:rsidR="004D4A6C" w:rsidRDefault="004D4A6C" w:rsidP="004D4A6C">
          <w:pPr>
            <w:pStyle w:val="TOC2"/>
            <w:spacing w:line="360" w:lineRule="auto"/>
            <w:rPr>
              <w:rFonts w:asciiTheme="minorHAnsi" w:eastAsiaTheme="minorEastAsia" w:hAnsiTheme="minorHAnsi" w:cstheme="minorBidi"/>
              <w:noProof/>
              <w:kern w:val="2"/>
              <w14:ligatures w14:val="standardContextual"/>
            </w:rPr>
          </w:pPr>
          <w:hyperlink w:anchor="_Toc232415633" w:history="1">
            <w:r w:rsidRPr="00336563">
              <w:rPr>
                <w:rStyle w:val="Hyperlink"/>
                <w:rFonts w:cstheme="minorHAnsi"/>
                <w:noProof/>
              </w:rPr>
              <w:t>E. District Policy Manual</w:t>
            </w:r>
            <w:r>
              <w:rPr>
                <w:noProof/>
                <w:webHidden/>
              </w:rPr>
              <w:tab/>
            </w:r>
            <w:r>
              <w:rPr>
                <w:noProof/>
                <w:webHidden/>
              </w:rPr>
              <w:fldChar w:fldCharType="begin"/>
            </w:r>
            <w:r>
              <w:rPr>
                <w:noProof/>
                <w:webHidden/>
              </w:rPr>
              <w:instrText xml:space="preserve"> PAGEREF _Toc232415633 \h </w:instrText>
            </w:r>
            <w:r>
              <w:rPr>
                <w:noProof/>
                <w:webHidden/>
              </w:rPr>
            </w:r>
            <w:r>
              <w:rPr>
                <w:noProof/>
                <w:webHidden/>
              </w:rPr>
              <w:fldChar w:fldCharType="separate"/>
            </w:r>
            <w:r>
              <w:rPr>
                <w:noProof/>
                <w:webHidden/>
              </w:rPr>
              <w:t>7</w:t>
            </w:r>
            <w:r>
              <w:rPr>
                <w:noProof/>
                <w:webHidden/>
              </w:rPr>
              <w:fldChar w:fldCharType="end"/>
            </w:r>
          </w:hyperlink>
        </w:p>
        <w:p w14:paraId="69CA84A1" w14:textId="61037F1E" w:rsidR="004D4A6C" w:rsidRDefault="004D4A6C" w:rsidP="004D4A6C">
          <w:pPr>
            <w:pStyle w:val="TOC1"/>
            <w:tabs>
              <w:tab w:val="left" w:pos="720"/>
              <w:tab w:val="right" w:leader="dot" w:pos="10070"/>
            </w:tabs>
            <w:spacing w:line="360" w:lineRule="auto"/>
            <w:rPr>
              <w:rFonts w:asciiTheme="minorHAnsi" w:eastAsiaTheme="minorEastAsia" w:hAnsiTheme="minorHAnsi" w:cstheme="minorBidi"/>
              <w:noProof/>
              <w:kern w:val="2"/>
              <w14:ligatures w14:val="standardContextual"/>
            </w:rPr>
          </w:pPr>
          <w:hyperlink w:anchor="_Toc232415634" w:history="1">
            <w:r w:rsidRPr="00336563">
              <w:rPr>
                <w:rStyle w:val="Hyperlink"/>
                <w:rFonts w:cstheme="minorHAnsi"/>
                <w:noProof/>
              </w:rPr>
              <w:t>II.</w:t>
            </w:r>
            <w:r>
              <w:rPr>
                <w:rFonts w:asciiTheme="minorHAnsi" w:eastAsiaTheme="minorEastAsia" w:hAnsiTheme="minorHAnsi" w:cstheme="minorBidi"/>
                <w:noProof/>
                <w:kern w:val="2"/>
                <w14:ligatures w14:val="standardContextual"/>
              </w:rPr>
              <w:tab/>
            </w:r>
            <w:r w:rsidRPr="00336563">
              <w:rPr>
                <w:rStyle w:val="Hyperlink"/>
                <w:rFonts w:cstheme="minorHAnsi"/>
                <w:noProof/>
              </w:rPr>
              <w:t>RISK REDUCTION/PREVENTION AND INTERVENTION</w:t>
            </w:r>
            <w:r>
              <w:rPr>
                <w:noProof/>
                <w:webHidden/>
              </w:rPr>
              <w:tab/>
            </w:r>
            <w:r>
              <w:rPr>
                <w:noProof/>
                <w:webHidden/>
              </w:rPr>
              <w:fldChar w:fldCharType="begin"/>
            </w:r>
            <w:r>
              <w:rPr>
                <w:noProof/>
                <w:webHidden/>
              </w:rPr>
              <w:instrText xml:space="preserve"> PAGEREF _Toc232415634 \h </w:instrText>
            </w:r>
            <w:r>
              <w:rPr>
                <w:noProof/>
                <w:webHidden/>
              </w:rPr>
            </w:r>
            <w:r>
              <w:rPr>
                <w:noProof/>
                <w:webHidden/>
              </w:rPr>
              <w:fldChar w:fldCharType="separate"/>
            </w:r>
            <w:r>
              <w:rPr>
                <w:noProof/>
                <w:webHidden/>
              </w:rPr>
              <w:t>7</w:t>
            </w:r>
            <w:r>
              <w:rPr>
                <w:noProof/>
                <w:webHidden/>
              </w:rPr>
              <w:fldChar w:fldCharType="end"/>
            </w:r>
          </w:hyperlink>
        </w:p>
        <w:p w14:paraId="194F14EB" w14:textId="05B44B94" w:rsidR="004D4A6C" w:rsidRDefault="004D4A6C" w:rsidP="004D4A6C">
          <w:pPr>
            <w:pStyle w:val="TOC2"/>
            <w:spacing w:line="360" w:lineRule="auto"/>
            <w:rPr>
              <w:rFonts w:asciiTheme="minorHAnsi" w:eastAsiaTheme="minorEastAsia" w:hAnsiTheme="minorHAnsi" w:cstheme="minorBidi"/>
              <w:noProof/>
              <w:kern w:val="2"/>
              <w14:ligatures w14:val="standardContextual"/>
            </w:rPr>
          </w:pPr>
          <w:hyperlink w:anchor="_Toc232415635" w:history="1">
            <w:r w:rsidRPr="00336563">
              <w:rPr>
                <w:rStyle w:val="Hyperlink"/>
                <w:rFonts w:cstheme="minorHAnsi"/>
                <w:noProof/>
              </w:rPr>
              <w:t>A.</w:t>
            </w:r>
            <w:r>
              <w:rPr>
                <w:rFonts w:asciiTheme="minorHAnsi" w:eastAsiaTheme="minorEastAsia" w:hAnsiTheme="minorHAnsi" w:cstheme="minorBidi"/>
                <w:noProof/>
                <w:kern w:val="2"/>
                <w14:ligatures w14:val="standardContextual"/>
              </w:rPr>
              <w:tab/>
            </w:r>
            <w:r w:rsidRPr="00336563">
              <w:rPr>
                <w:rStyle w:val="Hyperlink"/>
                <w:rFonts w:cstheme="minorHAnsi"/>
                <w:noProof/>
              </w:rPr>
              <w:t>Prevention/Intervention Strategies</w:t>
            </w:r>
            <w:r>
              <w:rPr>
                <w:noProof/>
                <w:webHidden/>
              </w:rPr>
              <w:tab/>
            </w:r>
            <w:r>
              <w:rPr>
                <w:noProof/>
                <w:webHidden/>
              </w:rPr>
              <w:fldChar w:fldCharType="begin"/>
            </w:r>
            <w:r>
              <w:rPr>
                <w:noProof/>
                <w:webHidden/>
              </w:rPr>
              <w:instrText xml:space="preserve"> PAGEREF _Toc232415635 \h </w:instrText>
            </w:r>
            <w:r>
              <w:rPr>
                <w:noProof/>
                <w:webHidden/>
              </w:rPr>
            </w:r>
            <w:r>
              <w:rPr>
                <w:noProof/>
                <w:webHidden/>
              </w:rPr>
              <w:fldChar w:fldCharType="separate"/>
            </w:r>
            <w:r>
              <w:rPr>
                <w:noProof/>
                <w:webHidden/>
              </w:rPr>
              <w:t>7</w:t>
            </w:r>
            <w:r>
              <w:rPr>
                <w:noProof/>
                <w:webHidden/>
              </w:rPr>
              <w:fldChar w:fldCharType="end"/>
            </w:r>
          </w:hyperlink>
        </w:p>
        <w:p w14:paraId="09E23B97" w14:textId="2C751A76" w:rsidR="004D4A6C" w:rsidRDefault="004D4A6C" w:rsidP="004D4A6C">
          <w:pPr>
            <w:pStyle w:val="TOC2"/>
            <w:spacing w:line="360" w:lineRule="auto"/>
            <w:rPr>
              <w:rFonts w:asciiTheme="minorHAnsi" w:eastAsiaTheme="minorEastAsia" w:hAnsiTheme="minorHAnsi" w:cstheme="minorBidi"/>
              <w:noProof/>
              <w:kern w:val="2"/>
              <w14:ligatures w14:val="standardContextual"/>
            </w:rPr>
          </w:pPr>
          <w:hyperlink w:anchor="_Toc232415636" w:history="1">
            <w:r w:rsidRPr="00336563">
              <w:rPr>
                <w:rStyle w:val="Hyperlink"/>
                <w:rFonts w:cstheme="minorHAnsi"/>
                <w:noProof/>
              </w:rPr>
              <w:t>Program Initiatives</w:t>
            </w:r>
            <w:r>
              <w:rPr>
                <w:noProof/>
                <w:webHidden/>
              </w:rPr>
              <w:tab/>
            </w:r>
            <w:r>
              <w:rPr>
                <w:noProof/>
                <w:webHidden/>
              </w:rPr>
              <w:fldChar w:fldCharType="begin"/>
            </w:r>
            <w:r>
              <w:rPr>
                <w:noProof/>
                <w:webHidden/>
              </w:rPr>
              <w:instrText xml:space="preserve"> PAGEREF _Toc232415636 \h </w:instrText>
            </w:r>
            <w:r>
              <w:rPr>
                <w:noProof/>
                <w:webHidden/>
              </w:rPr>
            </w:r>
            <w:r>
              <w:rPr>
                <w:noProof/>
                <w:webHidden/>
              </w:rPr>
              <w:fldChar w:fldCharType="separate"/>
            </w:r>
            <w:r>
              <w:rPr>
                <w:noProof/>
                <w:webHidden/>
              </w:rPr>
              <w:t>7</w:t>
            </w:r>
            <w:r>
              <w:rPr>
                <w:noProof/>
                <w:webHidden/>
              </w:rPr>
              <w:fldChar w:fldCharType="end"/>
            </w:r>
          </w:hyperlink>
        </w:p>
        <w:p w14:paraId="4714B685" w14:textId="3A8AFD5D" w:rsidR="004D4A6C" w:rsidRDefault="004D4A6C" w:rsidP="004D4A6C">
          <w:pPr>
            <w:pStyle w:val="TOC2"/>
            <w:spacing w:line="360" w:lineRule="auto"/>
            <w:rPr>
              <w:rFonts w:asciiTheme="minorHAnsi" w:eastAsiaTheme="minorEastAsia" w:hAnsiTheme="minorHAnsi" w:cstheme="minorBidi"/>
              <w:noProof/>
              <w:kern w:val="2"/>
              <w14:ligatures w14:val="standardContextual"/>
            </w:rPr>
          </w:pPr>
          <w:hyperlink w:anchor="_Toc232415637" w:history="1">
            <w:r w:rsidRPr="00336563">
              <w:rPr>
                <w:rStyle w:val="Hyperlink"/>
                <w:rFonts w:cstheme="minorHAnsi"/>
                <w:noProof/>
              </w:rPr>
              <w:t>Security Procedures</w:t>
            </w:r>
            <w:r>
              <w:rPr>
                <w:noProof/>
                <w:webHidden/>
              </w:rPr>
              <w:tab/>
            </w:r>
            <w:r>
              <w:rPr>
                <w:noProof/>
                <w:webHidden/>
              </w:rPr>
              <w:fldChar w:fldCharType="begin"/>
            </w:r>
            <w:r>
              <w:rPr>
                <w:noProof/>
                <w:webHidden/>
              </w:rPr>
              <w:instrText xml:space="preserve"> PAGEREF _Toc232415637 \h </w:instrText>
            </w:r>
            <w:r>
              <w:rPr>
                <w:noProof/>
                <w:webHidden/>
              </w:rPr>
            </w:r>
            <w:r>
              <w:rPr>
                <w:noProof/>
                <w:webHidden/>
              </w:rPr>
              <w:fldChar w:fldCharType="separate"/>
            </w:r>
            <w:r>
              <w:rPr>
                <w:noProof/>
                <w:webHidden/>
              </w:rPr>
              <w:t>8</w:t>
            </w:r>
            <w:r>
              <w:rPr>
                <w:noProof/>
                <w:webHidden/>
              </w:rPr>
              <w:fldChar w:fldCharType="end"/>
            </w:r>
          </w:hyperlink>
        </w:p>
        <w:p w14:paraId="00AADBAB" w14:textId="45462E4C" w:rsidR="004D4A6C" w:rsidRDefault="004D4A6C" w:rsidP="004D4A6C">
          <w:pPr>
            <w:pStyle w:val="TOC2"/>
            <w:spacing w:line="360" w:lineRule="auto"/>
            <w:rPr>
              <w:rFonts w:asciiTheme="minorHAnsi" w:eastAsiaTheme="minorEastAsia" w:hAnsiTheme="minorHAnsi" w:cstheme="minorBidi"/>
              <w:noProof/>
              <w:kern w:val="2"/>
              <w14:ligatures w14:val="standardContextual"/>
            </w:rPr>
          </w:pPr>
          <w:hyperlink w:anchor="_Toc232415638" w:history="1">
            <w:r w:rsidRPr="00336563">
              <w:rPr>
                <w:rStyle w:val="Hyperlink"/>
                <w:rFonts w:cstheme="minorHAnsi"/>
                <w:noProof/>
              </w:rPr>
              <w:t>Training, Drills, and Exercises</w:t>
            </w:r>
            <w:r>
              <w:rPr>
                <w:noProof/>
                <w:webHidden/>
              </w:rPr>
              <w:tab/>
            </w:r>
            <w:r>
              <w:rPr>
                <w:noProof/>
                <w:webHidden/>
              </w:rPr>
              <w:fldChar w:fldCharType="begin"/>
            </w:r>
            <w:r>
              <w:rPr>
                <w:noProof/>
                <w:webHidden/>
              </w:rPr>
              <w:instrText xml:space="preserve"> PAGEREF _Toc232415638 \h </w:instrText>
            </w:r>
            <w:r>
              <w:rPr>
                <w:noProof/>
                <w:webHidden/>
              </w:rPr>
            </w:r>
            <w:r>
              <w:rPr>
                <w:noProof/>
                <w:webHidden/>
              </w:rPr>
              <w:fldChar w:fldCharType="separate"/>
            </w:r>
            <w:r>
              <w:rPr>
                <w:noProof/>
                <w:webHidden/>
              </w:rPr>
              <w:t>9</w:t>
            </w:r>
            <w:r>
              <w:rPr>
                <w:noProof/>
                <w:webHidden/>
              </w:rPr>
              <w:fldChar w:fldCharType="end"/>
            </w:r>
          </w:hyperlink>
        </w:p>
        <w:p w14:paraId="35B9F04F" w14:textId="10A5EFF4" w:rsidR="004D4A6C" w:rsidRDefault="004D4A6C" w:rsidP="004D4A6C">
          <w:pPr>
            <w:pStyle w:val="TOC2"/>
            <w:spacing w:line="360" w:lineRule="auto"/>
            <w:rPr>
              <w:rFonts w:asciiTheme="minorHAnsi" w:eastAsiaTheme="minorEastAsia" w:hAnsiTheme="minorHAnsi" w:cstheme="minorBidi"/>
              <w:noProof/>
              <w:kern w:val="2"/>
              <w14:ligatures w14:val="standardContextual"/>
            </w:rPr>
          </w:pPr>
          <w:hyperlink w:anchor="_Toc232415639" w:history="1">
            <w:r w:rsidRPr="00336563">
              <w:rPr>
                <w:rStyle w:val="Hyperlink"/>
                <w:rFonts w:cstheme="minorHAnsi"/>
                <w:noProof/>
              </w:rPr>
              <w:t xml:space="preserve">B. </w:t>
            </w:r>
            <w:r>
              <w:rPr>
                <w:rFonts w:asciiTheme="minorHAnsi" w:eastAsiaTheme="minorEastAsia" w:hAnsiTheme="minorHAnsi" w:cstheme="minorBidi"/>
                <w:noProof/>
                <w:kern w:val="2"/>
                <w14:ligatures w14:val="standardContextual"/>
              </w:rPr>
              <w:tab/>
            </w:r>
            <w:r w:rsidRPr="00336563">
              <w:rPr>
                <w:rStyle w:val="Hyperlink"/>
                <w:rFonts w:cstheme="minorHAnsi"/>
                <w:noProof/>
              </w:rPr>
              <w:t>Early Detection of Potentially Violent Behaviors</w:t>
            </w:r>
            <w:r>
              <w:rPr>
                <w:noProof/>
                <w:webHidden/>
              </w:rPr>
              <w:tab/>
            </w:r>
            <w:r>
              <w:rPr>
                <w:noProof/>
                <w:webHidden/>
              </w:rPr>
              <w:fldChar w:fldCharType="begin"/>
            </w:r>
            <w:r>
              <w:rPr>
                <w:noProof/>
                <w:webHidden/>
              </w:rPr>
              <w:instrText xml:space="preserve"> PAGEREF _Toc232415639 \h </w:instrText>
            </w:r>
            <w:r>
              <w:rPr>
                <w:noProof/>
                <w:webHidden/>
              </w:rPr>
            </w:r>
            <w:r>
              <w:rPr>
                <w:noProof/>
                <w:webHidden/>
              </w:rPr>
              <w:fldChar w:fldCharType="separate"/>
            </w:r>
            <w:r>
              <w:rPr>
                <w:noProof/>
                <w:webHidden/>
              </w:rPr>
              <w:t>13</w:t>
            </w:r>
            <w:r>
              <w:rPr>
                <w:noProof/>
                <w:webHidden/>
              </w:rPr>
              <w:fldChar w:fldCharType="end"/>
            </w:r>
          </w:hyperlink>
        </w:p>
        <w:p w14:paraId="3944E197" w14:textId="315D44FA" w:rsidR="004D4A6C" w:rsidRDefault="004D4A6C" w:rsidP="004D4A6C">
          <w:pPr>
            <w:pStyle w:val="TOC2"/>
            <w:spacing w:line="360" w:lineRule="auto"/>
            <w:rPr>
              <w:rFonts w:asciiTheme="minorHAnsi" w:eastAsiaTheme="minorEastAsia" w:hAnsiTheme="minorHAnsi" w:cstheme="minorBidi"/>
              <w:noProof/>
              <w:kern w:val="2"/>
              <w14:ligatures w14:val="standardContextual"/>
            </w:rPr>
          </w:pPr>
          <w:hyperlink w:anchor="_Toc232415640" w:history="1">
            <w:r w:rsidRPr="00336563">
              <w:rPr>
                <w:rStyle w:val="Hyperlink"/>
                <w:rFonts w:cstheme="minorHAnsi"/>
                <w:noProof/>
              </w:rPr>
              <w:t>C.</w:t>
            </w:r>
            <w:r>
              <w:rPr>
                <w:rFonts w:asciiTheme="minorHAnsi" w:eastAsiaTheme="minorEastAsia" w:hAnsiTheme="minorHAnsi" w:cstheme="minorBidi"/>
                <w:noProof/>
                <w:kern w:val="2"/>
                <w14:ligatures w14:val="standardContextual"/>
              </w:rPr>
              <w:tab/>
            </w:r>
            <w:r w:rsidRPr="00336563">
              <w:rPr>
                <w:rStyle w:val="Hyperlink"/>
                <w:rFonts w:cstheme="minorHAnsi"/>
                <w:noProof/>
              </w:rPr>
              <w:t>Hazard Identification</w:t>
            </w:r>
            <w:r>
              <w:rPr>
                <w:noProof/>
                <w:webHidden/>
              </w:rPr>
              <w:tab/>
            </w:r>
            <w:r>
              <w:rPr>
                <w:noProof/>
                <w:webHidden/>
              </w:rPr>
              <w:fldChar w:fldCharType="begin"/>
            </w:r>
            <w:r>
              <w:rPr>
                <w:noProof/>
                <w:webHidden/>
              </w:rPr>
              <w:instrText xml:space="preserve"> PAGEREF _Toc232415640 \h </w:instrText>
            </w:r>
            <w:r>
              <w:rPr>
                <w:noProof/>
                <w:webHidden/>
              </w:rPr>
            </w:r>
            <w:r>
              <w:rPr>
                <w:noProof/>
                <w:webHidden/>
              </w:rPr>
              <w:fldChar w:fldCharType="separate"/>
            </w:r>
            <w:r>
              <w:rPr>
                <w:noProof/>
                <w:webHidden/>
              </w:rPr>
              <w:t>14</w:t>
            </w:r>
            <w:r>
              <w:rPr>
                <w:noProof/>
                <w:webHidden/>
              </w:rPr>
              <w:fldChar w:fldCharType="end"/>
            </w:r>
          </w:hyperlink>
        </w:p>
        <w:p w14:paraId="228F2976" w14:textId="4AEA1987" w:rsidR="004D4A6C" w:rsidRDefault="004D4A6C" w:rsidP="004D4A6C">
          <w:pPr>
            <w:pStyle w:val="TOC1"/>
            <w:tabs>
              <w:tab w:val="left" w:pos="720"/>
              <w:tab w:val="right" w:leader="dot" w:pos="10070"/>
            </w:tabs>
            <w:spacing w:line="360" w:lineRule="auto"/>
            <w:rPr>
              <w:rFonts w:asciiTheme="minorHAnsi" w:eastAsiaTheme="minorEastAsia" w:hAnsiTheme="minorHAnsi" w:cstheme="minorBidi"/>
              <w:noProof/>
              <w:kern w:val="2"/>
              <w14:ligatures w14:val="standardContextual"/>
            </w:rPr>
          </w:pPr>
          <w:hyperlink w:anchor="_Toc232415641" w:history="1">
            <w:r w:rsidRPr="00336563">
              <w:rPr>
                <w:rStyle w:val="Hyperlink"/>
                <w:rFonts w:cstheme="minorHAnsi"/>
                <w:noProof/>
              </w:rPr>
              <w:t>III.</w:t>
            </w:r>
            <w:r>
              <w:rPr>
                <w:rFonts w:asciiTheme="minorHAnsi" w:eastAsiaTheme="minorEastAsia" w:hAnsiTheme="minorHAnsi" w:cstheme="minorBidi"/>
                <w:noProof/>
                <w:kern w:val="2"/>
                <w14:ligatures w14:val="standardContextual"/>
              </w:rPr>
              <w:tab/>
            </w:r>
            <w:r w:rsidRPr="00336563">
              <w:rPr>
                <w:rStyle w:val="Hyperlink"/>
                <w:rFonts w:cstheme="minorHAnsi"/>
                <w:noProof/>
              </w:rPr>
              <w:t>RESPONSE</w:t>
            </w:r>
            <w:r>
              <w:rPr>
                <w:noProof/>
                <w:webHidden/>
              </w:rPr>
              <w:tab/>
            </w:r>
            <w:r>
              <w:rPr>
                <w:noProof/>
                <w:webHidden/>
              </w:rPr>
              <w:fldChar w:fldCharType="begin"/>
            </w:r>
            <w:r>
              <w:rPr>
                <w:noProof/>
                <w:webHidden/>
              </w:rPr>
              <w:instrText xml:space="preserve"> PAGEREF _Toc232415641 \h </w:instrText>
            </w:r>
            <w:r>
              <w:rPr>
                <w:noProof/>
                <w:webHidden/>
              </w:rPr>
            </w:r>
            <w:r>
              <w:rPr>
                <w:noProof/>
                <w:webHidden/>
              </w:rPr>
              <w:fldChar w:fldCharType="separate"/>
            </w:r>
            <w:r>
              <w:rPr>
                <w:noProof/>
                <w:webHidden/>
              </w:rPr>
              <w:t>14</w:t>
            </w:r>
            <w:r>
              <w:rPr>
                <w:noProof/>
                <w:webHidden/>
              </w:rPr>
              <w:fldChar w:fldCharType="end"/>
            </w:r>
          </w:hyperlink>
        </w:p>
        <w:p w14:paraId="693651E8" w14:textId="2C25B802" w:rsidR="004D4A6C" w:rsidRDefault="004D4A6C" w:rsidP="004D4A6C">
          <w:pPr>
            <w:pStyle w:val="TOC2"/>
            <w:spacing w:line="360" w:lineRule="auto"/>
            <w:rPr>
              <w:rFonts w:asciiTheme="minorHAnsi" w:eastAsiaTheme="minorEastAsia" w:hAnsiTheme="minorHAnsi" w:cstheme="minorBidi"/>
              <w:noProof/>
              <w:kern w:val="2"/>
              <w14:ligatures w14:val="standardContextual"/>
            </w:rPr>
          </w:pPr>
          <w:hyperlink w:anchor="_Toc232415642" w:history="1">
            <w:r w:rsidRPr="00336563">
              <w:rPr>
                <w:rStyle w:val="Hyperlink"/>
                <w:rFonts w:cstheme="minorHAnsi"/>
                <w:noProof/>
              </w:rPr>
              <w:t>A.</w:t>
            </w:r>
            <w:r>
              <w:rPr>
                <w:rFonts w:asciiTheme="minorHAnsi" w:eastAsiaTheme="minorEastAsia" w:hAnsiTheme="minorHAnsi" w:cstheme="minorBidi"/>
                <w:noProof/>
                <w:kern w:val="2"/>
                <w14:ligatures w14:val="standardContextual"/>
              </w:rPr>
              <w:tab/>
            </w:r>
            <w:r w:rsidRPr="00336563">
              <w:rPr>
                <w:rStyle w:val="Hyperlink"/>
                <w:rFonts w:cstheme="minorHAnsi"/>
                <w:noProof/>
              </w:rPr>
              <w:t>Notification and Activation (Internal and External Communications)</w:t>
            </w:r>
            <w:r>
              <w:rPr>
                <w:noProof/>
                <w:webHidden/>
              </w:rPr>
              <w:tab/>
            </w:r>
            <w:r>
              <w:rPr>
                <w:noProof/>
                <w:webHidden/>
              </w:rPr>
              <w:fldChar w:fldCharType="begin"/>
            </w:r>
            <w:r>
              <w:rPr>
                <w:noProof/>
                <w:webHidden/>
              </w:rPr>
              <w:instrText xml:space="preserve"> PAGEREF _Toc232415642 \h </w:instrText>
            </w:r>
            <w:r>
              <w:rPr>
                <w:noProof/>
                <w:webHidden/>
              </w:rPr>
            </w:r>
            <w:r>
              <w:rPr>
                <w:noProof/>
                <w:webHidden/>
              </w:rPr>
              <w:fldChar w:fldCharType="separate"/>
            </w:r>
            <w:r>
              <w:rPr>
                <w:noProof/>
                <w:webHidden/>
              </w:rPr>
              <w:t>14</w:t>
            </w:r>
            <w:r>
              <w:rPr>
                <w:noProof/>
                <w:webHidden/>
              </w:rPr>
              <w:fldChar w:fldCharType="end"/>
            </w:r>
          </w:hyperlink>
        </w:p>
        <w:p w14:paraId="63F11A67" w14:textId="2B22C7F2" w:rsidR="004D4A6C" w:rsidRDefault="004D4A6C" w:rsidP="004D4A6C">
          <w:pPr>
            <w:pStyle w:val="TOC2"/>
            <w:spacing w:line="360" w:lineRule="auto"/>
            <w:rPr>
              <w:rFonts w:asciiTheme="minorHAnsi" w:eastAsiaTheme="minorEastAsia" w:hAnsiTheme="minorHAnsi" w:cstheme="minorBidi"/>
              <w:noProof/>
              <w:kern w:val="2"/>
              <w14:ligatures w14:val="standardContextual"/>
            </w:rPr>
          </w:pPr>
          <w:hyperlink w:anchor="_Toc232415643" w:history="1">
            <w:r w:rsidRPr="00336563">
              <w:rPr>
                <w:rStyle w:val="Hyperlink"/>
                <w:rFonts w:cstheme="minorHAnsi"/>
                <w:noProof/>
              </w:rPr>
              <w:t>B.</w:t>
            </w:r>
            <w:r>
              <w:rPr>
                <w:rFonts w:asciiTheme="minorHAnsi" w:eastAsiaTheme="minorEastAsia" w:hAnsiTheme="minorHAnsi" w:cstheme="minorBidi"/>
                <w:noProof/>
                <w:kern w:val="2"/>
                <w14:ligatures w14:val="standardContextual"/>
              </w:rPr>
              <w:tab/>
            </w:r>
            <w:r w:rsidRPr="00336563">
              <w:rPr>
                <w:rStyle w:val="Hyperlink"/>
                <w:rFonts w:cstheme="minorHAnsi"/>
                <w:noProof/>
              </w:rPr>
              <w:t>Emergency Response Protocols</w:t>
            </w:r>
            <w:r>
              <w:rPr>
                <w:noProof/>
                <w:webHidden/>
              </w:rPr>
              <w:tab/>
            </w:r>
            <w:r>
              <w:rPr>
                <w:noProof/>
                <w:webHidden/>
              </w:rPr>
              <w:fldChar w:fldCharType="begin"/>
            </w:r>
            <w:r>
              <w:rPr>
                <w:noProof/>
                <w:webHidden/>
              </w:rPr>
              <w:instrText xml:space="preserve"> PAGEREF _Toc232415643 \h </w:instrText>
            </w:r>
            <w:r>
              <w:rPr>
                <w:noProof/>
                <w:webHidden/>
              </w:rPr>
            </w:r>
            <w:r>
              <w:rPr>
                <w:noProof/>
                <w:webHidden/>
              </w:rPr>
              <w:fldChar w:fldCharType="separate"/>
            </w:r>
            <w:r>
              <w:rPr>
                <w:noProof/>
                <w:webHidden/>
              </w:rPr>
              <w:t>15</w:t>
            </w:r>
            <w:r>
              <w:rPr>
                <w:noProof/>
                <w:webHidden/>
              </w:rPr>
              <w:fldChar w:fldCharType="end"/>
            </w:r>
          </w:hyperlink>
        </w:p>
        <w:p w14:paraId="338EDB8D" w14:textId="4A1E2A92" w:rsidR="004D4A6C" w:rsidRDefault="004D4A6C" w:rsidP="004D4A6C">
          <w:pPr>
            <w:pStyle w:val="TOC1"/>
            <w:tabs>
              <w:tab w:val="left" w:pos="720"/>
              <w:tab w:val="right" w:leader="dot" w:pos="10070"/>
            </w:tabs>
            <w:spacing w:line="360" w:lineRule="auto"/>
            <w:rPr>
              <w:rFonts w:asciiTheme="minorHAnsi" w:eastAsiaTheme="minorEastAsia" w:hAnsiTheme="minorHAnsi" w:cstheme="minorBidi"/>
              <w:noProof/>
              <w:kern w:val="2"/>
              <w14:ligatures w14:val="standardContextual"/>
            </w:rPr>
          </w:pPr>
          <w:hyperlink w:anchor="_Toc232415644" w:history="1">
            <w:r w:rsidRPr="00336563">
              <w:rPr>
                <w:rStyle w:val="Hyperlink"/>
                <w:rFonts w:cstheme="minorHAnsi"/>
                <w:noProof/>
              </w:rPr>
              <w:t>IV.</w:t>
            </w:r>
            <w:r>
              <w:rPr>
                <w:rFonts w:asciiTheme="minorHAnsi" w:eastAsiaTheme="minorEastAsia" w:hAnsiTheme="minorHAnsi" w:cstheme="minorBidi"/>
                <w:noProof/>
                <w:kern w:val="2"/>
                <w14:ligatures w14:val="standardContextual"/>
              </w:rPr>
              <w:tab/>
            </w:r>
            <w:r w:rsidRPr="00336563">
              <w:rPr>
                <w:rStyle w:val="Hyperlink"/>
                <w:rFonts w:cstheme="minorHAnsi"/>
                <w:noProof/>
              </w:rPr>
              <w:t>RECOVERY</w:t>
            </w:r>
            <w:r>
              <w:rPr>
                <w:noProof/>
                <w:webHidden/>
              </w:rPr>
              <w:tab/>
            </w:r>
            <w:r>
              <w:rPr>
                <w:noProof/>
                <w:webHidden/>
              </w:rPr>
              <w:fldChar w:fldCharType="begin"/>
            </w:r>
            <w:r>
              <w:rPr>
                <w:noProof/>
                <w:webHidden/>
              </w:rPr>
              <w:instrText xml:space="preserve"> PAGEREF _Toc232415644 \h </w:instrText>
            </w:r>
            <w:r>
              <w:rPr>
                <w:noProof/>
                <w:webHidden/>
              </w:rPr>
            </w:r>
            <w:r>
              <w:rPr>
                <w:noProof/>
                <w:webHidden/>
              </w:rPr>
              <w:fldChar w:fldCharType="separate"/>
            </w:r>
            <w:r>
              <w:rPr>
                <w:noProof/>
                <w:webHidden/>
              </w:rPr>
              <w:t>20</w:t>
            </w:r>
            <w:r>
              <w:rPr>
                <w:noProof/>
                <w:webHidden/>
              </w:rPr>
              <w:fldChar w:fldCharType="end"/>
            </w:r>
          </w:hyperlink>
        </w:p>
        <w:p w14:paraId="0A898CEA" w14:textId="6AE557BC" w:rsidR="004D4A6C" w:rsidRDefault="004D4A6C" w:rsidP="004D4A6C">
          <w:pPr>
            <w:pStyle w:val="TOC1"/>
            <w:tabs>
              <w:tab w:val="right" w:leader="dot" w:pos="10070"/>
            </w:tabs>
            <w:spacing w:line="360" w:lineRule="auto"/>
            <w:rPr>
              <w:rFonts w:asciiTheme="minorHAnsi" w:eastAsiaTheme="minorEastAsia" w:hAnsiTheme="minorHAnsi" w:cstheme="minorBidi"/>
              <w:noProof/>
              <w:kern w:val="2"/>
              <w14:ligatures w14:val="standardContextual"/>
            </w:rPr>
          </w:pPr>
          <w:hyperlink w:anchor="_Toc232415645" w:history="1">
            <w:r w:rsidRPr="00336563">
              <w:rPr>
                <w:rStyle w:val="Hyperlink"/>
                <w:noProof/>
              </w:rPr>
              <w:t>Appendix A: Enhancing School Safety Using A Threat Assessment Model An Operational Guide for Preventing Targeted School Violence</w:t>
            </w:r>
            <w:r>
              <w:rPr>
                <w:noProof/>
                <w:webHidden/>
              </w:rPr>
              <w:tab/>
            </w:r>
            <w:r>
              <w:rPr>
                <w:noProof/>
                <w:webHidden/>
              </w:rPr>
              <w:fldChar w:fldCharType="begin"/>
            </w:r>
            <w:r>
              <w:rPr>
                <w:noProof/>
                <w:webHidden/>
              </w:rPr>
              <w:instrText xml:space="preserve"> PAGEREF _Toc232415645 \h </w:instrText>
            </w:r>
            <w:r>
              <w:rPr>
                <w:noProof/>
                <w:webHidden/>
              </w:rPr>
            </w:r>
            <w:r>
              <w:rPr>
                <w:noProof/>
                <w:webHidden/>
              </w:rPr>
              <w:fldChar w:fldCharType="separate"/>
            </w:r>
            <w:r>
              <w:rPr>
                <w:noProof/>
                <w:webHidden/>
              </w:rPr>
              <w:t>22</w:t>
            </w:r>
            <w:r>
              <w:rPr>
                <w:noProof/>
                <w:webHidden/>
              </w:rPr>
              <w:fldChar w:fldCharType="end"/>
            </w:r>
          </w:hyperlink>
        </w:p>
        <w:p w14:paraId="59EF9492" w14:textId="3D766759" w:rsidR="004D4A6C" w:rsidRDefault="004D4A6C" w:rsidP="004D4A6C">
          <w:pPr>
            <w:pStyle w:val="TOC1"/>
            <w:tabs>
              <w:tab w:val="right" w:leader="dot" w:pos="10070"/>
            </w:tabs>
            <w:spacing w:line="360" w:lineRule="auto"/>
            <w:rPr>
              <w:rFonts w:asciiTheme="minorHAnsi" w:eastAsiaTheme="minorEastAsia" w:hAnsiTheme="minorHAnsi" w:cstheme="minorBidi"/>
              <w:noProof/>
              <w:kern w:val="2"/>
              <w14:ligatures w14:val="standardContextual"/>
            </w:rPr>
          </w:pPr>
          <w:hyperlink w:anchor="_Toc232415646" w:history="1">
            <w:r w:rsidRPr="00336563">
              <w:rPr>
                <w:rStyle w:val="Hyperlink"/>
                <w:noProof/>
              </w:rPr>
              <w:t>Appendix B: Emergency Remote Instruction Plan</w:t>
            </w:r>
            <w:r>
              <w:rPr>
                <w:noProof/>
                <w:webHidden/>
              </w:rPr>
              <w:tab/>
            </w:r>
            <w:r>
              <w:rPr>
                <w:noProof/>
                <w:webHidden/>
              </w:rPr>
              <w:fldChar w:fldCharType="begin"/>
            </w:r>
            <w:r>
              <w:rPr>
                <w:noProof/>
                <w:webHidden/>
              </w:rPr>
              <w:instrText xml:space="preserve"> PAGEREF _Toc232415646 \h </w:instrText>
            </w:r>
            <w:r>
              <w:rPr>
                <w:noProof/>
                <w:webHidden/>
              </w:rPr>
            </w:r>
            <w:r>
              <w:rPr>
                <w:noProof/>
                <w:webHidden/>
              </w:rPr>
              <w:fldChar w:fldCharType="separate"/>
            </w:r>
            <w:r>
              <w:rPr>
                <w:noProof/>
                <w:webHidden/>
              </w:rPr>
              <w:t>33</w:t>
            </w:r>
            <w:r>
              <w:rPr>
                <w:noProof/>
                <w:webHidden/>
              </w:rPr>
              <w:fldChar w:fldCharType="end"/>
            </w:r>
          </w:hyperlink>
        </w:p>
        <w:p w14:paraId="57237B48" w14:textId="5C03754B" w:rsidR="004D4A6C" w:rsidRDefault="004D4A6C" w:rsidP="004D4A6C">
          <w:pPr>
            <w:pStyle w:val="TOC1"/>
            <w:tabs>
              <w:tab w:val="right" w:leader="dot" w:pos="10070"/>
            </w:tabs>
            <w:spacing w:line="360" w:lineRule="auto"/>
            <w:rPr>
              <w:rFonts w:asciiTheme="minorHAnsi" w:eastAsiaTheme="minorEastAsia" w:hAnsiTheme="minorHAnsi" w:cstheme="minorBidi"/>
              <w:noProof/>
              <w:kern w:val="2"/>
              <w14:ligatures w14:val="standardContextual"/>
            </w:rPr>
          </w:pPr>
          <w:hyperlink w:anchor="_Toc232415647" w:history="1">
            <w:r w:rsidRPr="00336563">
              <w:rPr>
                <w:rStyle w:val="Hyperlink"/>
                <w:noProof/>
              </w:rPr>
              <w:t>Appendix C: School Resource Officer Contract</w:t>
            </w:r>
            <w:r>
              <w:rPr>
                <w:noProof/>
                <w:webHidden/>
              </w:rPr>
              <w:tab/>
            </w:r>
            <w:r>
              <w:rPr>
                <w:noProof/>
                <w:webHidden/>
              </w:rPr>
              <w:fldChar w:fldCharType="begin"/>
            </w:r>
            <w:r>
              <w:rPr>
                <w:noProof/>
                <w:webHidden/>
              </w:rPr>
              <w:instrText xml:space="preserve"> PAGEREF _Toc232415647 \h </w:instrText>
            </w:r>
            <w:r>
              <w:rPr>
                <w:noProof/>
                <w:webHidden/>
              </w:rPr>
            </w:r>
            <w:r>
              <w:rPr>
                <w:noProof/>
                <w:webHidden/>
              </w:rPr>
              <w:fldChar w:fldCharType="separate"/>
            </w:r>
            <w:r>
              <w:rPr>
                <w:noProof/>
                <w:webHidden/>
              </w:rPr>
              <w:t>38</w:t>
            </w:r>
            <w:r>
              <w:rPr>
                <w:noProof/>
                <w:webHidden/>
              </w:rPr>
              <w:fldChar w:fldCharType="end"/>
            </w:r>
          </w:hyperlink>
        </w:p>
        <w:p w14:paraId="073D559F" w14:textId="1E71DFBD" w:rsidR="004D4A6C" w:rsidRDefault="004D4A6C" w:rsidP="004D4A6C">
          <w:pPr>
            <w:pStyle w:val="TOC1"/>
            <w:tabs>
              <w:tab w:val="right" w:leader="dot" w:pos="10070"/>
            </w:tabs>
            <w:spacing w:line="360" w:lineRule="auto"/>
            <w:rPr>
              <w:rFonts w:asciiTheme="minorHAnsi" w:eastAsiaTheme="minorEastAsia" w:hAnsiTheme="minorHAnsi" w:cstheme="minorBidi"/>
              <w:noProof/>
              <w:kern w:val="2"/>
              <w14:ligatures w14:val="standardContextual"/>
            </w:rPr>
          </w:pPr>
          <w:hyperlink w:anchor="_Toc232415648" w:history="1">
            <w:r w:rsidRPr="00336563">
              <w:rPr>
                <w:rStyle w:val="Hyperlink"/>
                <w:noProof/>
              </w:rPr>
              <w:t>Appendix D: Continuation of Operations During Public Health Emergencies</w:t>
            </w:r>
            <w:r>
              <w:rPr>
                <w:noProof/>
                <w:webHidden/>
              </w:rPr>
              <w:tab/>
            </w:r>
            <w:r>
              <w:rPr>
                <w:noProof/>
                <w:webHidden/>
              </w:rPr>
              <w:fldChar w:fldCharType="begin"/>
            </w:r>
            <w:r>
              <w:rPr>
                <w:noProof/>
                <w:webHidden/>
              </w:rPr>
              <w:instrText xml:space="preserve"> PAGEREF _Toc232415648 \h </w:instrText>
            </w:r>
            <w:r>
              <w:rPr>
                <w:noProof/>
                <w:webHidden/>
              </w:rPr>
            </w:r>
            <w:r>
              <w:rPr>
                <w:noProof/>
                <w:webHidden/>
              </w:rPr>
              <w:fldChar w:fldCharType="separate"/>
            </w:r>
            <w:r>
              <w:rPr>
                <w:noProof/>
                <w:webHidden/>
              </w:rPr>
              <w:t>39</w:t>
            </w:r>
            <w:r>
              <w:rPr>
                <w:noProof/>
                <w:webHidden/>
              </w:rPr>
              <w:fldChar w:fldCharType="end"/>
            </w:r>
          </w:hyperlink>
        </w:p>
        <w:p w14:paraId="420E798A" w14:textId="570A6DC8" w:rsidR="00D15A7C" w:rsidRPr="00F47974" w:rsidRDefault="00D15A7C" w:rsidP="004D4A6C">
          <w:pPr>
            <w:spacing w:line="360" w:lineRule="auto"/>
            <w:rPr>
              <w:rFonts w:asciiTheme="minorHAnsi" w:hAnsiTheme="minorHAnsi" w:cstheme="minorHAnsi"/>
            </w:rPr>
          </w:pPr>
          <w:r w:rsidRPr="00F47974">
            <w:rPr>
              <w:rFonts w:asciiTheme="minorHAnsi" w:hAnsiTheme="minorHAnsi" w:cstheme="minorHAnsi"/>
              <w:b/>
              <w:bCs/>
              <w:noProof/>
            </w:rPr>
            <w:fldChar w:fldCharType="end"/>
          </w:r>
        </w:p>
      </w:sdtContent>
    </w:sdt>
    <w:p w14:paraId="57286307" w14:textId="51434D75" w:rsidR="00FD3042" w:rsidRPr="00CD0136" w:rsidRDefault="00FD3042" w:rsidP="00D15A7C">
      <w:pPr>
        <w:pStyle w:val="BodyText"/>
        <w:rPr>
          <w:rFonts w:asciiTheme="majorHAnsi" w:hAnsiTheme="majorHAnsi"/>
          <w:sz w:val="22"/>
        </w:rPr>
      </w:pPr>
    </w:p>
    <w:p w14:paraId="1CD0C200" w14:textId="77777777" w:rsidR="00FD3042" w:rsidRPr="00CD0136" w:rsidRDefault="00FD3042" w:rsidP="00FD3042">
      <w:pPr>
        <w:rPr>
          <w:rFonts w:asciiTheme="majorHAnsi" w:hAnsiTheme="majorHAnsi"/>
        </w:rPr>
      </w:pPr>
    </w:p>
    <w:p w14:paraId="4F172B7E" w14:textId="77777777" w:rsidR="00FD3042" w:rsidRPr="00CD0136" w:rsidRDefault="00FD3042" w:rsidP="00FD3042">
      <w:pPr>
        <w:rPr>
          <w:rFonts w:asciiTheme="majorHAnsi" w:hAnsiTheme="majorHAnsi"/>
        </w:rPr>
      </w:pPr>
    </w:p>
    <w:p w14:paraId="72F89ABE" w14:textId="77777777" w:rsidR="00FD3042" w:rsidRPr="00CD0136" w:rsidRDefault="00FD3042">
      <w:pPr>
        <w:pStyle w:val="BodyText"/>
        <w:jc w:val="center"/>
        <w:rPr>
          <w:rFonts w:asciiTheme="majorHAnsi" w:hAnsiTheme="majorHAnsi"/>
          <w:sz w:val="22"/>
        </w:rPr>
      </w:pPr>
    </w:p>
    <w:p w14:paraId="5205CF99" w14:textId="43FA01FD" w:rsidR="00FD3042" w:rsidRPr="00CD0136" w:rsidRDefault="00FD3042" w:rsidP="00FD3042">
      <w:pPr>
        <w:pStyle w:val="BodyText"/>
        <w:tabs>
          <w:tab w:val="left" w:pos="3847"/>
        </w:tabs>
        <w:jc w:val="left"/>
        <w:rPr>
          <w:rFonts w:asciiTheme="majorHAnsi" w:hAnsiTheme="majorHAnsi"/>
          <w:sz w:val="22"/>
        </w:rPr>
      </w:pPr>
      <w:r w:rsidRPr="00CD0136">
        <w:rPr>
          <w:rFonts w:asciiTheme="majorHAnsi" w:hAnsiTheme="majorHAnsi"/>
          <w:sz w:val="22"/>
        </w:rPr>
        <w:tab/>
      </w:r>
    </w:p>
    <w:p w14:paraId="501FD154" w14:textId="6FAE72EE" w:rsidR="008E2F83" w:rsidRPr="00CD0136" w:rsidRDefault="008E2F83" w:rsidP="008E2F83">
      <w:pPr>
        <w:pStyle w:val="BodyText"/>
        <w:tabs>
          <w:tab w:val="left" w:pos="1305"/>
        </w:tabs>
        <w:jc w:val="left"/>
        <w:rPr>
          <w:rFonts w:asciiTheme="majorHAnsi" w:hAnsiTheme="majorHAnsi"/>
        </w:rPr>
      </w:pPr>
      <w:r w:rsidRPr="00CD0136">
        <w:rPr>
          <w:rFonts w:asciiTheme="majorHAnsi" w:hAnsiTheme="majorHAnsi"/>
        </w:rPr>
        <w:tab/>
      </w:r>
    </w:p>
    <w:p w14:paraId="0BAB781F" w14:textId="3FD63101" w:rsidR="006328E3" w:rsidRPr="00D15A7C" w:rsidRDefault="006328E3">
      <w:pPr>
        <w:pStyle w:val="BodyText"/>
        <w:jc w:val="center"/>
        <w:rPr>
          <w:rFonts w:asciiTheme="minorHAnsi" w:hAnsiTheme="minorHAnsi" w:cstheme="minorHAnsi"/>
          <w:b/>
          <w:bCs/>
          <w:color w:val="FF0000"/>
        </w:rPr>
      </w:pPr>
      <w:r w:rsidRPr="00CD0136">
        <w:rPr>
          <w:rFonts w:asciiTheme="majorHAnsi" w:hAnsiTheme="majorHAnsi"/>
        </w:rPr>
        <w:br w:type="page"/>
      </w:r>
      <w:r w:rsidR="00A906ED" w:rsidRPr="00D15A7C">
        <w:rPr>
          <w:rFonts w:asciiTheme="minorHAnsi" w:hAnsiTheme="minorHAnsi" w:cstheme="minorHAnsi"/>
          <w:b/>
          <w:bCs/>
          <w:color w:val="auto"/>
        </w:rPr>
        <w:lastRenderedPageBreak/>
        <w:t>LAKE GEORGE CENTRAL SCHOOL DISTRICT</w:t>
      </w:r>
    </w:p>
    <w:p w14:paraId="4C2BEF50" w14:textId="77F55AEE" w:rsidR="006328E3" w:rsidRPr="00D15A7C" w:rsidRDefault="004E4B4E">
      <w:pPr>
        <w:pStyle w:val="BodyText"/>
        <w:jc w:val="center"/>
        <w:rPr>
          <w:rFonts w:asciiTheme="minorHAnsi" w:hAnsiTheme="minorHAnsi" w:cstheme="minorHAnsi"/>
          <w:b/>
          <w:bCs/>
          <w:sz w:val="28"/>
          <w:szCs w:val="28"/>
        </w:rPr>
      </w:pPr>
      <w:r w:rsidRPr="00D15A7C">
        <w:rPr>
          <w:rFonts w:asciiTheme="minorHAnsi" w:hAnsiTheme="minorHAnsi" w:cstheme="minorHAnsi"/>
          <w:b/>
          <w:bCs/>
        </w:rPr>
        <w:t>District</w:t>
      </w:r>
      <w:r w:rsidR="00B25226" w:rsidRPr="00D15A7C">
        <w:rPr>
          <w:rFonts w:asciiTheme="minorHAnsi" w:hAnsiTheme="minorHAnsi" w:cstheme="minorHAnsi"/>
          <w:b/>
          <w:bCs/>
        </w:rPr>
        <w:t>-</w:t>
      </w:r>
      <w:r w:rsidR="00B04D21" w:rsidRPr="00D15A7C">
        <w:rPr>
          <w:rFonts w:asciiTheme="minorHAnsi" w:hAnsiTheme="minorHAnsi" w:cstheme="minorHAnsi"/>
          <w:b/>
          <w:bCs/>
        </w:rPr>
        <w:t>Wide</w:t>
      </w:r>
      <w:r w:rsidR="006328E3" w:rsidRPr="00D15A7C">
        <w:rPr>
          <w:rFonts w:asciiTheme="minorHAnsi" w:hAnsiTheme="minorHAnsi" w:cstheme="minorHAnsi"/>
          <w:b/>
          <w:bCs/>
        </w:rPr>
        <w:t xml:space="preserve"> </w:t>
      </w:r>
      <w:r w:rsidR="00411871" w:rsidRPr="00D15A7C">
        <w:rPr>
          <w:rFonts w:asciiTheme="minorHAnsi" w:hAnsiTheme="minorHAnsi" w:cstheme="minorHAnsi"/>
          <w:b/>
          <w:bCs/>
        </w:rPr>
        <w:t>School Safety</w:t>
      </w:r>
      <w:r w:rsidR="006328E3" w:rsidRPr="00D15A7C">
        <w:rPr>
          <w:rFonts w:asciiTheme="minorHAnsi" w:hAnsiTheme="minorHAnsi" w:cstheme="minorHAnsi"/>
          <w:b/>
          <w:bCs/>
        </w:rPr>
        <w:t xml:space="preserve"> Plan</w:t>
      </w:r>
    </w:p>
    <w:p w14:paraId="4C88B6CA" w14:textId="77777777" w:rsidR="00FD200E" w:rsidRPr="00CD0136" w:rsidRDefault="00FD200E">
      <w:pPr>
        <w:autoSpaceDE w:val="0"/>
        <w:autoSpaceDN w:val="0"/>
        <w:adjustRightInd w:val="0"/>
        <w:jc w:val="center"/>
        <w:rPr>
          <w:rFonts w:asciiTheme="majorHAnsi" w:hAnsiTheme="majorHAnsi" w:cs="Arial"/>
          <w:iCs/>
          <w:color w:val="000000"/>
          <w:sz w:val="22"/>
        </w:rPr>
      </w:pPr>
    </w:p>
    <w:p w14:paraId="2E3FE7FD" w14:textId="0647FC95" w:rsidR="006328E3" w:rsidRPr="00D025EE" w:rsidRDefault="006328E3">
      <w:pPr>
        <w:pStyle w:val="Heading1"/>
        <w:numPr>
          <w:ilvl w:val="0"/>
          <w:numId w:val="40"/>
        </w:numPr>
        <w:rPr>
          <w:rFonts w:asciiTheme="minorHAnsi" w:hAnsiTheme="minorHAnsi" w:cstheme="minorHAnsi"/>
        </w:rPr>
      </w:pPr>
      <w:bookmarkStart w:id="2" w:name="_Toc167266932"/>
      <w:bookmarkStart w:id="3" w:name="_Toc232415628"/>
      <w:r w:rsidRPr="00D025EE">
        <w:rPr>
          <w:rFonts w:asciiTheme="minorHAnsi" w:hAnsiTheme="minorHAnsi" w:cstheme="minorHAnsi"/>
        </w:rPr>
        <w:t>INTRODUCTION</w:t>
      </w:r>
      <w:bookmarkEnd w:id="2"/>
      <w:bookmarkEnd w:id="3"/>
    </w:p>
    <w:p w14:paraId="64B3A8C1" w14:textId="2D737F86" w:rsidR="006328E3" w:rsidRPr="00D025EE" w:rsidRDefault="006328E3">
      <w:pPr>
        <w:autoSpaceDE w:val="0"/>
        <w:autoSpaceDN w:val="0"/>
        <w:adjustRightInd w:val="0"/>
        <w:jc w:val="both"/>
        <w:rPr>
          <w:rFonts w:asciiTheme="minorHAnsi" w:hAnsiTheme="minorHAnsi" w:cstheme="minorHAnsi"/>
          <w:color w:val="000000"/>
          <w:szCs w:val="28"/>
        </w:rPr>
      </w:pPr>
      <w:r w:rsidRPr="00D025EE">
        <w:rPr>
          <w:rFonts w:asciiTheme="minorHAnsi" w:hAnsiTheme="minorHAnsi" w:cstheme="minorHAnsi"/>
          <w:color w:val="000000"/>
          <w:szCs w:val="28"/>
        </w:rPr>
        <w:t xml:space="preserve">Emergencies and violent incidents in school districts are critical issues that must be addressed in an expeditious and effective manner. </w:t>
      </w:r>
      <w:r w:rsidR="004E4B4E" w:rsidRPr="00D025EE">
        <w:rPr>
          <w:rFonts w:asciiTheme="minorHAnsi" w:hAnsiTheme="minorHAnsi" w:cstheme="minorHAnsi"/>
          <w:color w:val="000000"/>
          <w:szCs w:val="28"/>
        </w:rPr>
        <w:t>School Districts</w:t>
      </w:r>
      <w:r w:rsidRPr="00D025EE">
        <w:rPr>
          <w:rFonts w:asciiTheme="minorHAnsi" w:hAnsiTheme="minorHAnsi" w:cstheme="minorHAnsi"/>
          <w:color w:val="000000"/>
          <w:szCs w:val="28"/>
        </w:rPr>
        <w:t xml:space="preserve"> are required to develop a </w:t>
      </w:r>
      <w:r w:rsidR="004E4B4E" w:rsidRPr="00D025EE">
        <w:rPr>
          <w:rFonts w:asciiTheme="minorHAnsi" w:hAnsiTheme="minorHAnsi" w:cstheme="minorHAnsi"/>
          <w:color w:val="000000"/>
          <w:szCs w:val="28"/>
        </w:rPr>
        <w:t>District</w:t>
      </w:r>
      <w:r w:rsidR="00B25226" w:rsidRPr="00D025EE">
        <w:rPr>
          <w:rFonts w:asciiTheme="minorHAnsi" w:hAnsiTheme="minorHAnsi" w:cstheme="minorHAnsi"/>
          <w:color w:val="000000"/>
          <w:szCs w:val="28"/>
        </w:rPr>
        <w:t>-</w:t>
      </w:r>
      <w:r w:rsidR="00B04D21" w:rsidRPr="00D025EE">
        <w:rPr>
          <w:rFonts w:asciiTheme="minorHAnsi" w:hAnsiTheme="minorHAnsi" w:cstheme="minorHAnsi"/>
          <w:color w:val="000000"/>
          <w:szCs w:val="28"/>
        </w:rPr>
        <w:t>Wide</w:t>
      </w:r>
      <w:r w:rsidRPr="00D025EE">
        <w:rPr>
          <w:rFonts w:asciiTheme="minorHAnsi" w:hAnsiTheme="minorHAnsi" w:cstheme="minorHAnsi"/>
          <w:color w:val="000000"/>
          <w:szCs w:val="28"/>
        </w:rPr>
        <w:t xml:space="preserve"> </w:t>
      </w:r>
      <w:r w:rsidR="00620321" w:rsidRPr="00D025EE">
        <w:rPr>
          <w:rFonts w:asciiTheme="minorHAnsi" w:hAnsiTheme="minorHAnsi" w:cstheme="minorHAnsi"/>
          <w:color w:val="000000"/>
          <w:szCs w:val="28"/>
        </w:rPr>
        <w:t xml:space="preserve">School Safety </w:t>
      </w:r>
      <w:r w:rsidRPr="00D025EE">
        <w:rPr>
          <w:rFonts w:asciiTheme="minorHAnsi" w:hAnsiTheme="minorHAnsi" w:cstheme="minorHAnsi"/>
          <w:color w:val="000000"/>
          <w:szCs w:val="28"/>
        </w:rPr>
        <w:t>Plan designed to prevent or minimize the effects of serious, vi</w:t>
      </w:r>
      <w:r w:rsidR="00A55262" w:rsidRPr="00D025EE">
        <w:rPr>
          <w:rFonts w:asciiTheme="minorHAnsi" w:hAnsiTheme="minorHAnsi" w:cstheme="minorHAnsi"/>
          <w:color w:val="000000"/>
          <w:szCs w:val="28"/>
        </w:rPr>
        <w:t>olent incidents and emergencies</w:t>
      </w:r>
      <w:r w:rsidRPr="00D025EE">
        <w:rPr>
          <w:rFonts w:asciiTheme="minorHAnsi" w:hAnsiTheme="minorHAnsi" w:cstheme="minorHAnsi"/>
          <w:color w:val="000000"/>
          <w:szCs w:val="28"/>
        </w:rPr>
        <w:t xml:space="preserve"> and to facilitate the coordination </w:t>
      </w:r>
      <w:r w:rsidR="002F7307" w:rsidRPr="00D025EE">
        <w:rPr>
          <w:rFonts w:asciiTheme="minorHAnsi" w:hAnsiTheme="minorHAnsi" w:cstheme="minorHAnsi"/>
          <w:color w:val="000000"/>
          <w:szCs w:val="28"/>
        </w:rPr>
        <w:t>of schools</w:t>
      </w:r>
      <w:r w:rsidRPr="00D025EE">
        <w:rPr>
          <w:rFonts w:asciiTheme="minorHAnsi" w:hAnsiTheme="minorHAnsi" w:cstheme="minorHAnsi"/>
          <w:color w:val="000000"/>
          <w:szCs w:val="28"/>
        </w:rPr>
        <w:t xml:space="preserve"> with local and county resources in the event of such incidents or emergencies.</w:t>
      </w:r>
    </w:p>
    <w:p w14:paraId="5B5DD7C4" w14:textId="77777777" w:rsidR="006328E3" w:rsidRPr="00D025EE" w:rsidRDefault="006328E3">
      <w:pPr>
        <w:autoSpaceDE w:val="0"/>
        <w:autoSpaceDN w:val="0"/>
        <w:adjustRightInd w:val="0"/>
        <w:jc w:val="both"/>
        <w:rPr>
          <w:rFonts w:asciiTheme="minorHAnsi" w:hAnsiTheme="minorHAnsi" w:cstheme="minorHAnsi"/>
          <w:color w:val="000000"/>
          <w:szCs w:val="28"/>
        </w:rPr>
      </w:pPr>
    </w:p>
    <w:p w14:paraId="3A2B6A5F" w14:textId="59318D0E" w:rsidR="006328E3" w:rsidRPr="00D025EE" w:rsidRDefault="006328E3">
      <w:pPr>
        <w:autoSpaceDE w:val="0"/>
        <w:autoSpaceDN w:val="0"/>
        <w:adjustRightInd w:val="0"/>
        <w:jc w:val="both"/>
        <w:rPr>
          <w:rFonts w:asciiTheme="minorHAnsi" w:hAnsiTheme="minorHAnsi" w:cstheme="minorHAnsi"/>
          <w:color w:val="000000"/>
          <w:szCs w:val="28"/>
        </w:rPr>
      </w:pPr>
      <w:r w:rsidRPr="00D025EE">
        <w:rPr>
          <w:rFonts w:asciiTheme="minorHAnsi" w:hAnsiTheme="minorHAnsi" w:cstheme="minorHAnsi"/>
          <w:color w:val="000000"/>
          <w:szCs w:val="28"/>
        </w:rPr>
        <w:t xml:space="preserve">The </w:t>
      </w:r>
      <w:proofErr w:type="gramStart"/>
      <w:r w:rsidR="004E4B4E" w:rsidRPr="00D025EE">
        <w:rPr>
          <w:rFonts w:asciiTheme="minorHAnsi" w:hAnsiTheme="minorHAnsi" w:cstheme="minorHAnsi"/>
          <w:color w:val="000000"/>
          <w:szCs w:val="28"/>
        </w:rPr>
        <w:t>District</w:t>
      </w:r>
      <w:proofErr w:type="gramEnd"/>
      <w:r w:rsidR="00B25226" w:rsidRPr="00D025EE">
        <w:rPr>
          <w:rFonts w:asciiTheme="minorHAnsi" w:hAnsiTheme="minorHAnsi" w:cstheme="minorHAnsi"/>
          <w:color w:val="000000"/>
          <w:szCs w:val="28"/>
        </w:rPr>
        <w:t>-</w:t>
      </w:r>
      <w:r w:rsidR="00B04D21" w:rsidRPr="00D025EE">
        <w:rPr>
          <w:rFonts w:asciiTheme="minorHAnsi" w:hAnsiTheme="minorHAnsi" w:cstheme="minorHAnsi"/>
          <w:color w:val="000000"/>
          <w:szCs w:val="28"/>
        </w:rPr>
        <w:t>Wide</w:t>
      </w:r>
      <w:r w:rsidRPr="00D025EE">
        <w:rPr>
          <w:rFonts w:asciiTheme="minorHAnsi" w:hAnsiTheme="minorHAnsi" w:cstheme="minorHAnsi"/>
          <w:color w:val="000000"/>
          <w:szCs w:val="28"/>
        </w:rPr>
        <w:t xml:space="preserve"> Plan is responsive to the needs of all schools within the </w:t>
      </w:r>
      <w:r w:rsidR="009918CE" w:rsidRPr="00D025EE">
        <w:rPr>
          <w:rFonts w:asciiTheme="minorHAnsi" w:hAnsiTheme="minorHAnsi" w:cstheme="minorHAnsi"/>
          <w:color w:val="000000"/>
          <w:szCs w:val="28"/>
        </w:rPr>
        <w:t>district</w:t>
      </w:r>
      <w:r w:rsidRPr="00D025EE">
        <w:rPr>
          <w:rFonts w:asciiTheme="minorHAnsi" w:hAnsiTheme="minorHAnsi" w:cstheme="minorHAnsi"/>
          <w:color w:val="000000"/>
          <w:szCs w:val="28"/>
        </w:rPr>
        <w:t xml:space="preserve"> and is consistent with the more detailed emergency response plans required at the school building level. </w:t>
      </w:r>
      <w:r w:rsidR="002F7307" w:rsidRPr="00D025EE">
        <w:rPr>
          <w:rFonts w:asciiTheme="minorHAnsi" w:hAnsiTheme="minorHAnsi" w:cstheme="minorHAnsi"/>
          <w:color w:val="000000"/>
          <w:szCs w:val="28"/>
        </w:rPr>
        <w:t>Schools</w:t>
      </w:r>
      <w:r w:rsidRPr="00D025EE">
        <w:rPr>
          <w:rFonts w:asciiTheme="minorHAnsi" w:hAnsiTheme="minorHAnsi" w:cstheme="minorHAnsi"/>
          <w:color w:val="000000"/>
          <w:szCs w:val="28"/>
        </w:rPr>
        <w:t xml:space="preserve"> are at risk of a wide variety of acts of violence and natural and technological disasters. To address these threats, the State of New York has enacted the Safe Schools Against Violence in Education (SAVE) law. </w:t>
      </w:r>
    </w:p>
    <w:p w14:paraId="2E9C9521" w14:textId="77777777" w:rsidR="006328E3" w:rsidRPr="00D025EE" w:rsidRDefault="006328E3">
      <w:pPr>
        <w:autoSpaceDE w:val="0"/>
        <w:autoSpaceDN w:val="0"/>
        <w:adjustRightInd w:val="0"/>
        <w:jc w:val="both"/>
        <w:rPr>
          <w:rFonts w:asciiTheme="minorHAnsi" w:hAnsiTheme="minorHAnsi" w:cstheme="minorHAnsi"/>
          <w:color w:val="000000"/>
          <w:szCs w:val="28"/>
        </w:rPr>
      </w:pPr>
    </w:p>
    <w:p w14:paraId="4811EBEE" w14:textId="7AB5904C" w:rsidR="006328E3" w:rsidRPr="00D025EE" w:rsidRDefault="006328E3">
      <w:pPr>
        <w:autoSpaceDE w:val="0"/>
        <w:autoSpaceDN w:val="0"/>
        <w:adjustRightInd w:val="0"/>
        <w:jc w:val="both"/>
        <w:rPr>
          <w:rFonts w:asciiTheme="minorHAnsi" w:hAnsiTheme="minorHAnsi" w:cstheme="minorHAnsi"/>
          <w:color w:val="000000"/>
          <w:szCs w:val="28"/>
        </w:rPr>
      </w:pPr>
      <w:r w:rsidRPr="00D025EE">
        <w:rPr>
          <w:rFonts w:asciiTheme="minorHAnsi" w:hAnsiTheme="minorHAnsi" w:cstheme="minorHAnsi"/>
          <w:color w:val="000000"/>
          <w:szCs w:val="28"/>
        </w:rPr>
        <w:t xml:space="preserve">This component of Project SAVE is a comprehensive planning effort that addresses risk reduction/prevention, response, and recovery with respect to a variety of emergencies in the </w:t>
      </w:r>
      <w:r w:rsidR="009918CE" w:rsidRPr="00D025EE">
        <w:rPr>
          <w:rFonts w:asciiTheme="minorHAnsi" w:hAnsiTheme="minorHAnsi" w:cstheme="minorHAnsi"/>
          <w:color w:val="000000"/>
          <w:szCs w:val="28"/>
        </w:rPr>
        <w:t>district</w:t>
      </w:r>
      <w:r w:rsidRPr="00D025EE">
        <w:rPr>
          <w:rFonts w:asciiTheme="minorHAnsi" w:hAnsiTheme="minorHAnsi" w:cstheme="minorHAnsi"/>
          <w:color w:val="000000"/>
          <w:szCs w:val="28"/>
        </w:rPr>
        <w:t xml:space="preserve"> and its schools.</w:t>
      </w:r>
    </w:p>
    <w:p w14:paraId="7294D43D" w14:textId="77777777" w:rsidR="006328E3" w:rsidRPr="00D025EE" w:rsidRDefault="006328E3">
      <w:pPr>
        <w:autoSpaceDE w:val="0"/>
        <w:autoSpaceDN w:val="0"/>
        <w:adjustRightInd w:val="0"/>
        <w:jc w:val="both"/>
        <w:rPr>
          <w:rFonts w:asciiTheme="minorHAnsi" w:hAnsiTheme="minorHAnsi" w:cstheme="minorHAnsi"/>
          <w:color w:val="FF0000"/>
          <w:szCs w:val="28"/>
        </w:rPr>
      </w:pPr>
    </w:p>
    <w:p w14:paraId="529F0CA3" w14:textId="1887B6D7" w:rsidR="006328E3" w:rsidRDefault="00D025EE">
      <w:pPr>
        <w:autoSpaceDE w:val="0"/>
        <w:autoSpaceDN w:val="0"/>
        <w:adjustRightInd w:val="0"/>
        <w:jc w:val="both"/>
        <w:rPr>
          <w:rFonts w:asciiTheme="minorHAnsi" w:hAnsiTheme="minorHAnsi" w:cstheme="minorHAnsi"/>
          <w:color w:val="000000"/>
          <w:szCs w:val="28"/>
        </w:rPr>
      </w:pPr>
      <w:r w:rsidRPr="00D025EE">
        <w:rPr>
          <w:rFonts w:asciiTheme="minorHAnsi" w:hAnsiTheme="minorHAnsi" w:cstheme="minorHAnsi"/>
          <w:szCs w:val="28"/>
        </w:rPr>
        <w:t xml:space="preserve">The </w:t>
      </w:r>
      <w:r w:rsidR="00A906ED" w:rsidRPr="00D025EE">
        <w:rPr>
          <w:rFonts w:asciiTheme="minorHAnsi" w:hAnsiTheme="minorHAnsi" w:cstheme="minorHAnsi"/>
          <w:szCs w:val="28"/>
        </w:rPr>
        <w:t xml:space="preserve">Lake George Central School District </w:t>
      </w:r>
      <w:r w:rsidR="006328E3" w:rsidRPr="00D025EE">
        <w:rPr>
          <w:rFonts w:asciiTheme="minorHAnsi" w:hAnsiTheme="minorHAnsi" w:cstheme="minorHAnsi"/>
          <w:color w:val="000000"/>
          <w:szCs w:val="28"/>
        </w:rPr>
        <w:t>supports the SAVE Legislation and intends to facilitate the planning process.</w:t>
      </w:r>
      <w:r w:rsidR="00493390" w:rsidRPr="00D025EE">
        <w:rPr>
          <w:rFonts w:asciiTheme="minorHAnsi" w:hAnsiTheme="minorHAnsi" w:cstheme="minorHAnsi"/>
          <w:color w:val="000000"/>
          <w:szCs w:val="28"/>
        </w:rPr>
        <w:t xml:space="preserve"> </w:t>
      </w:r>
      <w:r w:rsidR="006328E3" w:rsidRPr="00D025EE">
        <w:rPr>
          <w:rFonts w:asciiTheme="minorHAnsi" w:hAnsiTheme="minorHAnsi" w:cstheme="minorHAnsi"/>
          <w:color w:val="000000"/>
          <w:szCs w:val="28"/>
        </w:rPr>
        <w:t>The</w:t>
      </w:r>
      <w:r w:rsidR="002F7307" w:rsidRPr="00D025EE">
        <w:rPr>
          <w:rFonts w:asciiTheme="minorHAnsi" w:hAnsiTheme="minorHAnsi" w:cstheme="minorHAnsi"/>
          <w:color w:val="000000"/>
          <w:szCs w:val="28"/>
        </w:rPr>
        <w:t xml:space="preserve"> </w:t>
      </w:r>
      <w:r w:rsidR="00101DA8" w:rsidRPr="00D025EE">
        <w:rPr>
          <w:rFonts w:asciiTheme="minorHAnsi" w:hAnsiTheme="minorHAnsi" w:cstheme="minorHAnsi"/>
          <w:color w:val="000000"/>
          <w:szCs w:val="28"/>
        </w:rPr>
        <w:t>Superintendent of Schools</w:t>
      </w:r>
      <w:r w:rsidR="006328E3" w:rsidRPr="00D025EE">
        <w:rPr>
          <w:rFonts w:asciiTheme="minorHAnsi" w:hAnsiTheme="minorHAnsi" w:cstheme="minorHAnsi"/>
          <w:color w:val="000000"/>
          <w:szCs w:val="28"/>
        </w:rPr>
        <w:t xml:space="preserve"> of </w:t>
      </w:r>
      <w:r w:rsidR="00A906ED" w:rsidRPr="00D025EE">
        <w:rPr>
          <w:rFonts w:asciiTheme="minorHAnsi" w:hAnsiTheme="minorHAnsi" w:cstheme="minorHAnsi"/>
          <w:szCs w:val="28"/>
        </w:rPr>
        <w:t xml:space="preserve">Lake George Central School District </w:t>
      </w:r>
      <w:r w:rsidR="006328E3" w:rsidRPr="00D025EE">
        <w:rPr>
          <w:rFonts w:asciiTheme="minorHAnsi" w:hAnsiTheme="minorHAnsi" w:cstheme="minorHAnsi"/>
          <w:color w:val="000000"/>
          <w:szCs w:val="28"/>
        </w:rPr>
        <w:t>encourages and advocates on-going cooperation and support of Project SAVE.</w:t>
      </w:r>
    </w:p>
    <w:p w14:paraId="22EBFAE6" w14:textId="77777777" w:rsidR="00D025EE" w:rsidRDefault="00D025EE">
      <w:pPr>
        <w:autoSpaceDE w:val="0"/>
        <w:autoSpaceDN w:val="0"/>
        <w:adjustRightInd w:val="0"/>
        <w:jc w:val="both"/>
        <w:rPr>
          <w:rFonts w:asciiTheme="minorHAnsi" w:hAnsiTheme="minorHAnsi" w:cstheme="minorHAnsi"/>
          <w:color w:val="000000"/>
          <w:szCs w:val="28"/>
        </w:rPr>
      </w:pPr>
    </w:p>
    <w:p w14:paraId="150B5AC3" w14:textId="77777777" w:rsidR="00D025EE" w:rsidRPr="002A53FF" w:rsidRDefault="00D025EE">
      <w:pPr>
        <w:pStyle w:val="Heading2"/>
        <w:numPr>
          <w:ilvl w:val="0"/>
          <w:numId w:val="43"/>
        </w:numPr>
        <w:jc w:val="left"/>
        <w:rPr>
          <w:rFonts w:asciiTheme="minorHAnsi" w:hAnsiTheme="minorHAnsi" w:cstheme="minorHAnsi"/>
        </w:rPr>
      </w:pPr>
      <w:bookmarkStart w:id="4" w:name="_Toc197429361"/>
      <w:bookmarkStart w:id="5" w:name="_Hlk198016897"/>
      <w:bookmarkStart w:id="6" w:name="_Toc232415629"/>
      <w:r w:rsidRPr="002A53FF">
        <w:rPr>
          <w:rFonts w:asciiTheme="minorHAnsi" w:hAnsiTheme="minorHAnsi" w:cstheme="minorHAnsi"/>
        </w:rPr>
        <w:t>Designation of the Chief Emergency Officer</w:t>
      </w:r>
      <w:bookmarkEnd w:id="4"/>
      <w:bookmarkEnd w:id="6"/>
    </w:p>
    <w:p w14:paraId="6FA5989E" w14:textId="77777777" w:rsidR="00D025EE" w:rsidRPr="002A53FF" w:rsidRDefault="00D025EE" w:rsidP="00D025EE">
      <w:pPr>
        <w:autoSpaceDE w:val="0"/>
        <w:autoSpaceDN w:val="0"/>
        <w:adjustRightInd w:val="0"/>
        <w:jc w:val="both"/>
        <w:rPr>
          <w:rFonts w:asciiTheme="minorHAnsi" w:hAnsiTheme="minorHAnsi" w:cstheme="minorHAnsi"/>
          <w:b/>
          <w:bCs/>
          <w:color w:val="000000"/>
          <w:sz w:val="22"/>
        </w:rPr>
      </w:pPr>
    </w:p>
    <w:p w14:paraId="3EDCE4ED" w14:textId="77777777" w:rsidR="00D025EE" w:rsidRPr="002A53FF" w:rsidRDefault="00D025EE" w:rsidP="00D025EE">
      <w:pPr>
        <w:rPr>
          <w:rFonts w:asciiTheme="minorHAnsi" w:hAnsiTheme="minorHAnsi" w:cstheme="minorHAnsi"/>
        </w:rPr>
      </w:pPr>
      <w:r w:rsidRPr="002A53FF">
        <w:rPr>
          <w:rFonts w:asciiTheme="minorHAnsi" w:hAnsiTheme="minorHAnsi" w:cstheme="minorHAnsi"/>
        </w:rPr>
        <w:t xml:space="preserve">§ 155.17(c)(1)(xix) the designation of the superintendent, or superintendent's designee, as the district chief emergency officer whose duties shall include, but not be limited to: </w:t>
      </w:r>
    </w:p>
    <w:p w14:paraId="3B4737EE" w14:textId="77777777" w:rsidR="00D025EE" w:rsidRPr="002A53FF" w:rsidRDefault="00D025EE">
      <w:pPr>
        <w:pStyle w:val="ListParagraph"/>
        <w:numPr>
          <w:ilvl w:val="0"/>
          <w:numId w:val="42"/>
        </w:numPr>
        <w:contextualSpacing/>
        <w:rPr>
          <w:rFonts w:asciiTheme="minorHAnsi" w:hAnsiTheme="minorHAnsi" w:cstheme="minorHAnsi"/>
        </w:rPr>
      </w:pPr>
      <w:r w:rsidRPr="002A53FF">
        <w:rPr>
          <w:rFonts w:asciiTheme="minorHAnsi" w:hAnsiTheme="minorHAnsi" w:cstheme="minorHAnsi"/>
        </w:rPr>
        <w:t>coordination of the communication between school staff, law enforcement, and other first responders;</w:t>
      </w:r>
    </w:p>
    <w:p w14:paraId="36398B84" w14:textId="77777777" w:rsidR="00D025EE" w:rsidRPr="002A53FF" w:rsidRDefault="00D025EE">
      <w:pPr>
        <w:pStyle w:val="ListParagraph"/>
        <w:numPr>
          <w:ilvl w:val="0"/>
          <w:numId w:val="42"/>
        </w:numPr>
        <w:contextualSpacing/>
        <w:rPr>
          <w:rFonts w:asciiTheme="minorHAnsi" w:hAnsiTheme="minorHAnsi" w:cstheme="minorHAnsi"/>
        </w:rPr>
      </w:pPr>
      <w:r w:rsidRPr="002A53FF">
        <w:rPr>
          <w:rFonts w:asciiTheme="minorHAnsi" w:hAnsiTheme="minorHAnsi" w:cstheme="minorHAnsi"/>
        </w:rPr>
        <w:t>lead the efforts of the district-wide school safety team in the completion and yearly update of the district-wide school safety plan and the coordination of the district-wide plan with the building-level emergency response plans;</w:t>
      </w:r>
    </w:p>
    <w:p w14:paraId="58AA0990" w14:textId="77777777" w:rsidR="00D025EE" w:rsidRPr="002A53FF" w:rsidRDefault="00D025EE">
      <w:pPr>
        <w:pStyle w:val="ListParagraph"/>
        <w:numPr>
          <w:ilvl w:val="0"/>
          <w:numId w:val="42"/>
        </w:numPr>
        <w:contextualSpacing/>
        <w:rPr>
          <w:rFonts w:asciiTheme="minorHAnsi" w:hAnsiTheme="minorHAnsi" w:cstheme="minorHAnsi"/>
        </w:rPr>
      </w:pPr>
      <w:r w:rsidRPr="002A53FF">
        <w:rPr>
          <w:rFonts w:asciiTheme="minorHAnsi" w:hAnsiTheme="minorHAnsi" w:cstheme="minorHAnsi"/>
        </w:rPr>
        <w:t>ensure staff understanding of the district-wide school safety plan;</w:t>
      </w:r>
    </w:p>
    <w:p w14:paraId="0E3DC583" w14:textId="77777777" w:rsidR="00D025EE" w:rsidRPr="002A53FF" w:rsidRDefault="00D025EE">
      <w:pPr>
        <w:pStyle w:val="ListParagraph"/>
        <w:numPr>
          <w:ilvl w:val="0"/>
          <w:numId w:val="42"/>
        </w:numPr>
        <w:contextualSpacing/>
        <w:rPr>
          <w:rFonts w:asciiTheme="minorHAnsi" w:hAnsiTheme="minorHAnsi" w:cstheme="minorHAnsi"/>
        </w:rPr>
      </w:pPr>
      <w:r w:rsidRPr="002A53FF">
        <w:rPr>
          <w:rFonts w:asciiTheme="minorHAnsi" w:hAnsiTheme="minorHAnsi" w:cstheme="minorHAnsi"/>
        </w:rPr>
        <w:t>ensure the completion and yearly update of building-level emergency response plans for each school building;</w:t>
      </w:r>
    </w:p>
    <w:p w14:paraId="72CEF127" w14:textId="77777777" w:rsidR="00D025EE" w:rsidRPr="002A53FF" w:rsidRDefault="00D025EE">
      <w:pPr>
        <w:pStyle w:val="ListParagraph"/>
        <w:numPr>
          <w:ilvl w:val="0"/>
          <w:numId w:val="42"/>
        </w:numPr>
        <w:contextualSpacing/>
        <w:rPr>
          <w:rFonts w:asciiTheme="minorHAnsi" w:hAnsiTheme="minorHAnsi" w:cstheme="minorHAnsi"/>
        </w:rPr>
      </w:pPr>
      <w:r w:rsidRPr="002A53FF">
        <w:rPr>
          <w:rFonts w:asciiTheme="minorHAnsi" w:hAnsiTheme="minorHAnsi" w:cstheme="minorHAnsi"/>
        </w:rPr>
        <w:t>assist in the selection of security related technology and development of procedures for the use of such technology;</w:t>
      </w:r>
    </w:p>
    <w:p w14:paraId="080658B6" w14:textId="78B5E00F" w:rsidR="00D025EE" w:rsidRPr="002A53FF" w:rsidRDefault="00D025EE">
      <w:pPr>
        <w:pStyle w:val="ListParagraph"/>
        <w:numPr>
          <w:ilvl w:val="0"/>
          <w:numId w:val="42"/>
        </w:numPr>
        <w:contextualSpacing/>
        <w:rPr>
          <w:rFonts w:asciiTheme="minorHAnsi" w:hAnsiTheme="minorHAnsi" w:cstheme="minorHAnsi"/>
        </w:rPr>
      </w:pPr>
      <w:r w:rsidRPr="002A53FF">
        <w:rPr>
          <w:rFonts w:asciiTheme="minorHAnsi" w:hAnsiTheme="minorHAnsi" w:cstheme="minorHAnsi"/>
        </w:rPr>
        <w:t>coordinate appropriate safety, security, and emergency training for district and school staff, including required training in the district</w:t>
      </w:r>
      <w:r w:rsidR="001630C0">
        <w:rPr>
          <w:rFonts w:asciiTheme="minorHAnsi" w:hAnsiTheme="minorHAnsi" w:cstheme="minorHAnsi"/>
        </w:rPr>
        <w:t xml:space="preserve"> </w:t>
      </w:r>
      <w:r w:rsidRPr="002A53FF">
        <w:rPr>
          <w:rFonts w:asciiTheme="minorHAnsi" w:hAnsiTheme="minorHAnsi" w:cstheme="minorHAnsi"/>
        </w:rPr>
        <w:t>wide school safety plan and building-level emergency response plan(s);</w:t>
      </w:r>
    </w:p>
    <w:p w14:paraId="7685F530" w14:textId="77777777" w:rsidR="00D025EE" w:rsidRPr="002A53FF" w:rsidRDefault="00D025EE">
      <w:pPr>
        <w:pStyle w:val="ListParagraph"/>
        <w:numPr>
          <w:ilvl w:val="0"/>
          <w:numId w:val="42"/>
        </w:numPr>
        <w:contextualSpacing/>
        <w:rPr>
          <w:rFonts w:asciiTheme="minorHAnsi" w:hAnsiTheme="minorHAnsi" w:cstheme="minorHAnsi"/>
        </w:rPr>
      </w:pPr>
      <w:r w:rsidRPr="002A53FF">
        <w:rPr>
          <w:rFonts w:asciiTheme="minorHAnsi" w:hAnsiTheme="minorHAnsi" w:cstheme="minorHAnsi"/>
        </w:rPr>
        <w:t>ensure the conduct of required evacuation and lock-down drills in a trauma-informed, developmentally, and age-appropriate manner that does not include props, actors, simulations, or other tactics intended to mimic a school shooting or other act of violence or emergency in all district buildings as required by section 807 of the Education Law; and</w:t>
      </w:r>
    </w:p>
    <w:p w14:paraId="0C1C1FB0" w14:textId="77777777" w:rsidR="00D025EE" w:rsidRPr="002A53FF" w:rsidRDefault="00D025EE">
      <w:pPr>
        <w:pStyle w:val="ListParagraph"/>
        <w:numPr>
          <w:ilvl w:val="0"/>
          <w:numId w:val="42"/>
        </w:numPr>
        <w:contextualSpacing/>
        <w:rPr>
          <w:rFonts w:asciiTheme="minorHAnsi" w:hAnsiTheme="minorHAnsi" w:cstheme="minorHAnsi"/>
        </w:rPr>
      </w:pPr>
      <w:r w:rsidRPr="002A53FF">
        <w:rPr>
          <w:rFonts w:asciiTheme="minorHAnsi" w:hAnsiTheme="minorHAnsi" w:cstheme="minorHAnsi"/>
        </w:rPr>
        <w:lastRenderedPageBreak/>
        <w:t>ensure the completion and yearly update of building-level emergency response plans by the dates designated by the commissioner</w:t>
      </w:r>
      <w:r>
        <w:rPr>
          <w:rFonts w:asciiTheme="minorHAnsi" w:hAnsiTheme="minorHAnsi" w:cstheme="minorHAnsi"/>
        </w:rPr>
        <w:t>.</w:t>
      </w:r>
    </w:p>
    <w:p w14:paraId="2DF8501F" w14:textId="77777777" w:rsidR="00D025EE" w:rsidRPr="002A53FF" w:rsidRDefault="00D025EE" w:rsidP="00D025EE">
      <w:pPr>
        <w:autoSpaceDE w:val="0"/>
        <w:autoSpaceDN w:val="0"/>
        <w:adjustRightInd w:val="0"/>
        <w:jc w:val="both"/>
        <w:rPr>
          <w:rFonts w:asciiTheme="minorHAnsi" w:hAnsiTheme="minorHAnsi" w:cstheme="minorHAnsi"/>
          <w:b/>
          <w:bCs/>
          <w:color w:val="000000"/>
          <w:sz w:val="22"/>
        </w:rPr>
      </w:pPr>
    </w:p>
    <w:p w14:paraId="2A267D0B" w14:textId="2BD96615" w:rsidR="00D025EE" w:rsidRPr="002A53FF" w:rsidRDefault="00D025EE" w:rsidP="00D025EE">
      <w:pPr>
        <w:autoSpaceDE w:val="0"/>
        <w:autoSpaceDN w:val="0"/>
        <w:adjustRightInd w:val="0"/>
        <w:jc w:val="both"/>
        <w:rPr>
          <w:rFonts w:asciiTheme="minorHAnsi" w:hAnsiTheme="minorHAnsi" w:cstheme="minorHAnsi"/>
          <w:color w:val="000000"/>
          <w:szCs w:val="28"/>
        </w:rPr>
      </w:pPr>
      <w:r w:rsidRPr="002A53FF">
        <w:rPr>
          <w:rFonts w:asciiTheme="minorHAnsi" w:hAnsiTheme="minorHAnsi" w:cstheme="minorHAnsi"/>
          <w:color w:val="000000"/>
          <w:szCs w:val="28"/>
        </w:rPr>
        <w:t xml:space="preserve">The </w:t>
      </w:r>
      <w:r>
        <w:rPr>
          <w:rFonts w:asciiTheme="minorHAnsi" w:hAnsiTheme="minorHAnsi" w:cstheme="minorHAnsi"/>
          <w:color w:val="000000"/>
          <w:szCs w:val="28"/>
        </w:rPr>
        <w:t>Lake George</w:t>
      </w:r>
      <w:r w:rsidRPr="002A53FF">
        <w:rPr>
          <w:rFonts w:asciiTheme="minorHAnsi" w:hAnsiTheme="minorHAnsi" w:cstheme="minorHAnsi"/>
          <w:color w:val="000000"/>
          <w:szCs w:val="28"/>
        </w:rPr>
        <w:t xml:space="preserve"> Central District Chief Emergency Officer:</w:t>
      </w:r>
    </w:p>
    <w:p w14:paraId="2197E949" w14:textId="77777777" w:rsidR="00D025EE" w:rsidRPr="002A53FF" w:rsidRDefault="00D025EE" w:rsidP="00D025EE">
      <w:pPr>
        <w:autoSpaceDE w:val="0"/>
        <w:autoSpaceDN w:val="0"/>
        <w:adjustRightInd w:val="0"/>
        <w:jc w:val="both"/>
        <w:rPr>
          <w:rFonts w:asciiTheme="minorHAnsi" w:hAnsiTheme="minorHAnsi" w:cstheme="minorHAnsi"/>
          <w:color w:val="000000"/>
          <w:szCs w:val="28"/>
        </w:rPr>
      </w:pPr>
    </w:p>
    <w:tbl>
      <w:tblPr>
        <w:tblStyle w:val="TableGrid"/>
        <w:tblW w:w="0" w:type="auto"/>
        <w:tblLook w:val="04A0" w:firstRow="1" w:lastRow="0" w:firstColumn="1" w:lastColumn="0" w:noHBand="0" w:noVBand="1"/>
      </w:tblPr>
      <w:tblGrid>
        <w:gridCol w:w="4675"/>
        <w:gridCol w:w="5395"/>
      </w:tblGrid>
      <w:tr w:rsidR="00D025EE" w:rsidRPr="002A53FF" w14:paraId="3037D8FF" w14:textId="77777777" w:rsidTr="0072085E">
        <w:tc>
          <w:tcPr>
            <w:tcW w:w="4675" w:type="dxa"/>
          </w:tcPr>
          <w:p w14:paraId="5BDD6AA3" w14:textId="77777777" w:rsidR="00D025EE" w:rsidRPr="002A53FF" w:rsidRDefault="00D025EE" w:rsidP="0072085E">
            <w:pPr>
              <w:autoSpaceDE w:val="0"/>
              <w:autoSpaceDN w:val="0"/>
              <w:adjustRightInd w:val="0"/>
              <w:jc w:val="both"/>
              <w:rPr>
                <w:rFonts w:asciiTheme="minorHAnsi" w:hAnsiTheme="minorHAnsi" w:cstheme="minorHAnsi"/>
                <w:color w:val="000000"/>
                <w:szCs w:val="28"/>
              </w:rPr>
            </w:pPr>
            <w:r w:rsidRPr="002A53FF">
              <w:rPr>
                <w:rFonts w:asciiTheme="minorHAnsi" w:hAnsiTheme="minorHAnsi" w:cstheme="minorHAnsi"/>
                <w:color w:val="000000"/>
                <w:szCs w:val="28"/>
              </w:rPr>
              <w:t>Name</w:t>
            </w:r>
          </w:p>
        </w:tc>
        <w:tc>
          <w:tcPr>
            <w:tcW w:w="5395" w:type="dxa"/>
          </w:tcPr>
          <w:p w14:paraId="5850D63D" w14:textId="053D4D02" w:rsidR="00D025EE" w:rsidRPr="00C370D4" w:rsidRDefault="00D025EE" w:rsidP="0072085E">
            <w:pPr>
              <w:autoSpaceDE w:val="0"/>
              <w:autoSpaceDN w:val="0"/>
              <w:adjustRightInd w:val="0"/>
              <w:jc w:val="both"/>
              <w:rPr>
                <w:rFonts w:asciiTheme="minorHAnsi" w:hAnsiTheme="minorHAnsi" w:cstheme="minorHAnsi"/>
                <w:color w:val="000000"/>
                <w:szCs w:val="28"/>
              </w:rPr>
            </w:pPr>
            <w:r w:rsidRPr="00C370D4">
              <w:rPr>
                <w:rFonts w:asciiTheme="minorHAnsi" w:hAnsiTheme="minorHAnsi" w:cstheme="minorHAnsi"/>
                <w:color w:val="000000"/>
                <w:szCs w:val="28"/>
              </w:rPr>
              <w:t>John Luthringer</w:t>
            </w:r>
          </w:p>
        </w:tc>
      </w:tr>
      <w:tr w:rsidR="00D025EE" w:rsidRPr="002A53FF" w14:paraId="42812612" w14:textId="77777777" w:rsidTr="0072085E">
        <w:trPr>
          <w:trHeight w:val="161"/>
        </w:trPr>
        <w:tc>
          <w:tcPr>
            <w:tcW w:w="4675" w:type="dxa"/>
          </w:tcPr>
          <w:p w14:paraId="698C8B9F" w14:textId="77777777" w:rsidR="00D025EE" w:rsidRPr="002A53FF" w:rsidRDefault="00D025EE" w:rsidP="0072085E">
            <w:pPr>
              <w:autoSpaceDE w:val="0"/>
              <w:autoSpaceDN w:val="0"/>
              <w:adjustRightInd w:val="0"/>
              <w:jc w:val="both"/>
              <w:rPr>
                <w:rFonts w:asciiTheme="minorHAnsi" w:hAnsiTheme="minorHAnsi" w:cstheme="minorHAnsi"/>
                <w:color w:val="000000"/>
                <w:szCs w:val="28"/>
              </w:rPr>
            </w:pPr>
            <w:r w:rsidRPr="002A53FF">
              <w:rPr>
                <w:rFonts w:asciiTheme="minorHAnsi" w:hAnsiTheme="minorHAnsi" w:cstheme="minorHAnsi"/>
                <w:color w:val="000000"/>
                <w:szCs w:val="28"/>
              </w:rPr>
              <w:t>Title</w:t>
            </w:r>
          </w:p>
        </w:tc>
        <w:tc>
          <w:tcPr>
            <w:tcW w:w="5395" w:type="dxa"/>
          </w:tcPr>
          <w:p w14:paraId="4FD53C8F" w14:textId="77777777" w:rsidR="00D025EE" w:rsidRPr="00C370D4" w:rsidRDefault="00D025EE" w:rsidP="0072085E">
            <w:pPr>
              <w:autoSpaceDE w:val="0"/>
              <w:autoSpaceDN w:val="0"/>
              <w:adjustRightInd w:val="0"/>
              <w:jc w:val="both"/>
              <w:rPr>
                <w:rFonts w:asciiTheme="minorHAnsi" w:hAnsiTheme="minorHAnsi" w:cstheme="minorHAnsi"/>
                <w:color w:val="000000"/>
                <w:szCs w:val="28"/>
              </w:rPr>
            </w:pPr>
            <w:r w:rsidRPr="00C370D4">
              <w:rPr>
                <w:rFonts w:asciiTheme="minorHAnsi" w:hAnsiTheme="minorHAnsi" w:cstheme="minorHAnsi"/>
                <w:color w:val="000000"/>
                <w:szCs w:val="28"/>
              </w:rPr>
              <w:t>Superintendent</w:t>
            </w:r>
          </w:p>
        </w:tc>
      </w:tr>
      <w:tr w:rsidR="00D025EE" w:rsidRPr="002A53FF" w14:paraId="6662E018" w14:textId="77777777" w:rsidTr="0072085E">
        <w:tc>
          <w:tcPr>
            <w:tcW w:w="4675" w:type="dxa"/>
          </w:tcPr>
          <w:p w14:paraId="6F9E5E7F" w14:textId="77777777" w:rsidR="00D025EE" w:rsidRPr="002A53FF" w:rsidRDefault="00D025EE" w:rsidP="0072085E">
            <w:pPr>
              <w:autoSpaceDE w:val="0"/>
              <w:autoSpaceDN w:val="0"/>
              <w:adjustRightInd w:val="0"/>
              <w:jc w:val="both"/>
              <w:rPr>
                <w:rFonts w:asciiTheme="minorHAnsi" w:hAnsiTheme="minorHAnsi" w:cstheme="minorHAnsi"/>
                <w:color w:val="000000"/>
                <w:szCs w:val="28"/>
              </w:rPr>
            </w:pPr>
            <w:r w:rsidRPr="002A53FF">
              <w:rPr>
                <w:rFonts w:asciiTheme="minorHAnsi" w:hAnsiTheme="minorHAnsi" w:cstheme="minorHAnsi"/>
                <w:color w:val="000000"/>
                <w:szCs w:val="28"/>
              </w:rPr>
              <w:t>Telephone Number</w:t>
            </w:r>
          </w:p>
        </w:tc>
        <w:tc>
          <w:tcPr>
            <w:tcW w:w="5395" w:type="dxa"/>
          </w:tcPr>
          <w:p w14:paraId="299C25CD" w14:textId="7B835D4F" w:rsidR="00D025EE" w:rsidRPr="00C370D4" w:rsidRDefault="00D025EE" w:rsidP="0072085E">
            <w:pPr>
              <w:autoSpaceDE w:val="0"/>
              <w:autoSpaceDN w:val="0"/>
              <w:adjustRightInd w:val="0"/>
              <w:jc w:val="both"/>
              <w:rPr>
                <w:rFonts w:asciiTheme="minorHAnsi" w:hAnsiTheme="minorHAnsi" w:cstheme="minorHAnsi"/>
                <w:color w:val="000000"/>
                <w:szCs w:val="28"/>
              </w:rPr>
            </w:pPr>
            <w:r w:rsidRPr="00C370D4">
              <w:rPr>
                <w:rFonts w:asciiTheme="minorHAnsi" w:hAnsiTheme="minorHAnsi" w:cstheme="minorHAnsi"/>
                <w:color w:val="000000"/>
                <w:szCs w:val="28"/>
              </w:rPr>
              <w:t>518-668-2285</w:t>
            </w:r>
          </w:p>
        </w:tc>
      </w:tr>
    </w:tbl>
    <w:p w14:paraId="7A3BE284" w14:textId="77777777" w:rsidR="00D025EE" w:rsidRPr="002A53FF" w:rsidRDefault="00D025EE" w:rsidP="00D025EE">
      <w:pPr>
        <w:autoSpaceDE w:val="0"/>
        <w:autoSpaceDN w:val="0"/>
        <w:adjustRightInd w:val="0"/>
        <w:jc w:val="both"/>
        <w:rPr>
          <w:rFonts w:asciiTheme="minorHAnsi" w:hAnsiTheme="minorHAnsi" w:cstheme="minorHAnsi"/>
          <w:color w:val="000000"/>
          <w:sz w:val="22"/>
        </w:rPr>
      </w:pPr>
      <w:bookmarkStart w:id="7" w:name="_Hlk198127495"/>
      <w:bookmarkStart w:id="8" w:name="_Hlk198217397"/>
      <w:bookmarkEnd w:id="5"/>
    </w:p>
    <w:p w14:paraId="666DCE13" w14:textId="77777777" w:rsidR="00D025EE" w:rsidRPr="002A53FF" w:rsidRDefault="00D025EE">
      <w:pPr>
        <w:pStyle w:val="Heading2"/>
        <w:numPr>
          <w:ilvl w:val="0"/>
          <w:numId w:val="43"/>
        </w:numPr>
        <w:jc w:val="left"/>
        <w:rPr>
          <w:rFonts w:asciiTheme="minorHAnsi" w:hAnsiTheme="minorHAnsi" w:cstheme="minorHAnsi"/>
        </w:rPr>
      </w:pPr>
      <w:bookmarkStart w:id="9" w:name="_Toc197429362"/>
      <w:bookmarkStart w:id="10" w:name="_Toc232415630"/>
      <w:r w:rsidRPr="002A53FF">
        <w:rPr>
          <w:rFonts w:asciiTheme="minorHAnsi" w:hAnsiTheme="minorHAnsi" w:cstheme="minorHAnsi"/>
        </w:rPr>
        <w:t>Appointment of the District Wide School Safety Team</w:t>
      </w:r>
      <w:bookmarkEnd w:id="9"/>
      <w:bookmarkEnd w:id="10"/>
      <w:r w:rsidRPr="002A53FF">
        <w:rPr>
          <w:rFonts w:asciiTheme="minorHAnsi" w:hAnsiTheme="minorHAnsi" w:cstheme="minorHAnsi"/>
        </w:rPr>
        <w:t xml:space="preserve"> </w:t>
      </w:r>
    </w:p>
    <w:p w14:paraId="1D878CF1" w14:textId="77777777" w:rsidR="00D025EE" w:rsidRPr="002A53FF" w:rsidRDefault="00D025EE" w:rsidP="00D025EE">
      <w:pPr>
        <w:autoSpaceDE w:val="0"/>
        <w:autoSpaceDN w:val="0"/>
        <w:adjustRightInd w:val="0"/>
        <w:jc w:val="both"/>
        <w:rPr>
          <w:rFonts w:asciiTheme="minorHAnsi" w:hAnsiTheme="minorHAnsi" w:cstheme="minorHAnsi"/>
          <w:color w:val="000000"/>
          <w:sz w:val="22"/>
          <w:szCs w:val="32"/>
        </w:rPr>
      </w:pPr>
    </w:p>
    <w:p w14:paraId="7436AB73" w14:textId="77777777" w:rsidR="00D025EE" w:rsidRPr="002A53FF" w:rsidRDefault="00D025EE" w:rsidP="00D025EE">
      <w:p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Upon adoption of the District Wide School Safety Plan, the following appointments are made to the District Wide School Safety Team:</w:t>
      </w:r>
    </w:p>
    <w:p w14:paraId="705C59EE" w14:textId="77777777" w:rsidR="00D025EE" w:rsidRPr="002A53FF" w:rsidRDefault="00D025EE" w:rsidP="00D025EE">
      <w:pPr>
        <w:autoSpaceDE w:val="0"/>
        <w:autoSpaceDN w:val="0"/>
        <w:adjustRightInd w:val="0"/>
        <w:jc w:val="both"/>
        <w:rPr>
          <w:rFonts w:asciiTheme="minorHAnsi" w:hAnsiTheme="minorHAnsi" w:cstheme="minorHAnsi"/>
          <w:color w:val="000000"/>
        </w:rPr>
      </w:pPr>
    </w:p>
    <w:tbl>
      <w:tblPr>
        <w:tblStyle w:val="TableGrid"/>
        <w:tblW w:w="10075" w:type="dxa"/>
        <w:tblLook w:val="04A0" w:firstRow="1" w:lastRow="0" w:firstColumn="1" w:lastColumn="0" w:noHBand="0" w:noVBand="1"/>
      </w:tblPr>
      <w:tblGrid>
        <w:gridCol w:w="4675"/>
        <w:gridCol w:w="5400"/>
      </w:tblGrid>
      <w:tr w:rsidR="00D025EE" w:rsidRPr="002A53FF" w14:paraId="300D016D" w14:textId="77777777" w:rsidTr="0072085E">
        <w:tc>
          <w:tcPr>
            <w:tcW w:w="4675" w:type="dxa"/>
          </w:tcPr>
          <w:p w14:paraId="21F2E2BE" w14:textId="77777777" w:rsidR="00D025EE" w:rsidRPr="00DD7C50" w:rsidRDefault="00D025EE" w:rsidP="0072085E">
            <w:pPr>
              <w:autoSpaceDE w:val="0"/>
              <w:autoSpaceDN w:val="0"/>
              <w:adjustRightInd w:val="0"/>
              <w:jc w:val="both"/>
              <w:rPr>
                <w:rFonts w:asciiTheme="minorHAnsi" w:hAnsiTheme="minorHAnsi" w:cstheme="minorHAnsi"/>
                <w:color w:val="000000"/>
              </w:rPr>
            </w:pPr>
            <w:r w:rsidRPr="00DD7C50">
              <w:rPr>
                <w:rFonts w:asciiTheme="minorHAnsi" w:hAnsiTheme="minorHAnsi" w:cstheme="minorHAnsi"/>
                <w:color w:val="000000"/>
              </w:rPr>
              <w:t>Board of Education</w:t>
            </w:r>
          </w:p>
        </w:tc>
        <w:tc>
          <w:tcPr>
            <w:tcW w:w="5400" w:type="dxa"/>
          </w:tcPr>
          <w:p w14:paraId="7DF1606C" w14:textId="11F71D63" w:rsidR="00D025EE" w:rsidRPr="00DD7C50" w:rsidRDefault="00AB4F8F" w:rsidP="0072085E">
            <w:pPr>
              <w:autoSpaceDE w:val="0"/>
              <w:autoSpaceDN w:val="0"/>
              <w:adjustRightInd w:val="0"/>
              <w:jc w:val="both"/>
              <w:rPr>
                <w:rFonts w:asciiTheme="minorHAnsi" w:hAnsiTheme="minorHAnsi" w:cstheme="minorHAnsi"/>
                <w:color w:val="000000"/>
              </w:rPr>
            </w:pPr>
            <w:r w:rsidRPr="00DD7C50">
              <w:rPr>
                <w:rFonts w:asciiTheme="minorHAnsi" w:hAnsiTheme="minorHAnsi" w:cstheme="minorHAnsi"/>
                <w:color w:val="000000"/>
              </w:rPr>
              <w:t>Maryanne MacKenzie</w:t>
            </w:r>
          </w:p>
        </w:tc>
      </w:tr>
      <w:tr w:rsidR="00D025EE" w:rsidRPr="002A53FF" w14:paraId="0B0F7306" w14:textId="77777777" w:rsidTr="0072085E">
        <w:tc>
          <w:tcPr>
            <w:tcW w:w="4675" w:type="dxa"/>
          </w:tcPr>
          <w:p w14:paraId="7DFC858A" w14:textId="77777777" w:rsidR="00D025EE" w:rsidRPr="00DD7C50" w:rsidRDefault="00D025EE" w:rsidP="0072085E">
            <w:pPr>
              <w:autoSpaceDE w:val="0"/>
              <w:autoSpaceDN w:val="0"/>
              <w:adjustRightInd w:val="0"/>
              <w:rPr>
                <w:rFonts w:asciiTheme="minorHAnsi" w:hAnsiTheme="minorHAnsi" w:cstheme="minorHAnsi"/>
                <w:color w:val="000000"/>
              </w:rPr>
            </w:pPr>
            <w:r w:rsidRPr="00DD7C50">
              <w:rPr>
                <w:rFonts w:asciiTheme="minorHAnsi" w:hAnsiTheme="minorHAnsi" w:cstheme="minorHAnsi"/>
                <w:color w:val="000000"/>
              </w:rPr>
              <w:t>District Administrator</w:t>
            </w:r>
          </w:p>
        </w:tc>
        <w:tc>
          <w:tcPr>
            <w:tcW w:w="5400" w:type="dxa"/>
          </w:tcPr>
          <w:p w14:paraId="5B9C0242" w14:textId="54BF2ACF" w:rsidR="00AB4F8F" w:rsidRPr="00DD7C50" w:rsidRDefault="00AB4F8F" w:rsidP="0072085E">
            <w:pPr>
              <w:autoSpaceDE w:val="0"/>
              <w:autoSpaceDN w:val="0"/>
              <w:adjustRightInd w:val="0"/>
              <w:jc w:val="both"/>
              <w:rPr>
                <w:rFonts w:asciiTheme="minorHAnsi" w:hAnsiTheme="minorHAnsi" w:cstheme="minorHAnsi"/>
                <w:color w:val="000000"/>
              </w:rPr>
            </w:pPr>
            <w:r w:rsidRPr="00DD7C50">
              <w:rPr>
                <w:rFonts w:asciiTheme="minorHAnsi" w:hAnsiTheme="minorHAnsi" w:cstheme="minorHAnsi"/>
                <w:color w:val="000000"/>
              </w:rPr>
              <w:t>John Luthringer</w:t>
            </w:r>
          </w:p>
        </w:tc>
      </w:tr>
      <w:tr w:rsidR="00D025EE" w:rsidRPr="002A53FF" w14:paraId="5D44CDB4" w14:textId="77777777" w:rsidTr="0072085E">
        <w:tc>
          <w:tcPr>
            <w:tcW w:w="4675" w:type="dxa"/>
          </w:tcPr>
          <w:p w14:paraId="6ABC66DF" w14:textId="77777777" w:rsidR="00D025EE" w:rsidRPr="00DD7C50" w:rsidRDefault="00D025EE" w:rsidP="0072085E">
            <w:pPr>
              <w:autoSpaceDE w:val="0"/>
              <w:autoSpaceDN w:val="0"/>
              <w:adjustRightInd w:val="0"/>
              <w:rPr>
                <w:rFonts w:asciiTheme="minorHAnsi" w:hAnsiTheme="minorHAnsi" w:cstheme="minorHAnsi"/>
                <w:color w:val="000000"/>
              </w:rPr>
            </w:pPr>
            <w:r w:rsidRPr="00DD7C50">
              <w:rPr>
                <w:rFonts w:asciiTheme="minorHAnsi" w:hAnsiTheme="minorHAnsi" w:cstheme="minorHAnsi"/>
                <w:color w:val="000000"/>
              </w:rPr>
              <w:t>Representative of Teacher Organization</w:t>
            </w:r>
          </w:p>
        </w:tc>
        <w:tc>
          <w:tcPr>
            <w:tcW w:w="5400" w:type="dxa"/>
          </w:tcPr>
          <w:p w14:paraId="2B16029B" w14:textId="488D583B" w:rsidR="00D025EE" w:rsidRPr="00DD7C50" w:rsidRDefault="009F00DC" w:rsidP="0072085E">
            <w:pPr>
              <w:autoSpaceDE w:val="0"/>
              <w:autoSpaceDN w:val="0"/>
              <w:adjustRightInd w:val="0"/>
              <w:jc w:val="both"/>
              <w:rPr>
                <w:rFonts w:asciiTheme="minorHAnsi" w:hAnsiTheme="minorHAnsi" w:cstheme="minorHAnsi"/>
                <w:color w:val="000000"/>
              </w:rPr>
            </w:pPr>
            <w:r w:rsidRPr="00DD7C50">
              <w:rPr>
                <w:rFonts w:asciiTheme="minorHAnsi" w:hAnsiTheme="minorHAnsi" w:cstheme="minorHAnsi"/>
                <w:color w:val="000000"/>
              </w:rPr>
              <w:t>Anthony Malheiro</w:t>
            </w:r>
          </w:p>
          <w:p w14:paraId="4D766739" w14:textId="77777777" w:rsidR="00AB4F8F" w:rsidRPr="00DD7C50" w:rsidRDefault="00AB4F8F" w:rsidP="0072085E">
            <w:pPr>
              <w:autoSpaceDE w:val="0"/>
              <w:autoSpaceDN w:val="0"/>
              <w:adjustRightInd w:val="0"/>
              <w:jc w:val="both"/>
              <w:rPr>
                <w:rFonts w:asciiTheme="minorHAnsi" w:hAnsiTheme="minorHAnsi" w:cstheme="minorHAnsi"/>
                <w:color w:val="000000"/>
              </w:rPr>
            </w:pPr>
            <w:r w:rsidRPr="00DD7C50">
              <w:rPr>
                <w:rFonts w:asciiTheme="minorHAnsi" w:hAnsiTheme="minorHAnsi" w:cstheme="minorHAnsi"/>
                <w:color w:val="000000"/>
              </w:rPr>
              <w:t>Kyle Manny</w:t>
            </w:r>
          </w:p>
          <w:p w14:paraId="35D67890" w14:textId="77777777" w:rsidR="00AB4F8F" w:rsidRPr="00DD7C50" w:rsidRDefault="00AB4F8F" w:rsidP="0072085E">
            <w:pPr>
              <w:autoSpaceDE w:val="0"/>
              <w:autoSpaceDN w:val="0"/>
              <w:adjustRightInd w:val="0"/>
              <w:jc w:val="both"/>
              <w:rPr>
                <w:rFonts w:asciiTheme="minorHAnsi" w:hAnsiTheme="minorHAnsi" w:cstheme="minorHAnsi"/>
                <w:color w:val="000000"/>
              </w:rPr>
            </w:pPr>
            <w:r w:rsidRPr="00DD7C50">
              <w:rPr>
                <w:rFonts w:asciiTheme="minorHAnsi" w:hAnsiTheme="minorHAnsi" w:cstheme="minorHAnsi"/>
                <w:color w:val="000000"/>
              </w:rPr>
              <w:t>Steve Guidetti</w:t>
            </w:r>
          </w:p>
          <w:p w14:paraId="0B350EE3" w14:textId="77777777" w:rsidR="00AB4F8F" w:rsidRPr="00DD7C50" w:rsidRDefault="00AB4F8F" w:rsidP="0072085E">
            <w:pPr>
              <w:autoSpaceDE w:val="0"/>
              <w:autoSpaceDN w:val="0"/>
              <w:adjustRightInd w:val="0"/>
              <w:jc w:val="both"/>
              <w:rPr>
                <w:rFonts w:asciiTheme="minorHAnsi" w:hAnsiTheme="minorHAnsi" w:cstheme="minorHAnsi"/>
                <w:color w:val="000000"/>
              </w:rPr>
            </w:pPr>
            <w:r w:rsidRPr="00DD7C50">
              <w:rPr>
                <w:rFonts w:asciiTheme="minorHAnsi" w:hAnsiTheme="minorHAnsi" w:cstheme="minorHAnsi"/>
                <w:color w:val="000000"/>
              </w:rPr>
              <w:t>Sarah Carman</w:t>
            </w:r>
          </w:p>
          <w:p w14:paraId="06988FE4" w14:textId="5E89CB02" w:rsidR="00AB4F8F" w:rsidRPr="00DD7C50" w:rsidRDefault="009F00DC" w:rsidP="0072085E">
            <w:pPr>
              <w:autoSpaceDE w:val="0"/>
              <w:autoSpaceDN w:val="0"/>
              <w:adjustRightInd w:val="0"/>
              <w:jc w:val="both"/>
              <w:rPr>
                <w:rFonts w:asciiTheme="minorHAnsi" w:hAnsiTheme="minorHAnsi" w:cstheme="minorHAnsi"/>
                <w:color w:val="000000"/>
              </w:rPr>
            </w:pPr>
            <w:r w:rsidRPr="00DD7C50">
              <w:rPr>
                <w:rFonts w:asciiTheme="minorHAnsi" w:hAnsiTheme="minorHAnsi" w:cstheme="minorHAnsi"/>
                <w:color w:val="000000"/>
              </w:rPr>
              <w:t>William Levett</w:t>
            </w:r>
          </w:p>
          <w:p w14:paraId="58C373F8" w14:textId="5734805F" w:rsidR="00AB4F8F" w:rsidRPr="00DD7C50" w:rsidRDefault="00AB4F8F" w:rsidP="0072085E">
            <w:pPr>
              <w:autoSpaceDE w:val="0"/>
              <w:autoSpaceDN w:val="0"/>
              <w:adjustRightInd w:val="0"/>
              <w:jc w:val="both"/>
              <w:rPr>
                <w:rFonts w:asciiTheme="minorHAnsi" w:hAnsiTheme="minorHAnsi" w:cstheme="minorHAnsi"/>
                <w:color w:val="000000"/>
              </w:rPr>
            </w:pPr>
            <w:r w:rsidRPr="00DD7C50">
              <w:rPr>
                <w:rFonts w:asciiTheme="minorHAnsi" w:hAnsiTheme="minorHAnsi" w:cstheme="minorHAnsi"/>
                <w:color w:val="000000"/>
              </w:rPr>
              <w:t>Morgan Byrnes</w:t>
            </w:r>
          </w:p>
        </w:tc>
      </w:tr>
      <w:tr w:rsidR="00D025EE" w:rsidRPr="002A53FF" w14:paraId="581481C5" w14:textId="77777777" w:rsidTr="0072085E">
        <w:tc>
          <w:tcPr>
            <w:tcW w:w="4675" w:type="dxa"/>
          </w:tcPr>
          <w:p w14:paraId="33945FB6" w14:textId="77777777" w:rsidR="00D025EE" w:rsidRPr="00DD7C50" w:rsidRDefault="00D025EE" w:rsidP="0072085E">
            <w:pPr>
              <w:autoSpaceDE w:val="0"/>
              <w:autoSpaceDN w:val="0"/>
              <w:adjustRightInd w:val="0"/>
              <w:rPr>
                <w:rFonts w:asciiTheme="minorHAnsi" w:hAnsiTheme="minorHAnsi" w:cstheme="minorHAnsi"/>
                <w:color w:val="000000"/>
              </w:rPr>
            </w:pPr>
            <w:r w:rsidRPr="00DD7C50">
              <w:rPr>
                <w:rFonts w:asciiTheme="minorHAnsi" w:hAnsiTheme="minorHAnsi" w:cstheme="minorHAnsi"/>
                <w:color w:val="000000"/>
              </w:rPr>
              <w:t>Representative of Administrator Organizations</w:t>
            </w:r>
          </w:p>
        </w:tc>
        <w:tc>
          <w:tcPr>
            <w:tcW w:w="5400" w:type="dxa"/>
          </w:tcPr>
          <w:p w14:paraId="5E28A37B" w14:textId="7CC5EB75" w:rsidR="00D025EE" w:rsidRPr="00DD7C50" w:rsidRDefault="00AB4F8F" w:rsidP="0072085E">
            <w:pPr>
              <w:autoSpaceDE w:val="0"/>
              <w:autoSpaceDN w:val="0"/>
              <w:adjustRightInd w:val="0"/>
              <w:jc w:val="both"/>
              <w:rPr>
                <w:rFonts w:asciiTheme="minorHAnsi" w:hAnsiTheme="minorHAnsi" w:cstheme="minorHAnsi"/>
                <w:color w:val="000000"/>
              </w:rPr>
            </w:pPr>
            <w:r w:rsidRPr="00DD7C50">
              <w:rPr>
                <w:rFonts w:asciiTheme="minorHAnsi" w:hAnsiTheme="minorHAnsi" w:cstheme="minorHAnsi"/>
                <w:color w:val="000000"/>
              </w:rPr>
              <w:t>Francis Cocozza</w:t>
            </w:r>
          </w:p>
        </w:tc>
      </w:tr>
      <w:tr w:rsidR="00D025EE" w:rsidRPr="002A53FF" w14:paraId="5897CF4D" w14:textId="77777777" w:rsidTr="0072085E">
        <w:tc>
          <w:tcPr>
            <w:tcW w:w="4675" w:type="dxa"/>
          </w:tcPr>
          <w:p w14:paraId="25C34579" w14:textId="77777777" w:rsidR="00D025EE" w:rsidRPr="00DD7C50" w:rsidRDefault="00D025EE" w:rsidP="0072085E">
            <w:pPr>
              <w:autoSpaceDE w:val="0"/>
              <w:autoSpaceDN w:val="0"/>
              <w:adjustRightInd w:val="0"/>
              <w:rPr>
                <w:rFonts w:asciiTheme="minorHAnsi" w:hAnsiTheme="minorHAnsi" w:cstheme="minorHAnsi"/>
                <w:color w:val="000000"/>
              </w:rPr>
            </w:pPr>
            <w:r w:rsidRPr="00DD7C50">
              <w:rPr>
                <w:rFonts w:asciiTheme="minorHAnsi" w:hAnsiTheme="minorHAnsi" w:cstheme="minorHAnsi"/>
                <w:color w:val="000000"/>
              </w:rPr>
              <w:t>Representative of Parent Organization</w:t>
            </w:r>
          </w:p>
        </w:tc>
        <w:tc>
          <w:tcPr>
            <w:tcW w:w="5400" w:type="dxa"/>
          </w:tcPr>
          <w:p w14:paraId="4F4D03CE" w14:textId="142DA424" w:rsidR="00D025EE" w:rsidRPr="00DD7C50" w:rsidRDefault="00AB4F8F" w:rsidP="0072085E">
            <w:pPr>
              <w:autoSpaceDE w:val="0"/>
              <w:autoSpaceDN w:val="0"/>
              <w:adjustRightInd w:val="0"/>
              <w:jc w:val="both"/>
              <w:rPr>
                <w:rFonts w:asciiTheme="minorHAnsi" w:hAnsiTheme="minorHAnsi" w:cstheme="minorHAnsi"/>
                <w:color w:val="000000"/>
              </w:rPr>
            </w:pPr>
            <w:r w:rsidRPr="00DD7C50">
              <w:rPr>
                <w:rFonts w:asciiTheme="minorHAnsi" w:hAnsiTheme="minorHAnsi" w:cstheme="minorHAnsi"/>
                <w:color w:val="000000"/>
              </w:rPr>
              <w:t>Melissa Stark</w:t>
            </w:r>
          </w:p>
        </w:tc>
      </w:tr>
      <w:tr w:rsidR="00D025EE" w:rsidRPr="002A53FF" w14:paraId="627CE0F7" w14:textId="77777777" w:rsidTr="0072085E">
        <w:tc>
          <w:tcPr>
            <w:tcW w:w="4675" w:type="dxa"/>
          </w:tcPr>
          <w:p w14:paraId="52F8922A" w14:textId="77777777" w:rsidR="00D025EE" w:rsidRPr="00DD7C50" w:rsidRDefault="00D025EE" w:rsidP="0072085E">
            <w:pPr>
              <w:autoSpaceDE w:val="0"/>
              <w:autoSpaceDN w:val="0"/>
              <w:adjustRightInd w:val="0"/>
              <w:rPr>
                <w:rFonts w:asciiTheme="minorHAnsi" w:hAnsiTheme="minorHAnsi" w:cstheme="minorHAnsi"/>
                <w:color w:val="000000"/>
              </w:rPr>
            </w:pPr>
            <w:r w:rsidRPr="00DD7C50">
              <w:rPr>
                <w:rFonts w:asciiTheme="minorHAnsi" w:hAnsiTheme="minorHAnsi" w:cstheme="minorHAnsi"/>
                <w:color w:val="000000"/>
              </w:rPr>
              <w:t>School Safety Personnel</w:t>
            </w:r>
          </w:p>
        </w:tc>
        <w:tc>
          <w:tcPr>
            <w:tcW w:w="5400" w:type="dxa"/>
          </w:tcPr>
          <w:p w14:paraId="598857C7" w14:textId="59B96698" w:rsidR="00AB4F8F" w:rsidRPr="00DD7C50" w:rsidRDefault="009F00DC" w:rsidP="0072085E">
            <w:pPr>
              <w:autoSpaceDE w:val="0"/>
              <w:autoSpaceDN w:val="0"/>
              <w:adjustRightInd w:val="0"/>
              <w:jc w:val="both"/>
              <w:rPr>
                <w:rFonts w:asciiTheme="minorHAnsi" w:hAnsiTheme="minorHAnsi" w:cstheme="minorHAnsi"/>
                <w:color w:val="000000"/>
              </w:rPr>
            </w:pPr>
            <w:r w:rsidRPr="00DD7C50">
              <w:rPr>
                <w:rFonts w:asciiTheme="minorHAnsi" w:hAnsiTheme="minorHAnsi" w:cstheme="minorHAnsi"/>
                <w:color w:val="000000"/>
              </w:rPr>
              <w:t>Ken Smith</w:t>
            </w:r>
          </w:p>
          <w:p w14:paraId="250C4341" w14:textId="792F47F2" w:rsidR="00AB4F8F" w:rsidRPr="00DD7C50" w:rsidRDefault="00AB4F8F" w:rsidP="0072085E">
            <w:pPr>
              <w:autoSpaceDE w:val="0"/>
              <w:autoSpaceDN w:val="0"/>
              <w:adjustRightInd w:val="0"/>
              <w:jc w:val="both"/>
              <w:rPr>
                <w:rFonts w:asciiTheme="minorHAnsi" w:hAnsiTheme="minorHAnsi" w:cstheme="minorHAnsi"/>
                <w:color w:val="000000"/>
              </w:rPr>
            </w:pPr>
            <w:r w:rsidRPr="00DD7C50">
              <w:rPr>
                <w:rFonts w:asciiTheme="minorHAnsi" w:hAnsiTheme="minorHAnsi" w:cstheme="minorHAnsi"/>
                <w:color w:val="000000"/>
              </w:rPr>
              <w:t>Bill Roberts</w:t>
            </w:r>
          </w:p>
        </w:tc>
      </w:tr>
      <w:tr w:rsidR="00D025EE" w:rsidRPr="002A53FF" w14:paraId="04DC1F72" w14:textId="77777777" w:rsidTr="0072085E">
        <w:tc>
          <w:tcPr>
            <w:tcW w:w="4675" w:type="dxa"/>
          </w:tcPr>
          <w:p w14:paraId="6BCF4117" w14:textId="38A1CE3B" w:rsidR="00D025EE" w:rsidRPr="00DD7C50" w:rsidRDefault="00D025EE" w:rsidP="0072085E">
            <w:pPr>
              <w:autoSpaceDE w:val="0"/>
              <w:autoSpaceDN w:val="0"/>
              <w:adjustRightInd w:val="0"/>
              <w:rPr>
                <w:rFonts w:asciiTheme="minorHAnsi" w:hAnsiTheme="minorHAnsi" w:cstheme="minorHAnsi"/>
                <w:color w:val="000000"/>
              </w:rPr>
            </w:pPr>
            <w:r w:rsidRPr="00DD7C50">
              <w:rPr>
                <w:rFonts w:asciiTheme="minorHAnsi" w:hAnsiTheme="minorHAnsi" w:cstheme="minorHAnsi"/>
                <w:color w:val="000000"/>
              </w:rPr>
              <w:t xml:space="preserve">Bus Driver </w:t>
            </w:r>
          </w:p>
        </w:tc>
        <w:tc>
          <w:tcPr>
            <w:tcW w:w="5400" w:type="dxa"/>
          </w:tcPr>
          <w:p w14:paraId="0900F5A3" w14:textId="6720C2E8" w:rsidR="00AB4F8F" w:rsidRPr="00DD7C50" w:rsidRDefault="00AB4F8F" w:rsidP="0072085E">
            <w:pPr>
              <w:autoSpaceDE w:val="0"/>
              <w:autoSpaceDN w:val="0"/>
              <w:adjustRightInd w:val="0"/>
              <w:jc w:val="both"/>
              <w:rPr>
                <w:rFonts w:asciiTheme="minorHAnsi" w:hAnsiTheme="minorHAnsi" w:cstheme="minorHAnsi"/>
                <w:color w:val="000000"/>
              </w:rPr>
            </w:pPr>
            <w:r w:rsidRPr="00DD7C50">
              <w:rPr>
                <w:rFonts w:asciiTheme="minorHAnsi" w:hAnsiTheme="minorHAnsi" w:cstheme="minorHAnsi"/>
                <w:color w:val="000000"/>
              </w:rPr>
              <w:t>Bra</w:t>
            </w:r>
            <w:r w:rsidR="009F00DC" w:rsidRPr="00DD7C50">
              <w:rPr>
                <w:rFonts w:asciiTheme="minorHAnsi" w:hAnsiTheme="minorHAnsi" w:cstheme="minorHAnsi"/>
                <w:color w:val="000000"/>
              </w:rPr>
              <w:t>n</w:t>
            </w:r>
            <w:r w:rsidRPr="00DD7C50">
              <w:rPr>
                <w:rFonts w:asciiTheme="minorHAnsi" w:hAnsiTheme="minorHAnsi" w:cstheme="minorHAnsi"/>
                <w:color w:val="000000"/>
              </w:rPr>
              <w:t xml:space="preserve">don Raymond, Transportation </w:t>
            </w:r>
          </w:p>
        </w:tc>
      </w:tr>
      <w:tr w:rsidR="00D025EE" w:rsidRPr="002A53FF" w14:paraId="16BDC5FA" w14:textId="77777777" w:rsidTr="0072085E">
        <w:tc>
          <w:tcPr>
            <w:tcW w:w="4675" w:type="dxa"/>
          </w:tcPr>
          <w:p w14:paraId="0BAF18DB" w14:textId="77777777" w:rsidR="00D025EE" w:rsidRPr="00DD7C50" w:rsidRDefault="00D025EE" w:rsidP="0072085E">
            <w:pPr>
              <w:autoSpaceDE w:val="0"/>
              <w:autoSpaceDN w:val="0"/>
              <w:adjustRightInd w:val="0"/>
              <w:rPr>
                <w:rFonts w:asciiTheme="minorHAnsi" w:hAnsiTheme="minorHAnsi" w:cstheme="minorHAnsi"/>
                <w:color w:val="000000"/>
              </w:rPr>
            </w:pPr>
            <w:r w:rsidRPr="00DD7C50">
              <w:rPr>
                <w:rFonts w:asciiTheme="minorHAnsi" w:hAnsiTheme="minorHAnsi" w:cstheme="minorHAnsi"/>
                <w:color w:val="000000"/>
              </w:rPr>
              <w:t>Student (optional)*</w:t>
            </w:r>
          </w:p>
        </w:tc>
        <w:tc>
          <w:tcPr>
            <w:tcW w:w="5400" w:type="dxa"/>
          </w:tcPr>
          <w:p w14:paraId="57594520" w14:textId="7E3DF004" w:rsidR="00D025EE" w:rsidRPr="00DD7C50" w:rsidRDefault="009F00DC" w:rsidP="0072085E">
            <w:pPr>
              <w:autoSpaceDE w:val="0"/>
              <w:autoSpaceDN w:val="0"/>
              <w:adjustRightInd w:val="0"/>
              <w:jc w:val="both"/>
              <w:rPr>
                <w:rFonts w:asciiTheme="minorHAnsi" w:hAnsiTheme="minorHAnsi" w:cstheme="minorHAnsi"/>
                <w:color w:val="000000"/>
              </w:rPr>
            </w:pPr>
            <w:r w:rsidRPr="00DD7C50">
              <w:rPr>
                <w:rFonts w:asciiTheme="minorHAnsi" w:hAnsiTheme="minorHAnsi" w:cstheme="minorHAnsi"/>
                <w:color w:val="000000"/>
              </w:rPr>
              <w:t>Libby Pape</w:t>
            </w:r>
          </w:p>
        </w:tc>
      </w:tr>
      <w:tr w:rsidR="00D025EE" w:rsidRPr="002A53FF" w14:paraId="21389DE6" w14:textId="77777777" w:rsidTr="0072085E">
        <w:tc>
          <w:tcPr>
            <w:tcW w:w="4675" w:type="dxa"/>
          </w:tcPr>
          <w:p w14:paraId="0960CA23" w14:textId="77777777" w:rsidR="00D025EE" w:rsidRPr="00DD7C50" w:rsidRDefault="00D025EE" w:rsidP="0072085E">
            <w:pPr>
              <w:autoSpaceDE w:val="0"/>
              <w:autoSpaceDN w:val="0"/>
              <w:adjustRightInd w:val="0"/>
              <w:rPr>
                <w:rFonts w:asciiTheme="minorHAnsi" w:hAnsiTheme="minorHAnsi" w:cstheme="minorHAnsi"/>
                <w:color w:val="000000"/>
              </w:rPr>
            </w:pPr>
            <w:r w:rsidRPr="00DD7C50">
              <w:rPr>
                <w:rFonts w:asciiTheme="minorHAnsi" w:hAnsiTheme="minorHAnsi" w:cstheme="minorHAnsi"/>
                <w:color w:val="000000"/>
              </w:rPr>
              <w:t>Other</w:t>
            </w:r>
          </w:p>
        </w:tc>
        <w:tc>
          <w:tcPr>
            <w:tcW w:w="5400" w:type="dxa"/>
          </w:tcPr>
          <w:p w14:paraId="0EBA1B0F" w14:textId="77777777" w:rsidR="009279E2" w:rsidRPr="00DD7C50" w:rsidRDefault="009279E2" w:rsidP="009279E2">
            <w:pPr>
              <w:autoSpaceDE w:val="0"/>
              <w:autoSpaceDN w:val="0"/>
              <w:adjustRightInd w:val="0"/>
              <w:jc w:val="both"/>
              <w:rPr>
                <w:rFonts w:asciiTheme="minorHAnsi" w:hAnsiTheme="minorHAnsi" w:cstheme="minorHAnsi"/>
                <w:color w:val="000000"/>
              </w:rPr>
            </w:pPr>
            <w:r w:rsidRPr="00DD7C50">
              <w:rPr>
                <w:rFonts w:asciiTheme="minorHAnsi" w:hAnsiTheme="minorHAnsi" w:cstheme="minorHAnsi"/>
                <w:color w:val="000000"/>
              </w:rPr>
              <w:t>Bonnie Hart</w:t>
            </w:r>
          </w:p>
          <w:p w14:paraId="7FE1A66A" w14:textId="14ACCD51" w:rsidR="009279E2" w:rsidRPr="00DD7C50" w:rsidRDefault="009279E2" w:rsidP="009279E2">
            <w:pPr>
              <w:autoSpaceDE w:val="0"/>
              <w:autoSpaceDN w:val="0"/>
              <w:adjustRightInd w:val="0"/>
              <w:jc w:val="both"/>
              <w:rPr>
                <w:rFonts w:asciiTheme="minorHAnsi" w:hAnsiTheme="minorHAnsi" w:cstheme="minorHAnsi"/>
                <w:color w:val="000000"/>
              </w:rPr>
            </w:pPr>
            <w:r w:rsidRPr="00DD7C50">
              <w:rPr>
                <w:rFonts w:asciiTheme="minorHAnsi" w:hAnsiTheme="minorHAnsi" w:cstheme="minorHAnsi"/>
                <w:color w:val="000000"/>
              </w:rPr>
              <w:t>Jeff DeSantis</w:t>
            </w:r>
          </w:p>
          <w:p w14:paraId="66CCEE16" w14:textId="44DA259C" w:rsidR="009279E2" w:rsidRPr="00DD7C50" w:rsidRDefault="009279E2" w:rsidP="0072085E">
            <w:pPr>
              <w:autoSpaceDE w:val="0"/>
              <w:autoSpaceDN w:val="0"/>
              <w:adjustRightInd w:val="0"/>
              <w:jc w:val="both"/>
              <w:rPr>
                <w:rFonts w:asciiTheme="minorHAnsi" w:hAnsiTheme="minorHAnsi" w:cstheme="minorHAnsi"/>
                <w:color w:val="000000"/>
              </w:rPr>
            </w:pPr>
            <w:r w:rsidRPr="00DD7C50">
              <w:rPr>
                <w:rFonts w:asciiTheme="minorHAnsi" w:hAnsiTheme="minorHAnsi" w:cstheme="minorHAnsi"/>
                <w:color w:val="000000"/>
              </w:rPr>
              <w:t>Chris Mondella, CPSE</w:t>
            </w:r>
          </w:p>
          <w:p w14:paraId="3E23F8E4" w14:textId="4FE6DD84" w:rsidR="00D025EE" w:rsidRPr="00DD7C50" w:rsidRDefault="00AB4F8F" w:rsidP="0072085E">
            <w:pPr>
              <w:autoSpaceDE w:val="0"/>
              <w:autoSpaceDN w:val="0"/>
              <w:adjustRightInd w:val="0"/>
              <w:jc w:val="both"/>
              <w:rPr>
                <w:rFonts w:asciiTheme="minorHAnsi" w:hAnsiTheme="minorHAnsi" w:cstheme="minorHAnsi"/>
                <w:color w:val="000000"/>
              </w:rPr>
            </w:pPr>
            <w:r w:rsidRPr="00DD7C50">
              <w:rPr>
                <w:rFonts w:asciiTheme="minorHAnsi" w:hAnsiTheme="minorHAnsi" w:cstheme="minorHAnsi"/>
                <w:color w:val="000000"/>
              </w:rPr>
              <w:t>Kevin Parrott, Buildings &amp; Grounds</w:t>
            </w:r>
          </w:p>
          <w:p w14:paraId="0BC841CF" w14:textId="77777777" w:rsidR="00AB4F8F" w:rsidRPr="00DD7C50" w:rsidRDefault="00AB4F8F" w:rsidP="0072085E">
            <w:pPr>
              <w:autoSpaceDE w:val="0"/>
              <w:autoSpaceDN w:val="0"/>
              <w:adjustRightInd w:val="0"/>
              <w:jc w:val="both"/>
              <w:rPr>
                <w:rFonts w:asciiTheme="minorHAnsi" w:hAnsiTheme="minorHAnsi" w:cstheme="minorHAnsi"/>
                <w:color w:val="000000"/>
              </w:rPr>
            </w:pPr>
            <w:r w:rsidRPr="00DD7C50">
              <w:rPr>
                <w:rFonts w:asciiTheme="minorHAnsi" w:hAnsiTheme="minorHAnsi" w:cstheme="minorHAnsi"/>
                <w:color w:val="000000"/>
              </w:rPr>
              <w:t>Marcy Reisenger, Public Relations Capital Region BOCES</w:t>
            </w:r>
          </w:p>
          <w:p w14:paraId="4FC4643C" w14:textId="77777777" w:rsidR="00AB4F8F" w:rsidRPr="00DD7C50" w:rsidRDefault="00AB4F8F" w:rsidP="0072085E">
            <w:pPr>
              <w:autoSpaceDE w:val="0"/>
              <w:autoSpaceDN w:val="0"/>
              <w:adjustRightInd w:val="0"/>
              <w:jc w:val="both"/>
              <w:rPr>
                <w:rFonts w:asciiTheme="minorHAnsi" w:hAnsiTheme="minorHAnsi" w:cstheme="minorHAnsi"/>
                <w:color w:val="000000"/>
              </w:rPr>
            </w:pPr>
            <w:r w:rsidRPr="00DD7C50">
              <w:rPr>
                <w:rFonts w:asciiTheme="minorHAnsi" w:hAnsiTheme="minorHAnsi" w:cstheme="minorHAnsi"/>
                <w:color w:val="000000"/>
              </w:rPr>
              <w:t>Carrie Becker, Nurse</w:t>
            </w:r>
          </w:p>
          <w:p w14:paraId="7622AC83" w14:textId="77777777" w:rsidR="00AB4F8F" w:rsidRPr="00DD7C50" w:rsidRDefault="00AB4F8F" w:rsidP="0072085E">
            <w:pPr>
              <w:autoSpaceDE w:val="0"/>
              <w:autoSpaceDN w:val="0"/>
              <w:adjustRightInd w:val="0"/>
              <w:jc w:val="both"/>
              <w:rPr>
                <w:rFonts w:asciiTheme="minorHAnsi" w:hAnsiTheme="minorHAnsi" w:cstheme="minorHAnsi"/>
                <w:color w:val="000000"/>
              </w:rPr>
            </w:pPr>
            <w:r w:rsidRPr="00DD7C50">
              <w:rPr>
                <w:rFonts w:asciiTheme="minorHAnsi" w:hAnsiTheme="minorHAnsi" w:cstheme="minorHAnsi"/>
                <w:color w:val="000000"/>
              </w:rPr>
              <w:t>Faith Helms, Nurse</w:t>
            </w:r>
          </w:p>
          <w:p w14:paraId="6664C8CB" w14:textId="69AA0B70" w:rsidR="009279E2" w:rsidRPr="00DD7C50" w:rsidRDefault="009F00DC" w:rsidP="0072085E">
            <w:pPr>
              <w:autoSpaceDE w:val="0"/>
              <w:autoSpaceDN w:val="0"/>
              <w:adjustRightInd w:val="0"/>
              <w:jc w:val="both"/>
              <w:rPr>
                <w:rFonts w:asciiTheme="minorHAnsi" w:hAnsiTheme="minorHAnsi" w:cstheme="minorHAnsi"/>
                <w:color w:val="000000"/>
              </w:rPr>
            </w:pPr>
            <w:r w:rsidRPr="00DD7C50">
              <w:rPr>
                <w:rFonts w:asciiTheme="minorHAnsi" w:hAnsiTheme="minorHAnsi" w:cstheme="minorHAnsi"/>
                <w:color w:val="000000"/>
              </w:rPr>
              <w:t>Cecile LeBarron</w:t>
            </w:r>
          </w:p>
          <w:p w14:paraId="61374AAC" w14:textId="117A09D1" w:rsidR="00AB4F8F" w:rsidRPr="00DD7C50" w:rsidRDefault="00AB4F8F" w:rsidP="0072085E">
            <w:pPr>
              <w:autoSpaceDE w:val="0"/>
              <w:autoSpaceDN w:val="0"/>
              <w:adjustRightInd w:val="0"/>
              <w:jc w:val="both"/>
              <w:rPr>
                <w:rFonts w:asciiTheme="minorHAnsi" w:hAnsiTheme="minorHAnsi" w:cstheme="minorHAnsi"/>
                <w:color w:val="000000"/>
              </w:rPr>
            </w:pPr>
            <w:r w:rsidRPr="00DD7C50">
              <w:rPr>
                <w:rFonts w:asciiTheme="minorHAnsi" w:hAnsiTheme="minorHAnsi" w:cstheme="minorHAnsi"/>
                <w:color w:val="000000"/>
              </w:rPr>
              <w:t>Needham Risk Management</w:t>
            </w:r>
          </w:p>
        </w:tc>
      </w:tr>
    </w:tbl>
    <w:p w14:paraId="140E4C3C" w14:textId="77777777" w:rsidR="00D025EE" w:rsidRPr="002A53FF" w:rsidRDefault="00D025EE" w:rsidP="00D025EE">
      <w:p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 xml:space="preserve"> </w:t>
      </w:r>
    </w:p>
    <w:p w14:paraId="6C3D4B1C" w14:textId="77777777" w:rsidR="00C370D4" w:rsidRDefault="00C370D4" w:rsidP="00D025EE">
      <w:pPr>
        <w:rPr>
          <w:rFonts w:asciiTheme="minorHAnsi" w:hAnsiTheme="minorHAnsi" w:cstheme="minorHAnsi"/>
          <w:color w:val="000000"/>
        </w:rPr>
      </w:pPr>
    </w:p>
    <w:p w14:paraId="2F7BDF3E" w14:textId="77777777" w:rsidR="00C370D4" w:rsidRDefault="00C370D4" w:rsidP="00D025EE">
      <w:pPr>
        <w:rPr>
          <w:rFonts w:asciiTheme="minorHAnsi" w:hAnsiTheme="minorHAnsi" w:cstheme="minorHAnsi"/>
          <w:color w:val="000000"/>
        </w:rPr>
      </w:pPr>
    </w:p>
    <w:p w14:paraId="038F5ECF" w14:textId="067772CD" w:rsidR="00D025EE" w:rsidRPr="002A53FF" w:rsidRDefault="00D025EE" w:rsidP="00D025EE">
      <w:pPr>
        <w:rPr>
          <w:rFonts w:asciiTheme="minorHAnsi" w:hAnsiTheme="minorHAnsi" w:cstheme="minorHAnsi"/>
        </w:rPr>
      </w:pPr>
      <w:r w:rsidRPr="002A53FF">
        <w:rPr>
          <w:rFonts w:asciiTheme="minorHAnsi" w:hAnsiTheme="minorHAnsi" w:cstheme="minorHAnsi"/>
          <w:color w:val="000000"/>
        </w:rPr>
        <w:t xml:space="preserve">The District Wide School Safety Team </w:t>
      </w:r>
      <w:r w:rsidRPr="002A53FF">
        <w:rPr>
          <w:rFonts w:asciiTheme="minorHAnsi" w:hAnsiTheme="minorHAnsi" w:cstheme="minorHAnsi"/>
        </w:rPr>
        <w:t>will meet regularly throughout the year to:</w:t>
      </w:r>
    </w:p>
    <w:p w14:paraId="2E34E9D7" w14:textId="63D7987B" w:rsidR="00D025EE" w:rsidRPr="002A53FF" w:rsidRDefault="00D025EE">
      <w:pPr>
        <w:pStyle w:val="ListParagraph"/>
        <w:numPr>
          <w:ilvl w:val="0"/>
          <w:numId w:val="41"/>
        </w:numPr>
        <w:contextualSpacing/>
        <w:rPr>
          <w:rFonts w:asciiTheme="minorHAnsi" w:hAnsiTheme="minorHAnsi" w:cstheme="minorHAnsi"/>
        </w:rPr>
      </w:pPr>
      <w:r w:rsidRPr="002A53FF">
        <w:rPr>
          <w:rFonts w:asciiTheme="minorHAnsi" w:hAnsiTheme="minorHAnsi" w:cstheme="minorHAnsi"/>
        </w:rPr>
        <w:lastRenderedPageBreak/>
        <w:t xml:space="preserve">Assess and review the </w:t>
      </w:r>
      <w:proofErr w:type="gramStart"/>
      <w:r w:rsidRPr="002A53FF">
        <w:rPr>
          <w:rFonts w:asciiTheme="minorHAnsi" w:hAnsiTheme="minorHAnsi" w:cstheme="minorHAnsi"/>
        </w:rPr>
        <w:t>District</w:t>
      </w:r>
      <w:proofErr w:type="gramEnd"/>
      <w:r w:rsidRPr="002A53FF">
        <w:rPr>
          <w:rFonts w:asciiTheme="minorHAnsi" w:hAnsiTheme="minorHAnsi" w:cstheme="minorHAnsi"/>
        </w:rPr>
        <w:t>-</w:t>
      </w:r>
      <w:r w:rsidR="009918CE">
        <w:rPr>
          <w:rFonts w:asciiTheme="minorHAnsi" w:hAnsiTheme="minorHAnsi" w:cstheme="minorHAnsi"/>
        </w:rPr>
        <w:t>W</w:t>
      </w:r>
      <w:r w:rsidRPr="002A53FF">
        <w:rPr>
          <w:rFonts w:asciiTheme="minorHAnsi" w:hAnsiTheme="minorHAnsi" w:cstheme="minorHAnsi"/>
        </w:rPr>
        <w:t>ide Safety Plan annually and make updates, as needed throughout the school year.</w:t>
      </w:r>
    </w:p>
    <w:p w14:paraId="3EFBB140" w14:textId="77777777" w:rsidR="00D025EE" w:rsidRPr="002A53FF" w:rsidRDefault="00D025EE">
      <w:pPr>
        <w:pStyle w:val="ListParagraph"/>
        <w:numPr>
          <w:ilvl w:val="0"/>
          <w:numId w:val="41"/>
        </w:numPr>
        <w:contextualSpacing/>
        <w:rPr>
          <w:rFonts w:asciiTheme="minorHAnsi" w:hAnsiTheme="minorHAnsi" w:cstheme="minorHAnsi"/>
        </w:rPr>
      </w:pPr>
      <w:r w:rsidRPr="002A53FF">
        <w:rPr>
          <w:rFonts w:asciiTheme="minorHAnsi" w:hAnsiTheme="minorHAnsi" w:cstheme="minorHAnsi"/>
        </w:rPr>
        <w:t>Make any necessary recommendations regarding emergency operations, planning, procedures, and/or protocols.</w:t>
      </w:r>
    </w:p>
    <w:p w14:paraId="58CBBD6A" w14:textId="77777777" w:rsidR="00D025EE" w:rsidRPr="002A53FF" w:rsidRDefault="00D025EE">
      <w:pPr>
        <w:pStyle w:val="ListParagraph"/>
        <w:numPr>
          <w:ilvl w:val="0"/>
          <w:numId w:val="41"/>
        </w:numPr>
        <w:contextualSpacing/>
        <w:rPr>
          <w:rFonts w:asciiTheme="minorHAnsi" w:hAnsiTheme="minorHAnsi" w:cstheme="minorHAnsi"/>
        </w:rPr>
      </w:pPr>
      <w:r w:rsidRPr="002A53FF">
        <w:rPr>
          <w:rFonts w:asciiTheme="minorHAnsi" w:hAnsiTheme="minorHAnsi" w:cstheme="minorHAnsi"/>
        </w:rPr>
        <w:t>Conduct training sessions as necessary.</w:t>
      </w:r>
    </w:p>
    <w:p w14:paraId="1B2E6B32" w14:textId="77777777" w:rsidR="00D025EE" w:rsidRPr="002A53FF" w:rsidRDefault="00D025EE">
      <w:pPr>
        <w:pStyle w:val="ListParagraph"/>
        <w:numPr>
          <w:ilvl w:val="0"/>
          <w:numId w:val="41"/>
        </w:numPr>
        <w:contextualSpacing/>
        <w:rPr>
          <w:rFonts w:asciiTheme="minorHAnsi" w:hAnsiTheme="minorHAnsi" w:cstheme="minorHAnsi"/>
        </w:rPr>
      </w:pPr>
      <w:r w:rsidRPr="002A53FF">
        <w:rPr>
          <w:rFonts w:asciiTheme="minorHAnsi" w:hAnsiTheme="minorHAnsi" w:cstheme="minorHAnsi"/>
        </w:rPr>
        <w:t>Support the Building-level Emergency Response Planning Teams at each school as necessary.</w:t>
      </w:r>
    </w:p>
    <w:p w14:paraId="5ED30EEA" w14:textId="77777777" w:rsidR="00D025EE" w:rsidRPr="002A53FF" w:rsidRDefault="00D025EE">
      <w:pPr>
        <w:pStyle w:val="ListParagraph"/>
        <w:numPr>
          <w:ilvl w:val="0"/>
          <w:numId w:val="41"/>
        </w:numPr>
        <w:contextualSpacing/>
        <w:rPr>
          <w:rFonts w:asciiTheme="minorHAnsi" w:hAnsiTheme="minorHAnsi" w:cstheme="minorHAnsi"/>
        </w:rPr>
      </w:pPr>
      <w:r w:rsidRPr="002A53FF">
        <w:rPr>
          <w:rFonts w:asciiTheme="minorHAnsi" w:hAnsiTheme="minorHAnsi" w:cstheme="minorHAnsi"/>
        </w:rPr>
        <w:t>Meet with local emergency responders to develop procedures for emergency situations that exceed the expertise and/or resources of the district.</w:t>
      </w:r>
    </w:p>
    <w:p w14:paraId="61F01839" w14:textId="1701C8ED" w:rsidR="00D025EE" w:rsidRPr="002A53FF" w:rsidRDefault="00D025EE">
      <w:pPr>
        <w:pStyle w:val="ListParagraph"/>
        <w:numPr>
          <w:ilvl w:val="0"/>
          <w:numId w:val="41"/>
        </w:numPr>
        <w:contextualSpacing/>
        <w:rPr>
          <w:rFonts w:asciiTheme="minorHAnsi" w:hAnsiTheme="minorHAnsi" w:cstheme="minorHAnsi"/>
        </w:rPr>
      </w:pPr>
      <w:r w:rsidRPr="002A53FF">
        <w:rPr>
          <w:rFonts w:asciiTheme="minorHAnsi" w:hAnsiTheme="minorHAnsi" w:cstheme="minorHAnsi"/>
        </w:rPr>
        <w:t>Prepare the updated District-</w:t>
      </w:r>
      <w:r w:rsidR="009918CE">
        <w:rPr>
          <w:rFonts w:asciiTheme="minorHAnsi" w:hAnsiTheme="minorHAnsi" w:cstheme="minorHAnsi"/>
        </w:rPr>
        <w:t>W</w:t>
      </w:r>
      <w:r w:rsidRPr="002A53FF">
        <w:rPr>
          <w:rFonts w:asciiTheme="minorHAnsi" w:hAnsiTheme="minorHAnsi" w:cstheme="minorHAnsi"/>
        </w:rPr>
        <w:t>ide School Safety Plan for the required public comment period, public meeting and adoption by the Board of Education by the required deadline of September 1 each school year.</w:t>
      </w:r>
    </w:p>
    <w:p w14:paraId="52DE2E27" w14:textId="77777777" w:rsidR="00D025EE" w:rsidRPr="002A53FF" w:rsidRDefault="00D025EE">
      <w:pPr>
        <w:pStyle w:val="ListParagraph"/>
        <w:numPr>
          <w:ilvl w:val="0"/>
          <w:numId w:val="41"/>
        </w:numPr>
        <w:contextualSpacing/>
        <w:rPr>
          <w:rFonts w:asciiTheme="minorHAnsi" w:hAnsiTheme="minorHAnsi" w:cstheme="minorHAnsi"/>
        </w:rPr>
      </w:pPr>
      <w:r w:rsidRPr="002A53FF">
        <w:rPr>
          <w:rFonts w:asciiTheme="minorHAnsi" w:hAnsiTheme="minorHAnsi" w:cstheme="minorHAnsi"/>
        </w:rPr>
        <w:t>Additional tasks as requested by the Superintendent.</w:t>
      </w:r>
    </w:p>
    <w:p w14:paraId="309D7A24" w14:textId="77777777" w:rsidR="00D025EE" w:rsidRPr="002A53FF" w:rsidRDefault="00D025EE" w:rsidP="00D025EE">
      <w:pPr>
        <w:contextualSpacing/>
        <w:rPr>
          <w:rFonts w:asciiTheme="minorHAnsi" w:hAnsiTheme="minorHAnsi" w:cstheme="minorHAnsi"/>
        </w:rPr>
      </w:pPr>
    </w:p>
    <w:p w14:paraId="2463871B" w14:textId="77777777" w:rsidR="00D025EE" w:rsidRPr="002A53FF" w:rsidRDefault="00D025EE" w:rsidP="003B3F7A">
      <w:pPr>
        <w:jc w:val="both"/>
        <w:rPr>
          <w:rFonts w:asciiTheme="minorHAnsi" w:hAnsiTheme="minorHAnsi" w:cstheme="minorHAnsi"/>
        </w:rPr>
      </w:pPr>
      <w:r w:rsidRPr="002A53FF">
        <w:rPr>
          <w:rFonts w:asciiTheme="minorHAnsi" w:hAnsiTheme="minorHAnsi" w:cstheme="minorHAnsi"/>
        </w:rPr>
        <w:t>*Per the regulations, the student representative will not be present for discussions about confidential building-level response plans or portions of the district-wide emergency response strategies that are confidential, and no portion of a confidential building-level emergency response plan will be shared with the student representative(s).</w:t>
      </w:r>
    </w:p>
    <w:bookmarkEnd w:id="7"/>
    <w:p w14:paraId="1942C9FD" w14:textId="77777777" w:rsidR="00D025EE" w:rsidRPr="002A53FF" w:rsidRDefault="00D025EE" w:rsidP="00D025EE">
      <w:pPr>
        <w:contextualSpacing/>
        <w:rPr>
          <w:rFonts w:asciiTheme="minorHAnsi" w:hAnsiTheme="minorHAnsi" w:cstheme="minorHAnsi"/>
        </w:rPr>
      </w:pPr>
    </w:p>
    <w:p w14:paraId="1AFA9DA1" w14:textId="667C11E4" w:rsidR="00D025EE" w:rsidRDefault="00D025EE" w:rsidP="00D025EE">
      <w:pPr>
        <w:pStyle w:val="Heading2"/>
        <w:numPr>
          <w:ilvl w:val="0"/>
          <w:numId w:val="43"/>
        </w:numPr>
        <w:jc w:val="left"/>
        <w:rPr>
          <w:rFonts w:asciiTheme="minorHAnsi" w:hAnsiTheme="minorHAnsi" w:cstheme="minorHAnsi"/>
        </w:rPr>
      </w:pPr>
      <w:bookmarkStart w:id="11" w:name="_Toc197429363"/>
      <w:bookmarkStart w:id="12" w:name="_Toc232415631"/>
      <w:r w:rsidRPr="002A53FF">
        <w:rPr>
          <w:rFonts w:asciiTheme="minorHAnsi" w:hAnsiTheme="minorHAnsi" w:cstheme="minorHAnsi"/>
        </w:rPr>
        <w:t>District Information</w:t>
      </w:r>
      <w:bookmarkEnd w:id="11"/>
      <w:bookmarkEnd w:id="12"/>
    </w:p>
    <w:p w14:paraId="3880B3FD" w14:textId="77777777" w:rsidR="004D4A6C" w:rsidRPr="004D4A6C" w:rsidRDefault="004D4A6C" w:rsidP="004D4A6C"/>
    <w:bookmarkEnd w:id="8"/>
    <w:p w14:paraId="6D504472" w14:textId="1CFCA286" w:rsidR="00C247DD" w:rsidRPr="00C247DD" w:rsidRDefault="00C247DD" w:rsidP="00C247DD">
      <w:pPr>
        <w:jc w:val="both"/>
        <w:rPr>
          <w:rFonts w:asciiTheme="minorHAnsi" w:hAnsiTheme="minorHAnsi" w:cstheme="minorHAnsi"/>
        </w:rPr>
      </w:pPr>
      <w:r w:rsidRPr="00C247DD">
        <w:rPr>
          <w:rFonts w:asciiTheme="minorHAnsi" w:hAnsiTheme="minorHAnsi" w:cstheme="minorHAnsi"/>
        </w:rPr>
        <w:t>The Lake George Central School District serves a student population of approximately</w:t>
      </w:r>
      <w:r w:rsidR="009F00DC">
        <w:rPr>
          <w:rFonts w:asciiTheme="minorHAnsi" w:hAnsiTheme="minorHAnsi" w:cstheme="minorHAnsi"/>
        </w:rPr>
        <w:t xml:space="preserve"> 590</w:t>
      </w:r>
      <w:r w:rsidRPr="00C247DD">
        <w:rPr>
          <w:rFonts w:asciiTheme="minorHAnsi" w:hAnsiTheme="minorHAnsi" w:cstheme="minorHAnsi"/>
        </w:rPr>
        <w:t xml:space="preserve">. Within </w:t>
      </w:r>
      <w:r w:rsidRPr="00C247DD">
        <w:rPr>
          <w:rFonts w:asciiTheme="minorHAnsi" w:hAnsiTheme="minorHAnsi" w:cstheme="minorHAnsi"/>
          <w:color w:val="000000" w:themeColor="text1"/>
        </w:rPr>
        <w:t>the district</w:t>
      </w:r>
      <w:r w:rsidRPr="00C247DD">
        <w:rPr>
          <w:rFonts w:asciiTheme="minorHAnsi" w:hAnsiTheme="minorHAnsi" w:cstheme="minorHAnsi"/>
        </w:rPr>
        <w:t xml:space="preserve"> there are 165 employee</w:t>
      </w:r>
      <w:r>
        <w:rPr>
          <w:rFonts w:asciiTheme="minorHAnsi" w:hAnsiTheme="minorHAnsi" w:cstheme="minorHAnsi"/>
        </w:rPr>
        <w:t xml:space="preserve">s. The </w:t>
      </w:r>
      <w:r w:rsidR="009918CE">
        <w:rPr>
          <w:rFonts w:asciiTheme="minorHAnsi" w:hAnsiTheme="minorHAnsi" w:cstheme="minorHAnsi"/>
        </w:rPr>
        <w:t>district</w:t>
      </w:r>
      <w:r>
        <w:rPr>
          <w:rFonts w:asciiTheme="minorHAnsi" w:hAnsiTheme="minorHAnsi" w:cstheme="minorHAnsi"/>
        </w:rPr>
        <w:t xml:space="preserve"> is comprised of the following buildings: </w:t>
      </w:r>
    </w:p>
    <w:p w14:paraId="3B5EABCC" w14:textId="77777777" w:rsidR="00C247DD" w:rsidRPr="00C247DD" w:rsidRDefault="00C247DD" w:rsidP="00C247DD">
      <w:pPr>
        <w:jc w:val="both"/>
        <w:rPr>
          <w:rFonts w:asciiTheme="minorHAnsi" w:hAnsiTheme="minorHAnsi" w:cstheme="minorHAnsi"/>
        </w:rPr>
      </w:pPr>
    </w:p>
    <w:p w14:paraId="3F90E76B" w14:textId="77777777" w:rsidR="00C247DD" w:rsidRPr="00C247DD" w:rsidRDefault="00C247DD" w:rsidP="00C247DD">
      <w:pPr>
        <w:jc w:val="both"/>
        <w:rPr>
          <w:rFonts w:asciiTheme="minorHAnsi" w:hAnsiTheme="minorHAnsi" w:cstheme="minorHAnsi"/>
          <w:b/>
          <w:u w:val="single"/>
        </w:rPr>
      </w:pPr>
      <w:r w:rsidRPr="00C247DD">
        <w:rPr>
          <w:rFonts w:asciiTheme="minorHAnsi" w:hAnsiTheme="minorHAnsi" w:cstheme="minorHAnsi"/>
          <w:b/>
          <w:u w:val="single"/>
        </w:rPr>
        <w:t>Lake George Elementary School</w:t>
      </w:r>
    </w:p>
    <w:p w14:paraId="350AD415" w14:textId="77777777" w:rsidR="00C247DD" w:rsidRPr="00C247DD" w:rsidRDefault="00C247DD" w:rsidP="00C247DD">
      <w:pPr>
        <w:jc w:val="both"/>
        <w:rPr>
          <w:rFonts w:asciiTheme="minorHAnsi" w:hAnsiTheme="minorHAnsi" w:cstheme="minorHAnsi"/>
        </w:rPr>
      </w:pPr>
      <w:r w:rsidRPr="00C247DD">
        <w:rPr>
          <w:rFonts w:asciiTheme="minorHAnsi" w:hAnsiTheme="minorHAnsi" w:cstheme="minorHAnsi"/>
        </w:rPr>
        <w:t xml:space="preserve">69 Sun Valley Drive </w:t>
      </w:r>
    </w:p>
    <w:p w14:paraId="7B76FCCC" w14:textId="77777777" w:rsidR="00C247DD" w:rsidRPr="00C247DD" w:rsidRDefault="00C247DD" w:rsidP="00C247DD">
      <w:pPr>
        <w:jc w:val="both"/>
        <w:rPr>
          <w:rFonts w:asciiTheme="minorHAnsi" w:hAnsiTheme="minorHAnsi" w:cstheme="minorHAnsi"/>
        </w:rPr>
      </w:pPr>
      <w:r w:rsidRPr="00C247DD">
        <w:rPr>
          <w:rFonts w:asciiTheme="minorHAnsi" w:hAnsiTheme="minorHAnsi" w:cstheme="minorHAnsi"/>
        </w:rPr>
        <w:t>Lake George, NY 12845</w:t>
      </w:r>
    </w:p>
    <w:p w14:paraId="1ECD0FC7" w14:textId="77777777" w:rsidR="00C247DD" w:rsidRPr="00C247DD" w:rsidRDefault="00C247DD" w:rsidP="00C247DD">
      <w:pPr>
        <w:jc w:val="both"/>
        <w:rPr>
          <w:rFonts w:asciiTheme="minorHAnsi" w:hAnsiTheme="minorHAnsi" w:cstheme="minorHAnsi"/>
        </w:rPr>
      </w:pPr>
      <w:r w:rsidRPr="00C247DD">
        <w:rPr>
          <w:rFonts w:asciiTheme="minorHAnsi" w:hAnsiTheme="minorHAnsi" w:cstheme="minorHAnsi"/>
        </w:rPr>
        <w:t xml:space="preserve">(518) 668-5714 </w:t>
      </w:r>
    </w:p>
    <w:p w14:paraId="3BE30DE6" w14:textId="71879C82" w:rsidR="00C247DD" w:rsidRPr="00C247DD" w:rsidRDefault="00C247DD" w:rsidP="00C247DD">
      <w:pPr>
        <w:jc w:val="both"/>
        <w:rPr>
          <w:rFonts w:asciiTheme="minorHAnsi" w:hAnsiTheme="minorHAnsi" w:cstheme="minorHAnsi"/>
        </w:rPr>
      </w:pPr>
      <w:r w:rsidRPr="00C247DD">
        <w:rPr>
          <w:rFonts w:asciiTheme="minorHAnsi" w:hAnsiTheme="minorHAnsi" w:cstheme="minorHAnsi"/>
        </w:rPr>
        <w:t xml:space="preserve">Principal: </w:t>
      </w:r>
      <w:r w:rsidR="009F00DC">
        <w:rPr>
          <w:rFonts w:asciiTheme="minorHAnsi" w:hAnsiTheme="minorHAnsi" w:cstheme="minorHAnsi"/>
        </w:rPr>
        <w:t>William Levett</w:t>
      </w:r>
    </w:p>
    <w:p w14:paraId="10990AC6" w14:textId="77777777" w:rsidR="00C247DD" w:rsidRPr="00C247DD" w:rsidRDefault="00C247DD" w:rsidP="00C247DD">
      <w:pPr>
        <w:jc w:val="both"/>
        <w:rPr>
          <w:rFonts w:asciiTheme="minorHAnsi" w:hAnsiTheme="minorHAnsi" w:cstheme="minorHAnsi"/>
        </w:rPr>
      </w:pPr>
    </w:p>
    <w:p w14:paraId="5A3EF5B7" w14:textId="77777777" w:rsidR="00C247DD" w:rsidRPr="00C247DD" w:rsidRDefault="00C247DD" w:rsidP="00C247DD">
      <w:pPr>
        <w:jc w:val="both"/>
        <w:rPr>
          <w:rFonts w:asciiTheme="minorHAnsi" w:hAnsiTheme="minorHAnsi" w:cstheme="minorHAnsi"/>
          <w:b/>
          <w:u w:val="single"/>
        </w:rPr>
      </w:pPr>
      <w:r w:rsidRPr="00C247DD">
        <w:rPr>
          <w:rFonts w:asciiTheme="minorHAnsi" w:hAnsiTheme="minorHAnsi" w:cstheme="minorHAnsi"/>
          <w:b/>
          <w:u w:val="single"/>
        </w:rPr>
        <w:t>Lake George Junior/Senior High School</w:t>
      </w:r>
    </w:p>
    <w:p w14:paraId="3C6558A1" w14:textId="77777777" w:rsidR="00C247DD" w:rsidRPr="00C247DD" w:rsidRDefault="00C247DD" w:rsidP="00C247DD">
      <w:pPr>
        <w:jc w:val="both"/>
        <w:rPr>
          <w:rFonts w:asciiTheme="minorHAnsi" w:hAnsiTheme="minorHAnsi" w:cstheme="minorHAnsi"/>
        </w:rPr>
      </w:pPr>
      <w:r w:rsidRPr="00C247DD">
        <w:rPr>
          <w:rFonts w:asciiTheme="minorHAnsi" w:hAnsiTheme="minorHAnsi" w:cstheme="minorHAnsi"/>
        </w:rPr>
        <w:t xml:space="preserve">381 Canada Street </w:t>
      </w:r>
    </w:p>
    <w:p w14:paraId="1705E897" w14:textId="77777777" w:rsidR="00C247DD" w:rsidRPr="00C247DD" w:rsidRDefault="00C247DD" w:rsidP="00C247DD">
      <w:pPr>
        <w:jc w:val="both"/>
        <w:rPr>
          <w:rFonts w:asciiTheme="minorHAnsi" w:hAnsiTheme="minorHAnsi" w:cstheme="minorHAnsi"/>
        </w:rPr>
      </w:pPr>
      <w:r w:rsidRPr="00C247DD">
        <w:rPr>
          <w:rFonts w:asciiTheme="minorHAnsi" w:hAnsiTheme="minorHAnsi" w:cstheme="minorHAnsi"/>
        </w:rPr>
        <w:t>Lake George, NY 12845</w:t>
      </w:r>
    </w:p>
    <w:p w14:paraId="58B8A300" w14:textId="77777777" w:rsidR="00C247DD" w:rsidRPr="00C247DD" w:rsidRDefault="00C247DD" w:rsidP="00C247DD">
      <w:pPr>
        <w:jc w:val="both"/>
        <w:rPr>
          <w:rFonts w:asciiTheme="minorHAnsi" w:hAnsiTheme="minorHAnsi" w:cstheme="minorHAnsi"/>
        </w:rPr>
      </w:pPr>
      <w:r w:rsidRPr="00C247DD">
        <w:rPr>
          <w:rFonts w:asciiTheme="minorHAnsi" w:hAnsiTheme="minorHAnsi" w:cstheme="minorHAnsi"/>
        </w:rPr>
        <w:t>(518) 668-5452</w:t>
      </w:r>
    </w:p>
    <w:p w14:paraId="3E520F0B" w14:textId="77777777" w:rsidR="00C247DD" w:rsidRPr="00C247DD" w:rsidRDefault="00C247DD" w:rsidP="00C247DD">
      <w:pPr>
        <w:jc w:val="both"/>
        <w:rPr>
          <w:rFonts w:asciiTheme="minorHAnsi" w:hAnsiTheme="minorHAnsi" w:cstheme="minorHAnsi"/>
        </w:rPr>
      </w:pPr>
      <w:r w:rsidRPr="00C247DD">
        <w:rPr>
          <w:rFonts w:asciiTheme="minorHAnsi" w:hAnsiTheme="minorHAnsi" w:cstheme="minorHAnsi"/>
        </w:rPr>
        <w:t>Principal: Francis Cocozza</w:t>
      </w:r>
    </w:p>
    <w:p w14:paraId="6D17DCE1" w14:textId="77777777" w:rsidR="00C247DD" w:rsidRPr="00C247DD" w:rsidRDefault="00C247DD" w:rsidP="00C247DD">
      <w:pPr>
        <w:jc w:val="both"/>
        <w:rPr>
          <w:rFonts w:asciiTheme="minorHAnsi" w:hAnsiTheme="minorHAnsi" w:cstheme="minorHAnsi"/>
        </w:rPr>
      </w:pPr>
    </w:p>
    <w:p w14:paraId="4781934E" w14:textId="77777777" w:rsidR="00C247DD" w:rsidRPr="00C247DD" w:rsidRDefault="00C247DD" w:rsidP="00C247DD">
      <w:pPr>
        <w:jc w:val="both"/>
        <w:rPr>
          <w:rFonts w:asciiTheme="minorHAnsi" w:hAnsiTheme="minorHAnsi" w:cstheme="minorHAnsi"/>
          <w:b/>
          <w:u w:val="single"/>
        </w:rPr>
      </w:pPr>
      <w:r w:rsidRPr="00C247DD">
        <w:rPr>
          <w:rFonts w:asciiTheme="minorHAnsi" w:hAnsiTheme="minorHAnsi" w:cstheme="minorHAnsi"/>
          <w:b/>
          <w:u w:val="single"/>
        </w:rPr>
        <w:t>Transportation Building</w:t>
      </w:r>
    </w:p>
    <w:p w14:paraId="73316A04" w14:textId="0B5F2740" w:rsidR="009F00DC" w:rsidRDefault="009F00DC" w:rsidP="00C247DD">
      <w:pPr>
        <w:jc w:val="both"/>
        <w:rPr>
          <w:rFonts w:asciiTheme="minorHAnsi" w:hAnsiTheme="minorHAnsi" w:cstheme="minorHAnsi"/>
        </w:rPr>
      </w:pPr>
      <w:r>
        <w:rPr>
          <w:rFonts w:asciiTheme="minorHAnsi" w:hAnsiTheme="minorHAnsi" w:cstheme="minorHAnsi"/>
        </w:rPr>
        <w:t>4020 State Route 9L</w:t>
      </w:r>
    </w:p>
    <w:p w14:paraId="15693E3E" w14:textId="6EE21AF7" w:rsidR="00C247DD" w:rsidRPr="00C247DD" w:rsidRDefault="00C247DD" w:rsidP="00C247DD">
      <w:pPr>
        <w:jc w:val="both"/>
        <w:rPr>
          <w:rFonts w:asciiTheme="minorHAnsi" w:hAnsiTheme="minorHAnsi" w:cstheme="minorHAnsi"/>
        </w:rPr>
      </w:pPr>
      <w:r w:rsidRPr="00C247DD">
        <w:rPr>
          <w:rFonts w:asciiTheme="minorHAnsi" w:hAnsiTheme="minorHAnsi" w:cstheme="minorHAnsi"/>
        </w:rPr>
        <w:t>Lake George, NY 12845</w:t>
      </w:r>
    </w:p>
    <w:p w14:paraId="01859430" w14:textId="6776EE0D" w:rsidR="00C247DD" w:rsidRPr="00C247DD" w:rsidRDefault="009F00DC" w:rsidP="00C247DD">
      <w:pPr>
        <w:jc w:val="both"/>
        <w:rPr>
          <w:rFonts w:asciiTheme="minorHAnsi" w:hAnsiTheme="minorHAnsi" w:cstheme="minorHAnsi"/>
        </w:rPr>
      </w:pPr>
      <w:r>
        <w:rPr>
          <w:rFonts w:asciiTheme="minorHAnsi" w:hAnsiTheme="minorHAnsi" w:cstheme="minorHAnsi"/>
        </w:rPr>
        <w:t>TBD</w:t>
      </w:r>
    </w:p>
    <w:p w14:paraId="7C92A9BC" w14:textId="3EC1E18F" w:rsidR="00C247DD" w:rsidRDefault="00C247DD" w:rsidP="00C247DD">
      <w:pPr>
        <w:jc w:val="both"/>
        <w:rPr>
          <w:rFonts w:asciiTheme="minorHAnsi" w:hAnsiTheme="minorHAnsi" w:cstheme="minorHAnsi"/>
        </w:rPr>
      </w:pPr>
      <w:r w:rsidRPr="00C247DD">
        <w:rPr>
          <w:rFonts w:asciiTheme="minorHAnsi" w:hAnsiTheme="minorHAnsi" w:cstheme="minorHAnsi"/>
        </w:rPr>
        <w:t xml:space="preserve">Supervisor: </w:t>
      </w:r>
      <w:r w:rsidR="009F00DC">
        <w:rPr>
          <w:rFonts w:asciiTheme="minorHAnsi" w:hAnsiTheme="minorHAnsi" w:cstheme="minorHAnsi"/>
        </w:rPr>
        <w:t>Brandon</w:t>
      </w:r>
      <w:r w:rsidRPr="00C247DD">
        <w:rPr>
          <w:rFonts w:asciiTheme="minorHAnsi" w:hAnsiTheme="minorHAnsi" w:cstheme="minorHAnsi"/>
        </w:rPr>
        <w:t xml:space="preserve"> Raymond</w:t>
      </w:r>
    </w:p>
    <w:p w14:paraId="79C2D1A1" w14:textId="77777777" w:rsidR="009F00DC" w:rsidRDefault="009F00DC" w:rsidP="00C247DD">
      <w:pPr>
        <w:jc w:val="both"/>
        <w:rPr>
          <w:rFonts w:asciiTheme="minorHAnsi" w:hAnsiTheme="minorHAnsi" w:cstheme="minorHAnsi"/>
        </w:rPr>
      </w:pPr>
    </w:p>
    <w:p w14:paraId="0BCA2FA3" w14:textId="77777777" w:rsidR="009F00DC" w:rsidRDefault="009F00DC" w:rsidP="00C247DD">
      <w:pPr>
        <w:jc w:val="both"/>
        <w:rPr>
          <w:rFonts w:asciiTheme="minorHAnsi" w:hAnsiTheme="minorHAnsi" w:cstheme="minorHAnsi"/>
        </w:rPr>
      </w:pPr>
    </w:p>
    <w:p w14:paraId="130C5102" w14:textId="77777777" w:rsidR="009F00DC" w:rsidRDefault="009F00DC" w:rsidP="00C247DD">
      <w:pPr>
        <w:jc w:val="both"/>
        <w:rPr>
          <w:rFonts w:asciiTheme="minorHAnsi" w:hAnsiTheme="minorHAnsi" w:cstheme="minorHAnsi"/>
        </w:rPr>
      </w:pPr>
    </w:p>
    <w:p w14:paraId="553A2CFB" w14:textId="40DFDC79" w:rsidR="009F00DC" w:rsidRDefault="009F00DC" w:rsidP="00C247DD">
      <w:pPr>
        <w:jc w:val="both"/>
        <w:rPr>
          <w:rFonts w:asciiTheme="minorHAnsi" w:hAnsiTheme="minorHAnsi" w:cstheme="minorHAnsi"/>
        </w:rPr>
      </w:pPr>
      <w:r>
        <w:rPr>
          <w:rFonts w:asciiTheme="minorHAnsi" w:hAnsiTheme="minorHAnsi" w:cstheme="minorHAnsi"/>
          <w:b/>
          <w:bCs/>
          <w:u w:val="single"/>
        </w:rPr>
        <w:lastRenderedPageBreak/>
        <w:t>B&amp;G Maintenance Facility</w:t>
      </w:r>
    </w:p>
    <w:p w14:paraId="6FE84510" w14:textId="25C4F3EE" w:rsidR="009F00DC" w:rsidRDefault="009F00DC" w:rsidP="00C247DD">
      <w:pPr>
        <w:jc w:val="both"/>
        <w:rPr>
          <w:rFonts w:asciiTheme="minorHAnsi" w:hAnsiTheme="minorHAnsi" w:cstheme="minorHAnsi"/>
        </w:rPr>
      </w:pPr>
      <w:r>
        <w:rPr>
          <w:rFonts w:asciiTheme="minorHAnsi" w:hAnsiTheme="minorHAnsi" w:cstheme="minorHAnsi"/>
        </w:rPr>
        <w:t>4 Holly Drive</w:t>
      </w:r>
    </w:p>
    <w:p w14:paraId="08211FC4" w14:textId="571F1A2A" w:rsidR="009F00DC" w:rsidRDefault="009F00DC" w:rsidP="00C247DD">
      <w:pPr>
        <w:jc w:val="both"/>
        <w:rPr>
          <w:rFonts w:asciiTheme="minorHAnsi" w:hAnsiTheme="minorHAnsi" w:cstheme="minorHAnsi"/>
        </w:rPr>
      </w:pPr>
      <w:r>
        <w:rPr>
          <w:rFonts w:asciiTheme="minorHAnsi" w:hAnsiTheme="minorHAnsi" w:cstheme="minorHAnsi"/>
        </w:rPr>
        <w:t xml:space="preserve">Lake </w:t>
      </w:r>
      <w:proofErr w:type="gramStart"/>
      <w:r>
        <w:rPr>
          <w:rFonts w:asciiTheme="minorHAnsi" w:hAnsiTheme="minorHAnsi" w:cstheme="minorHAnsi"/>
        </w:rPr>
        <w:t>George,  NY</w:t>
      </w:r>
      <w:proofErr w:type="gramEnd"/>
      <w:r>
        <w:rPr>
          <w:rFonts w:asciiTheme="minorHAnsi" w:hAnsiTheme="minorHAnsi" w:cstheme="minorHAnsi"/>
        </w:rPr>
        <w:t xml:space="preserve"> 12845</w:t>
      </w:r>
    </w:p>
    <w:p w14:paraId="402BC59A" w14:textId="03F3950C" w:rsidR="009F00DC" w:rsidRPr="009F00DC" w:rsidRDefault="009F00DC" w:rsidP="00C247DD">
      <w:pPr>
        <w:jc w:val="both"/>
        <w:rPr>
          <w:rFonts w:asciiTheme="minorHAnsi" w:hAnsiTheme="minorHAnsi" w:cstheme="minorHAnsi"/>
        </w:rPr>
      </w:pPr>
      <w:r>
        <w:rPr>
          <w:rFonts w:asciiTheme="minorHAnsi" w:hAnsiTheme="minorHAnsi" w:cstheme="minorHAnsi"/>
        </w:rPr>
        <w:t>(518) 668-2131</w:t>
      </w:r>
    </w:p>
    <w:p w14:paraId="4F1E05C3" w14:textId="295EFF6A" w:rsidR="009F00DC" w:rsidRDefault="009F00DC" w:rsidP="009F00DC">
      <w:pPr>
        <w:jc w:val="both"/>
        <w:rPr>
          <w:rFonts w:asciiTheme="minorHAnsi" w:hAnsiTheme="minorHAnsi" w:cstheme="minorHAnsi"/>
        </w:rPr>
      </w:pPr>
      <w:r w:rsidRPr="00C247DD">
        <w:rPr>
          <w:rFonts w:asciiTheme="minorHAnsi" w:hAnsiTheme="minorHAnsi" w:cstheme="minorHAnsi"/>
        </w:rPr>
        <w:t>Supervisor</w:t>
      </w:r>
      <w:r>
        <w:rPr>
          <w:rFonts w:asciiTheme="minorHAnsi" w:hAnsiTheme="minorHAnsi" w:cstheme="minorHAnsi"/>
        </w:rPr>
        <w:t>:  Kevin Parrott</w:t>
      </w:r>
    </w:p>
    <w:p w14:paraId="21868943" w14:textId="77777777" w:rsidR="00C247DD" w:rsidRPr="00C247DD" w:rsidRDefault="00C247DD" w:rsidP="00C247DD">
      <w:pPr>
        <w:rPr>
          <w:rFonts w:asciiTheme="minorHAnsi" w:hAnsiTheme="minorHAnsi" w:cstheme="minorHAnsi"/>
          <w:u w:val="single"/>
        </w:rPr>
      </w:pPr>
    </w:p>
    <w:p w14:paraId="414C8703" w14:textId="5C940412" w:rsidR="00C247DD" w:rsidRDefault="00C247DD" w:rsidP="00C247DD">
      <w:pPr>
        <w:rPr>
          <w:rFonts w:asciiTheme="minorHAnsi" w:hAnsiTheme="minorHAnsi" w:cstheme="minorHAnsi"/>
          <w:b/>
        </w:rPr>
      </w:pPr>
      <w:r w:rsidRPr="00C247DD">
        <w:rPr>
          <w:rFonts w:asciiTheme="minorHAnsi" w:hAnsiTheme="minorHAnsi" w:cstheme="minorHAnsi"/>
          <w:b/>
        </w:rPr>
        <w:t xml:space="preserve">John Luthringer, Superintendent </w:t>
      </w:r>
    </w:p>
    <w:p w14:paraId="35BF2C5B" w14:textId="09BC9425" w:rsidR="00C247DD" w:rsidRPr="00C247DD" w:rsidRDefault="00C247DD" w:rsidP="00C247DD">
      <w:pPr>
        <w:rPr>
          <w:rFonts w:asciiTheme="minorHAnsi" w:hAnsiTheme="minorHAnsi" w:cstheme="minorHAnsi"/>
          <w:bCs/>
        </w:rPr>
      </w:pPr>
      <w:r>
        <w:rPr>
          <w:rFonts w:asciiTheme="minorHAnsi" w:hAnsiTheme="minorHAnsi" w:cstheme="minorHAnsi"/>
          <w:bCs/>
        </w:rPr>
        <w:t>(518) 668-2285</w:t>
      </w:r>
    </w:p>
    <w:p w14:paraId="2FE4565B" w14:textId="77777777" w:rsidR="00C247DD" w:rsidRPr="00C247DD" w:rsidRDefault="00C247DD" w:rsidP="00C247DD">
      <w:pPr>
        <w:autoSpaceDE w:val="0"/>
        <w:autoSpaceDN w:val="0"/>
        <w:adjustRightInd w:val="0"/>
        <w:jc w:val="both"/>
        <w:rPr>
          <w:rFonts w:asciiTheme="minorHAnsi" w:hAnsiTheme="minorHAnsi" w:cstheme="minorHAnsi"/>
          <w:color w:val="FF0000"/>
        </w:rPr>
      </w:pPr>
      <w:hyperlink r:id="rId11" w:history="1">
        <w:r w:rsidRPr="00C247DD">
          <w:rPr>
            <w:rStyle w:val="Hyperlink"/>
            <w:rFonts w:asciiTheme="minorHAnsi" w:hAnsiTheme="minorHAnsi" w:cstheme="minorHAnsi"/>
          </w:rPr>
          <w:t>https://www.lkgeorge.org</w:t>
        </w:r>
      </w:hyperlink>
      <w:r w:rsidRPr="00C247DD">
        <w:rPr>
          <w:rFonts w:asciiTheme="minorHAnsi" w:hAnsiTheme="minorHAnsi" w:cstheme="minorHAnsi"/>
          <w:color w:val="FF0000"/>
        </w:rPr>
        <w:t xml:space="preserve">  </w:t>
      </w:r>
    </w:p>
    <w:p w14:paraId="65D1B9D9" w14:textId="77777777" w:rsidR="00C247DD" w:rsidRPr="00C247DD" w:rsidRDefault="00C247DD" w:rsidP="00C247DD">
      <w:pPr>
        <w:jc w:val="both"/>
        <w:rPr>
          <w:rFonts w:asciiTheme="minorHAnsi" w:hAnsiTheme="minorHAnsi" w:cstheme="minorHAnsi"/>
          <w:i/>
          <w:iCs/>
        </w:rPr>
      </w:pPr>
    </w:p>
    <w:p w14:paraId="548C9E23" w14:textId="7AA73BE4" w:rsidR="00C247DD" w:rsidRPr="002A53FF" w:rsidRDefault="00C247DD">
      <w:pPr>
        <w:pStyle w:val="Heading2"/>
        <w:numPr>
          <w:ilvl w:val="0"/>
          <w:numId w:val="43"/>
        </w:numPr>
        <w:jc w:val="left"/>
        <w:rPr>
          <w:rFonts w:asciiTheme="minorHAnsi" w:hAnsiTheme="minorHAnsi" w:cstheme="minorHAnsi"/>
        </w:rPr>
      </w:pPr>
      <w:bookmarkStart w:id="13" w:name="_Toc197429364"/>
      <w:bookmarkStart w:id="14" w:name="_Toc232415632"/>
      <w:r w:rsidRPr="002A53FF">
        <w:rPr>
          <w:rFonts w:asciiTheme="minorHAnsi" w:hAnsiTheme="minorHAnsi" w:cstheme="minorHAnsi"/>
        </w:rPr>
        <w:t>District Wide School Safety Plan Review and Public Comment</w:t>
      </w:r>
      <w:bookmarkEnd w:id="13"/>
      <w:bookmarkEnd w:id="14"/>
    </w:p>
    <w:p w14:paraId="319B97BB" w14:textId="77777777" w:rsidR="00C247DD" w:rsidRPr="002A53FF" w:rsidRDefault="00C247DD" w:rsidP="00C247DD">
      <w:pPr>
        <w:autoSpaceDE w:val="0"/>
        <w:autoSpaceDN w:val="0"/>
        <w:adjustRightInd w:val="0"/>
        <w:jc w:val="both"/>
        <w:rPr>
          <w:rFonts w:asciiTheme="minorHAnsi" w:hAnsiTheme="minorHAnsi" w:cstheme="minorHAnsi"/>
          <w:color w:val="000000"/>
          <w:sz w:val="22"/>
        </w:rPr>
      </w:pPr>
    </w:p>
    <w:p w14:paraId="3918B3CE" w14:textId="77777777" w:rsidR="00C247DD" w:rsidRPr="002A53FF" w:rsidRDefault="00C247DD" w:rsidP="00C247DD">
      <w:pPr>
        <w:rPr>
          <w:rFonts w:asciiTheme="minorHAnsi" w:hAnsiTheme="minorHAnsi" w:cstheme="minorHAnsi"/>
        </w:rPr>
      </w:pPr>
      <w:r w:rsidRPr="002A53FF">
        <w:rPr>
          <w:rFonts w:asciiTheme="minorHAnsi" w:hAnsiTheme="minorHAnsi" w:cstheme="minorHAnsi"/>
        </w:rPr>
        <w:t xml:space="preserve">To comply with New York State Education Law §2801-a and Commissioner’s Regulation 155.17(c)(3)(i), The District must adopt and submit its District-Wide School Safety Plan to the New York State Education Department (NYSED). </w:t>
      </w:r>
    </w:p>
    <w:p w14:paraId="03B6BBA2" w14:textId="77777777" w:rsidR="00C247DD" w:rsidRPr="002A53FF" w:rsidRDefault="00C247DD" w:rsidP="00C247DD">
      <w:pPr>
        <w:rPr>
          <w:rFonts w:asciiTheme="minorHAnsi" w:hAnsiTheme="minorHAnsi" w:cstheme="minorHAnsi"/>
        </w:rPr>
      </w:pPr>
    </w:p>
    <w:p w14:paraId="1448E882" w14:textId="77777777" w:rsidR="00C247DD" w:rsidRPr="002A53FF" w:rsidRDefault="00C247DD" w:rsidP="00C247DD">
      <w:pPr>
        <w:rPr>
          <w:rFonts w:asciiTheme="minorHAnsi" w:hAnsiTheme="minorHAnsi" w:cstheme="minorHAnsi"/>
        </w:rPr>
      </w:pPr>
      <w:r w:rsidRPr="002A53FF">
        <w:rPr>
          <w:rFonts w:asciiTheme="minorHAnsi" w:hAnsiTheme="minorHAnsi" w:cstheme="minorHAnsi"/>
          <w:b/>
          <w:bCs/>
        </w:rPr>
        <w:t xml:space="preserve">Annual Review and Update: </w:t>
      </w:r>
      <w:r w:rsidRPr="002A53FF">
        <w:rPr>
          <w:rFonts w:asciiTheme="minorHAnsi" w:hAnsiTheme="minorHAnsi" w:cstheme="minorHAnsi"/>
        </w:rPr>
        <w:t xml:space="preserve">The District-Wide School Safety Planning Team conducts meetings to review the Plan and throughout the school year, stakeholder feedback is gathered from various sources. </w:t>
      </w:r>
    </w:p>
    <w:p w14:paraId="4C0C6E9C" w14:textId="77777777" w:rsidR="00C247DD" w:rsidRPr="002A53FF" w:rsidRDefault="00C247DD" w:rsidP="00C247DD">
      <w:pPr>
        <w:rPr>
          <w:rFonts w:asciiTheme="minorHAnsi" w:hAnsiTheme="minorHAnsi" w:cstheme="minorHAnsi"/>
          <w:b/>
          <w:bCs/>
          <w:i/>
          <w:iCs/>
        </w:rPr>
      </w:pPr>
    </w:p>
    <w:p w14:paraId="13FC3708" w14:textId="7CF47D9E" w:rsidR="00C247DD" w:rsidRPr="002A53FF" w:rsidRDefault="00C247DD" w:rsidP="00C247DD">
      <w:pPr>
        <w:rPr>
          <w:rFonts w:asciiTheme="minorHAnsi" w:hAnsiTheme="minorHAnsi" w:cstheme="minorHAnsi"/>
        </w:rPr>
      </w:pPr>
      <w:r w:rsidRPr="002A53FF">
        <w:rPr>
          <w:rFonts w:asciiTheme="minorHAnsi" w:hAnsiTheme="minorHAnsi" w:cstheme="minorHAnsi"/>
          <w:b/>
          <w:bCs/>
        </w:rPr>
        <w:t>Public Comment Period:</w:t>
      </w:r>
      <w:r w:rsidRPr="002A53FF">
        <w:rPr>
          <w:rFonts w:asciiTheme="minorHAnsi" w:hAnsiTheme="minorHAnsi" w:cstheme="minorHAnsi"/>
          <w:b/>
          <w:bCs/>
          <w:i/>
          <w:iCs/>
        </w:rPr>
        <w:t xml:space="preserve"> </w:t>
      </w:r>
      <w:r w:rsidRPr="002A53FF">
        <w:rPr>
          <w:rFonts w:asciiTheme="minorHAnsi" w:hAnsiTheme="minorHAnsi" w:cstheme="minorHAnsi"/>
        </w:rPr>
        <w:t xml:space="preserve">To ensure that the plan is in place and board approved by the September 1 deadline, the updated draft plan will be posted on the </w:t>
      </w:r>
      <w:r w:rsidR="009918CE" w:rsidRPr="002A53FF">
        <w:rPr>
          <w:rFonts w:asciiTheme="minorHAnsi" w:hAnsiTheme="minorHAnsi" w:cstheme="minorHAnsi"/>
        </w:rPr>
        <w:t>district’s</w:t>
      </w:r>
      <w:r w:rsidRPr="002A53FF">
        <w:rPr>
          <w:rFonts w:asciiTheme="minorHAnsi" w:hAnsiTheme="minorHAnsi" w:cstheme="minorHAnsi"/>
        </w:rPr>
        <w:t xml:space="preserve"> website.​ A 30-day public comment period is initiated, during which stakeholders can provide feedback.​</w:t>
      </w:r>
    </w:p>
    <w:p w14:paraId="4DD7F803" w14:textId="77777777" w:rsidR="00C247DD" w:rsidRPr="002A53FF" w:rsidRDefault="00C247DD" w:rsidP="00C247DD">
      <w:pPr>
        <w:rPr>
          <w:rFonts w:asciiTheme="minorHAnsi" w:hAnsiTheme="minorHAnsi" w:cstheme="minorHAnsi"/>
        </w:rPr>
      </w:pPr>
      <w:r w:rsidRPr="002A53FF">
        <w:rPr>
          <w:rFonts w:asciiTheme="minorHAnsi" w:hAnsiTheme="minorHAnsi" w:cstheme="minorHAnsi"/>
        </w:rPr>
        <w:t xml:space="preserve"> </w:t>
      </w:r>
    </w:p>
    <w:p w14:paraId="71525737" w14:textId="77777777" w:rsidR="00C247DD" w:rsidRPr="002A53FF" w:rsidRDefault="00C247DD" w:rsidP="00C247DD">
      <w:pPr>
        <w:rPr>
          <w:rFonts w:asciiTheme="minorHAnsi" w:hAnsiTheme="minorHAnsi" w:cstheme="minorHAnsi"/>
        </w:rPr>
      </w:pPr>
      <w:r w:rsidRPr="002A53FF">
        <w:rPr>
          <w:rFonts w:asciiTheme="minorHAnsi" w:hAnsiTheme="minorHAnsi" w:cstheme="minorHAnsi"/>
          <w:b/>
          <w:bCs/>
        </w:rPr>
        <w:t>Public Hearing and Board Adoption</w:t>
      </w:r>
      <w:r w:rsidRPr="002A53FF">
        <w:rPr>
          <w:rFonts w:asciiTheme="minorHAnsi" w:hAnsiTheme="minorHAnsi" w:cstheme="minorHAnsi"/>
          <w:b/>
          <w:bCs/>
          <w:i/>
          <w:iCs/>
        </w:rPr>
        <w:t xml:space="preserve">: </w:t>
      </w:r>
      <w:r w:rsidRPr="002A53FF">
        <w:rPr>
          <w:rFonts w:asciiTheme="minorHAnsi" w:hAnsiTheme="minorHAnsi" w:cstheme="minorHAnsi"/>
        </w:rPr>
        <w:t>A public hearing allows participation from school personnel, parents, students, and other interested parties.​ Following the hearing, the Board of Education adopts the final plan by September 1st, ensuring compliance with the requirement for at least one public hearing prior to adoption.​</w:t>
      </w:r>
    </w:p>
    <w:p w14:paraId="7EE8C7CC" w14:textId="77777777" w:rsidR="00C247DD" w:rsidRPr="002A53FF" w:rsidRDefault="00C247DD" w:rsidP="00C247DD">
      <w:pPr>
        <w:rPr>
          <w:rFonts w:asciiTheme="minorHAnsi" w:hAnsiTheme="minorHAnsi" w:cstheme="minorHAnsi"/>
        </w:rPr>
      </w:pPr>
    </w:p>
    <w:p w14:paraId="4345CFD3" w14:textId="77777777" w:rsidR="00C247DD" w:rsidRPr="002A53FF" w:rsidRDefault="00C247DD" w:rsidP="00C247DD">
      <w:pPr>
        <w:rPr>
          <w:rFonts w:asciiTheme="minorHAnsi" w:hAnsiTheme="minorHAnsi" w:cstheme="minorHAnsi"/>
        </w:rPr>
      </w:pPr>
      <w:r w:rsidRPr="002A53FF">
        <w:rPr>
          <w:rFonts w:asciiTheme="minorHAnsi" w:hAnsiTheme="minorHAnsi" w:cstheme="minorHAnsi"/>
          <w:b/>
          <w:bCs/>
        </w:rPr>
        <w:t>Submission to NYSED:</w:t>
      </w:r>
      <w:r w:rsidRPr="002A53FF">
        <w:rPr>
          <w:rFonts w:asciiTheme="minorHAnsi" w:hAnsiTheme="minorHAnsi" w:cstheme="minorHAnsi"/>
          <w:b/>
          <w:bCs/>
          <w:i/>
          <w:iCs/>
        </w:rPr>
        <w:t xml:space="preserve"> </w:t>
      </w:r>
      <w:r w:rsidRPr="002A53FF">
        <w:rPr>
          <w:rFonts w:asciiTheme="minorHAnsi" w:hAnsiTheme="minorHAnsi" w:cstheme="minorHAnsi"/>
        </w:rPr>
        <w:t>Within 30 days of adoption, and no later than October 1st, the approved plan will be posted on the district website, and the superintendent will submit the plan URL and an attestation regarding staff training to the NYSED via the SED Monitoring application, providing contact information for the Chief Emergency Officer and details of the public comment period and adoption date.​</w:t>
      </w:r>
    </w:p>
    <w:p w14:paraId="6842AF16" w14:textId="77777777" w:rsidR="00C247DD" w:rsidRPr="002A53FF" w:rsidRDefault="00C247DD" w:rsidP="00C247DD">
      <w:pPr>
        <w:rPr>
          <w:rFonts w:asciiTheme="minorHAnsi" w:hAnsiTheme="minorHAnsi" w:cstheme="minorHAnsi"/>
        </w:rPr>
      </w:pPr>
    </w:p>
    <w:p w14:paraId="6143CC3C" w14:textId="77777777" w:rsidR="00C247DD" w:rsidRDefault="00C247DD" w:rsidP="00C247DD">
      <w:pPr>
        <w:rPr>
          <w:rFonts w:asciiTheme="minorHAnsi" w:hAnsiTheme="minorHAnsi" w:cstheme="minorHAnsi"/>
        </w:rPr>
      </w:pPr>
      <w:r w:rsidRPr="002A53FF">
        <w:rPr>
          <w:rFonts w:asciiTheme="minorHAnsi" w:hAnsiTheme="minorHAnsi" w:cstheme="minorHAnsi"/>
          <w:b/>
          <w:bCs/>
        </w:rPr>
        <w:t>Confidentiality of Building-Level Emergency Response Plans:</w:t>
      </w:r>
      <w:r w:rsidRPr="002A53FF">
        <w:rPr>
          <w:rFonts w:asciiTheme="minorHAnsi" w:hAnsiTheme="minorHAnsi" w:cstheme="minorHAnsi"/>
          <w:b/>
          <w:bCs/>
          <w:i/>
          <w:iCs/>
        </w:rPr>
        <w:t xml:space="preserve"> </w:t>
      </w:r>
      <w:r w:rsidRPr="002A53FF">
        <w:rPr>
          <w:rFonts w:asciiTheme="minorHAnsi" w:hAnsiTheme="minorHAnsi" w:cstheme="minorHAnsi"/>
        </w:rPr>
        <w:t>In accordance with Education Law §2801-a, all school building-level emergency response plans remain confidential and are not subject to public disclosure.​ These plans are updated annually by September 1st and submitted to local law enforcement and the State Police by October 1st.​</w:t>
      </w:r>
    </w:p>
    <w:p w14:paraId="04604F4F" w14:textId="77777777" w:rsidR="00D025EE" w:rsidRDefault="00D025EE">
      <w:pPr>
        <w:autoSpaceDE w:val="0"/>
        <w:autoSpaceDN w:val="0"/>
        <w:adjustRightInd w:val="0"/>
        <w:jc w:val="both"/>
        <w:rPr>
          <w:rFonts w:asciiTheme="minorHAnsi" w:hAnsiTheme="minorHAnsi" w:cstheme="minorHAnsi"/>
          <w:color w:val="000000"/>
          <w:szCs w:val="28"/>
        </w:rPr>
      </w:pPr>
    </w:p>
    <w:p w14:paraId="2F1F0236" w14:textId="77777777" w:rsidR="009F00DC" w:rsidRDefault="009F00DC">
      <w:pPr>
        <w:autoSpaceDE w:val="0"/>
        <w:autoSpaceDN w:val="0"/>
        <w:adjustRightInd w:val="0"/>
        <w:jc w:val="both"/>
        <w:rPr>
          <w:rFonts w:asciiTheme="minorHAnsi" w:hAnsiTheme="minorHAnsi" w:cstheme="minorHAnsi"/>
          <w:color w:val="000000"/>
          <w:szCs w:val="28"/>
        </w:rPr>
      </w:pPr>
    </w:p>
    <w:p w14:paraId="6ECCCF30" w14:textId="77777777" w:rsidR="009F00DC" w:rsidRDefault="009F00DC">
      <w:pPr>
        <w:autoSpaceDE w:val="0"/>
        <w:autoSpaceDN w:val="0"/>
        <w:adjustRightInd w:val="0"/>
        <w:jc w:val="both"/>
        <w:rPr>
          <w:rFonts w:asciiTheme="minorHAnsi" w:hAnsiTheme="minorHAnsi" w:cstheme="minorHAnsi"/>
          <w:color w:val="000000"/>
          <w:szCs w:val="28"/>
        </w:rPr>
      </w:pPr>
    </w:p>
    <w:p w14:paraId="6EBCEF9C" w14:textId="77777777" w:rsidR="009F00DC" w:rsidRDefault="009F00DC">
      <w:pPr>
        <w:autoSpaceDE w:val="0"/>
        <w:autoSpaceDN w:val="0"/>
        <w:adjustRightInd w:val="0"/>
        <w:jc w:val="both"/>
        <w:rPr>
          <w:rFonts w:asciiTheme="minorHAnsi" w:hAnsiTheme="minorHAnsi" w:cstheme="minorHAnsi"/>
          <w:color w:val="000000"/>
          <w:szCs w:val="28"/>
        </w:rPr>
      </w:pPr>
    </w:p>
    <w:p w14:paraId="227A6EC5" w14:textId="39400BED" w:rsidR="00ED531A" w:rsidRPr="00FE39F5" w:rsidRDefault="00ED531A" w:rsidP="000B2E4B">
      <w:pPr>
        <w:pStyle w:val="Heading2"/>
        <w:tabs>
          <w:tab w:val="left" w:pos="540"/>
        </w:tabs>
        <w:ind w:left="810" w:hanging="450"/>
        <w:jc w:val="left"/>
        <w:rPr>
          <w:rFonts w:asciiTheme="minorHAnsi" w:hAnsiTheme="minorHAnsi" w:cstheme="minorHAnsi"/>
        </w:rPr>
      </w:pPr>
      <w:bookmarkStart w:id="15" w:name="_Toc232415633"/>
      <w:r>
        <w:rPr>
          <w:rFonts w:asciiTheme="minorHAnsi" w:hAnsiTheme="minorHAnsi" w:cstheme="minorHAnsi"/>
        </w:rPr>
        <w:lastRenderedPageBreak/>
        <w:t>E</w:t>
      </w:r>
      <w:r w:rsidR="009918CE" w:rsidRPr="00FE39F5">
        <w:rPr>
          <w:rFonts w:asciiTheme="minorHAnsi" w:hAnsiTheme="minorHAnsi" w:cstheme="minorHAnsi"/>
        </w:rPr>
        <w:t xml:space="preserve">. </w:t>
      </w:r>
      <w:r w:rsidR="009918CE">
        <w:rPr>
          <w:rFonts w:asciiTheme="minorHAnsi" w:hAnsiTheme="minorHAnsi" w:cstheme="minorHAnsi"/>
        </w:rPr>
        <w:t>District</w:t>
      </w:r>
      <w:r w:rsidRPr="001C3A6C">
        <w:rPr>
          <w:rFonts w:asciiTheme="minorHAnsi" w:hAnsiTheme="minorHAnsi" w:cstheme="minorHAnsi"/>
        </w:rPr>
        <w:t xml:space="preserve"> Policy Manual</w:t>
      </w:r>
      <w:bookmarkEnd w:id="15"/>
    </w:p>
    <w:p w14:paraId="4DF82DD8" w14:textId="77777777" w:rsidR="00ED531A" w:rsidRDefault="00ED531A" w:rsidP="00ED531A">
      <w:pPr>
        <w:autoSpaceDE w:val="0"/>
        <w:autoSpaceDN w:val="0"/>
        <w:adjustRightInd w:val="0"/>
        <w:jc w:val="both"/>
        <w:rPr>
          <w:rFonts w:asciiTheme="minorHAnsi" w:hAnsiTheme="minorHAnsi" w:cstheme="minorHAnsi"/>
          <w:color w:val="000000"/>
          <w:szCs w:val="28"/>
        </w:rPr>
      </w:pPr>
    </w:p>
    <w:p w14:paraId="45038CBD" w14:textId="0DB7C0F0" w:rsidR="00ED531A" w:rsidRDefault="00ED531A" w:rsidP="00ED531A">
      <w:pPr>
        <w:tabs>
          <w:tab w:val="left" w:pos="6700"/>
        </w:tabs>
        <w:autoSpaceDE w:val="0"/>
        <w:autoSpaceDN w:val="0"/>
        <w:adjustRightInd w:val="0"/>
        <w:rPr>
          <w:rFonts w:asciiTheme="minorHAnsi" w:hAnsiTheme="minorHAnsi" w:cstheme="minorHAnsi"/>
          <w:color w:val="000000"/>
          <w:szCs w:val="28"/>
        </w:rPr>
      </w:pPr>
      <w:r>
        <w:rPr>
          <w:rFonts w:asciiTheme="minorHAnsi" w:hAnsiTheme="minorHAnsi" w:cstheme="minorHAnsi"/>
          <w:color w:val="000000"/>
          <w:szCs w:val="28"/>
        </w:rPr>
        <w:t xml:space="preserve">The policy statements formulated by the Board of Education of the Lake George </w:t>
      </w:r>
      <w:r w:rsidRPr="00ED531A">
        <w:rPr>
          <w:rFonts w:asciiTheme="minorHAnsi" w:hAnsiTheme="minorHAnsi" w:cstheme="minorHAnsi"/>
          <w:color w:val="000000"/>
          <w:szCs w:val="28"/>
        </w:rPr>
        <w:t>Central School District</w:t>
      </w:r>
      <w:r>
        <w:rPr>
          <w:rFonts w:asciiTheme="minorHAnsi" w:hAnsiTheme="minorHAnsi" w:cstheme="minorHAnsi"/>
          <w:color w:val="000000"/>
          <w:szCs w:val="28"/>
        </w:rPr>
        <w:t xml:space="preserve"> </w:t>
      </w:r>
      <w:r w:rsidR="004810B4">
        <w:rPr>
          <w:rFonts w:asciiTheme="minorHAnsi" w:hAnsiTheme="minorHAnsi" w:cstheme="minorHAnsi"/>
          <w:color w:val="000000"/>
          <w:szCs w:val="28"/>
        </w:rPr>
        <w:t>are</w:t>
      </w:r>
      <w:r>
        <w:rPr>
          <w:rFonts w:asciiTheme="minorHAnsi" w:hAnsiTheme="minorHAnsi" w:cstheme="minorHAnsi"/>
          <w:color w:val="000000"/>
          <w:szCs w:val="28"/>
        </w:rPr>
        <w:t xml:space="preserve"> available on the district website (</w:t>
      </w:r>
      <w:r w:rsidRPr="00ED531A">
        <w:t>https://go.boarddocs.com/ny/lgcsd/Board.nsf/Public</w:t>
      </w:r>
      <w:r>
        <w:rPr>
          <w:rFonts w:asciiTheme="minorHAnsi" w:hAnsiTheme="minorHAnsi" w:cstheme="minorHAnsi"/>
          <w:color w:val="000000"/>
          <w:szCs w:val="28"/>
        </w:rPr>
        <w:t>). The following policies are related to school safety:</w:t>
      </w:r>
    </w:p>
    <w:p w14:paraId="0A24B49D" w14:textId="77777777" w:rsidR="00ED531A" w:rsidRDefault="00ED531A" w:rsidP="00ED531A">
      <w:pPr>
        <w:tabs>
          <w:tab w:val="left" w:pos="6700"/>
        </w:tabs>
        <w:autoSpaceDE w:val="0"/>
        <w:autoSpaceDN w:val="0"/>
        <w:adjustRightInd w:val="0"/>
        <w:rPr>
          <w:rFonts w:asciiTheme="minorHAnsi" w:hAnsiTheme="minorHAnsi" w:cstheme="minorHAnsi"/>
          <w:color w:val="000000"/>
          <w:szCs w:val="28"/>
        </w:rPr>
      </w:pPr>
    </w:p>
    <w:p w14:paraId="7908C3F6" w14:textId="607BF9BC" w:rsidR="004810B4" w:rsidRDefault="004810B4" w:rsidP="00ED531A">
      <w:pPr>
        <w:tabs>
          <w:tab w:val="left" w:pos="6700"/>
        </w:tabs>
        <w:autoSpaceDE w:val="0"/>
        <w:autoSpaceDN w:val="0"/>
        <w:adjustRightInd w:val="0"/>
        <w:rPr>
          <w:rFonts w:asciiTheme="minorHAnsi" w:hAnsiTheme="minorHAnsi" w:cstheme="minorHAnsi"/>
          <w:color w:val="000000"/>
          <w:szCs w:val="28"/>
        </w:rPr>
      </w:pPr>
      <w:r>
        <w:rPr>
          <w:rFonts w:asciiTheme="minorHAnsi" w:hAnsiTheme="minorHAnsi" w:cstheme="minorHAnsi"/>
          <w:color w:val="000000"/>
          <w:szCs w:val="28"/>
        </w:rPr>
        <w:t xml:space="preserve">3410 Code of Conduct </w:t>
      </w:r>
    </w:p>
    <w:p w14:paraId="32A3A463" w14:textId="67350B8B" w:rsidR="00ED531A" w:rsidRDefault="00ED531A" w:rsidP="00ED531A">
      <w:pPr>
        <w:tabs>
          <w:tab w:val="left" w:pos="6700"/>
        </w:tabs>
        <w:autoSpaceDE w:val="0"/>
        <w:autoSpaceDN w:val="0"/>
        <w:adjustRightInd w:val="0"/>
        <w:rPr>
          <w:rFonts w:asciiTheme="minorHAnsi" w:hAnsiTheme="minorHAnsi" w:cstheme="minorHAnsi"/>
          <w:color w:val="000000"/>
          <w:szCs w:val="28"/>
        </w:rPr>
      </w:pPr>
      <w:r>
        <w:rPr>
          <w:rFonts w:asciiTheme="minorHAnsi" w:hAnsiTheme="minorHAnsi" w:cstheme="minorHAnsi"/>
          <w:color w:val="000000"/>
          <w:szCs w:val="28"/>
        </w:rPr>
        <w:t>3411 Prohibition of Weapons on School Grounds</w:t>
      </w:r>
    </w:p>
    <w:p w14:paraId="60A0995E" w14:textId="39491AFD" w:rsidR="00ED531A" w:rsidRDefault="00ED531A" w:rsidP="00ED531A">
      <w:pPr>
        <w:tabs>
          <w:tab w:val="left" w:pos="6700"/>
        </w:tabs>
        <w:autoSpaceDE w:val="0"/>
        <w:autoSpaceDN w:val="0"/>
        <w:adjustRightInd w:val="0"/>
        <w:rPr>
          <w:rFonts w:asciiTheme="minorHAnsi" w:hAnsiTheme="minorHAnsi" w:cstheme="minorHAnsi"/>
          <w:color w:val="000000"/>
          <w:szCs w:val="28"/>
        </w:rPr>
      </w:pPr>
      <w:r>
        <w:rPr>
          <w:rFonts w:asciiTheme="minorHAnsi" w:hAnsiTheme="minorHAnsi" w:cstheme="minorHAnsi"/>
          <w:color w:val="000000"/>
          <w:szCs w:val="28"/>
        </w:rPr>
        <w:t xml:space="preserve">3412 Threats of Violence in School </w:t>
      </w:r>
    </w:p>
    <w:p w14:paraId="79EFBEFE" w14:textId="560BB2CB" w:rsidR="00ED531A" w:rsidRDefault="00ED531A" w:rsidP="00ED531A">
      <w:pPr>
        <w:tabs>
          <w:tab w:val="left" w:pos="6700"/>
        </w:tabs>
        <w:autoSpaceDE w:val="0"/>
        <w:autoSpaceDN w:val="0"/>
        <w:adjustRightInd w:val="0"/>
        <w:rPr>
          <w:rFonts w:asciiTheme="minorHAnsi" w:hAnsiTheme="minorHAnsi" w:cstheme="minorHAnsi"/>
          <w:color w:val="000000"/>
          <w:szCs w:val="28"/>
        </w:rPr>
      </w:pPr>
      <w:r>
        <w:rPr>
          <w:rFonts w:asciiTheme="minorHAnsi" w:hAnsiTheme="minorHAnsi" w:cstheme="minorHAnsi"/>
          <w:color w:val="000000"/>
          <w:szCs w:val="28"/>
        </w:rPr>
        <w:t xml:space="preserve">3510 Emergency School Closing </w:t>
      </w:r>
    </w:p>
    <w:p w14:paraId="65B4FF08" w14:textId="191DEF2A" w:rsidR="00ED531A" w:rsidRDefault="00ED531A" w:rsidP="00ED531A">
      <w:pPr>
        <w:tabs>
          <w:tab w:val="left" w:pos="6700"/>
        </w:tabs>
        <w:autoSpaceDE w:val="0"/>
        <w:autoSpaceDN w:val="0"/>
        <w:adjustRightInd w:val="0"/>
        <w:rPr>
          <w:rFonts w:asciiTheme="minorHAnsi" w:hAnsiTheme="minorHAnsi" w:cstheme="minorHAnsi"/>
          <w:color w:val="000000"/>
          <w:szCs w:val="28"/>
        </w:rPr>
      </w:pPr>
      <w:r>
        <w:rPr>
          <w:rFonts w:asciiTheme="minorHAnsi" w:hAnsiTheme="minorHAnsi" w:cstheme="minorHAnsi"/>
          <w:color w:val="000000"/>
          <w:szCs w:val="28"/>
        </w:rPr>
        <w:t xml:space="preserve">5680 Safety and Security </w:t>
      </w:r>
    </w:p>
    <w:p w14:paraId="68744B69" w14:textId="4E59A713" w:rsidR="00ED531A" w:rsidRDefault="00ED531A" w:rsidP="00ED531A">
      <w:pPr>
        <w:tabs>
          <w:tab w:val="left" w:pos="6700"/>
        </w:tabs>
        <w:autoSpaceDE w:val="0"/>
        <w:autoSpaceDN w:val="0"/>
        <w:adjustRightInd w:val="0"/>
        <w:rPr>
          <w:rFonts w:asciiTheme="minorHAnsi" w:hAnsiTheme="minorHAnsi" w:cstheme="minorHAnsi"/>
          <w:color w:val="000000"/>
          <w:szCs w:val="28"/>
        </w:rPr>
      </w:pPr>
      <w:r>
        <w:rPr>
          <w:rFonts w:asciiTheme="minorHAnsi" w:hAnsiTheme="minorHAnsi" w:cstheme="minorHAnsi"/>
          <w:color w:val="000000"/>
          <w:szCs w:val="28"/>
        </w:rPr>
        <w:t>5681 School Safety Plans</w:t>
      </w:r>
    </w:p>
    <w:p w14:paraId="197C9A6C" w14:textId="016AD461" w:rsidR="009918CE" w:rsidRPr="00DD7C50" w:rsidRDefault="009918CE" w:rsidP="00ED531A">
      <w:pPr>
        <w:tabs>
          <w:tab w:val="left" w:pos="6700"/>
        </w:tabs>
        <w:autoSpaceDE w:val="0"/>
        <w:autoSpaceDN w:val="0"/>
        <w:adjustRightInd w:val="0"/>
        <w:rPr>
          <w:rFonts w:asciiTheme="minorHAnsi" w:hAnsiTheme="minorHAnsi" w:cstheme="minorHAnsi"/>
          <w:color w:val="000000"/>
          <w:szCs w:val="28"/>
        </w:rPr>
      </w:pPr>
      <w:r w:rsidRPr="00DD7C50">
        <w:rPr>
          <w:rFonts w:asciiTheme="minorHAnsi" w:hAnsiTheme="minorHAnsi" w:cstheme="minorHAnsi"/>
          <w:color w:val="000000"/>
          <w:szCs w:val="28"/>
        </w:rPr>
        <w:t>5682 Cardiac Automated External Defibrillators (AEDs) in Public School Facilities</w:t>
      </w:r>
    </w:p>
    <w:p w14:paraId="15286EF8" w14:textId="599CC98B" w:rsidR="00ED531A" w:rsidRPr="00DD7C50" w:rsidRDefault="00ED531A" w:rsidP="00ED531A">
      <w:pPr>
        <w:tabs>
          <w:tab w:val="left" w:pos="6700"/>
        </w:tabs>
        <w:autoSpaceDE w:val="0"/>
        <w:autoSpaceDN w:val="0"/>
        <w:adjustRightInd w:val="0"/>
        <w:rPr>
          <w:rFonts w:asciiTheme="minorHAnsi" w:hAnsiTheme="minorHAnsi" w:cstheme="minorHAnsi"/>
          <w:color w:val="000000"/>
          <w:szCs w:val="28"/>
        </w:rPr>
      </w:pPr>
      <w:r w:rsidRPr="00DD7C50">
        <w:rPr>
          <w:rFonts w:asciiTheme="minorHAnsi" w:hAnsiTheme="minorHAnsi" w:cstheme="minorHAnsi"/>
          <w:color w:val="000000"/>
          <w:szCs w:val="28"/>
        </w:rPr>
        <w:t xml:space="preserve">5683 Fire and Emergency Drills, Bomb Threats, and Bus Emergency Drills </w:t>
      </w:r>
    </w:p>
    <w:p w14:paraId="0A04B7C7" w14:textId="3814F7E4" w:rsidR="00ED531A" w:rsidRPr="00DD7C50" w:rsidRDefault="00ED531A" w:rsidP="00ED531A">
      <w:pPr>
        <w:tabs>
          <w:tab w:val="left" w:pos="6700"/>
        </w:tabs>
        <w:autoSpaceDE w:val="0"/>
        <w:autoSpaceDN w:val="0"/>
        <w:adjustRightInd w:val="0"/>
        <w:rPr>
          <w:rFonts w:asciiTheme="minorHAnsi" w:hAnsiTheme="minorHAnsi" w:cstheme="minorHAnsi"/>
          <w:color w:val="000000"/>
          <w:szCs w:val="28"/>
        </w:rPr>
      </w:pPr>
      <w:r w:rsidRPr="00DD7C50">
        <w:rPr>
          <w:rFonts w:asciiTheme="minorHAnsi" w:hAnsiTheme="minorHAnsi" w:cstheme="minorHAnsi"/>
          <w:color w:val="000000"/>
          <w:szCs w:val="28"/>
        </w:rPr>
        <w:t>5684 Use of Surveillance Cameras in the District and on School Buses</w:t>
      </w:r>
    </w:p>
    <w:p w14:paraId="1CED2296" w14:textId="7F11E1B9" w:rsidR="009918CE" w:rsidRPr="00DD7C50" w:rsidRDefault="009918CE" w:rsidP="00ED531A">
      <w:pPr>
        <w:tabs>
          <w:tab w:val="left" w:pos="6700"/>
        </w:tabs>
        <w:autoSpaceDE w:val="0"/>
        <w:autoSpaceDN w:val="0"/>
        <w:adjustRightInd w:val="0"/>
        <w:rPr>
          <w:rFonts w:asciiTheme="minorHAnsi" w:hAnsiTheme="minorHAnsi" w:cstheme="minorHAnsi"/>
          <w:color w:val="000000"/>
          <w:szCs w:val="28"/>
        </w:rPr>
      </w:pPr>
      <w:r w:rsidRPr="00DD7C50">
        <w:rPr>
          <w:rFonts w:asciiTheme="minorHAnsi" w:hAnsiTheme="minorHAnsi" w:cstheme="minorHAnsi"/>
          <w:color w:val="000000"/>
          <w:szCs w:val="28"/>
        </w:rPr>
        <w:t>5685 Maximum Temperature for School Buildings and Indoor Facilities</w:t>
      </w:r>
    </w:p>
    <w:p w14:paraId="5EA0BE58" w14:textId="30ED30E2" w:rsidR="009918CE" w:rsidRPr="00DD7C50" w:rsidRDefault="009918CE" w:rsidP="00ED531A">
      <w:pPr>
        <w:tabs>
          <w:tab w:val="left" w:pos="6700"/>
        </w:tabs>
        <w:autoSpaceDE w:val="0"/>
        <w:autoSpaceDN w:val="0"/>
        <w:adjustRightInd w:val="0"/>
        <w:rPr>
          <w:rFonts w:asciiTheme="minorHAnsi" w:hAnsiTheme="minorHAnsi" w:cstheme="minorHAnsi"/>
          <w:color w:val="000000"/>
          <w:szCs w:val="28"/>
        </w:rPr>
      </w:pPr>
      <w:r w:rsidRPr="00DD7C50">
        <w:rPr>
          <w:rFonts w:asciiTheme="minorHAnsi" w:hAnsiTheme="minorHAnsi" w:cstheme="minorHAnsi"/>
          <w:color w:val="000000"/>
          <w:szCs w:val="28"/>
        </w:rPr>
        <w:t>5730 School Bus Safety</w:t>
      </w:r>
    </w:p>
    <w:p w14:paraId="537EA26A" w14:textId="092AFF1D" w:rsidR="004810B4" w:rsidRPr="00DD7C50" w:rsidRDefault="004810B4" w:rsidP="00ED531A">
      <w:pPr>
        <w:tabs>
          <w:tab w:val="left" w:pos="6700"/>
        </w:tabs>
        <w:autoSpaceDE w:val="0"/>
        <w:autoSpaceDN w:val="0"/>
        <w:adjustRightInd w:val="0"/>
        <w:rPr>
          <w:rFonts w:asciiTheme="minorHAnsi" w:hAnsiTheme="minorHAnsi" w:cstheme="minorHAnsi"/>
          <w:color w:val="000000"/>
          <w:szCs w:val="28"/>
        </w:rPr>
      </w:pPr>
      <w:r w:rsidRPr="00DD7C50">
        <w:rPr>
          <w:rFonts w:asciiTheme="minorHAnsi" w:hAnsiTheme="minorHAnsi" w:cstheme="minorHAnsi"/>
          <w:color w:val="000000"/>
          <w:szCs w:val="28"/>
        </w:rPr>
        <w:t>7311 Loss or Destruction of District Property or Resources</w:t>
      </w:r>
    </w:p>
    <w:p w14:paraId="29C3FAFF" w14:textId="3A010F50" w:rsidR="004810B4" w:rsidRPr="00DD7C50" w:rsidRDefault="004810B4" w:rsidP="00ED531A">
      <w:pPr>
        <w:tabs>
          <w:tab w:val="left" w:pos="6700"/>
        </w:tabs>
        <w:autoSpaceDE w:val="0"/>
        <w:autoSpaceDN w:val="0"/>
        <w:adjustRightInd w:val="0"/>
        <w:rPr>
          <w:rFonts w:asciiTheme="minorHAnsi" w:hAnsiTheme="minorHAnsi" w:cstheme="minorHAnsi"/>
          <w:color w:val="000000"/>
          <w:szCs w:val="28"/>
        </w:rPr>
      </w:pPr>
      <w:r w:rsidRPr="00DD7C50">
        <w:rPr>
          <w:rFonts w:asciiTheme="minorHAnsi" w:hAnsiTheme="minorHAnsi" w:cstheme="minorHAnsi"/>
          <w:color w:val="000000"/>
          <w:szCs w:val="28"/>
        </w:rPr>
        <w:t>7320 Alcohol, Tobacco, Drugs, and Other Substances (Students)</w:t>
      </w:r>
    </w:p>
    <w:p w14:paraId="27B2CB27" w14:textId="6550A2D1" w:rsidR="004810B4" w:rsidRPr="00DD7C50" w:rsidRDefault="004810B4" w:rsidP="00ED531A">
      <w:pPr>
        <w:tabs>
          <w:tab w:val="left" w:pos="6700"/>
        </w:tabs>
        <w:autoSpaceDE w:val="0"/>
        <w:autoSpaceDN w:val="0"/>
        <w:adjustRightInd w:val="0"/>
        <w:rPr>
          <w:rFonts w:asciiTheme="minorHAnsi" w:hAnsiTheme="minorHAnsi" w:cstheme="minorHAnsi"/>
          <w:color w:val="000000"/>
          <w:szCs w:val="28"/>
        </w:rPr>
      </w:pPr>
      <w:r w:rsidRPr="00DD7C50">
        <w:rPr>
          <w:rFonts w:asciiTheme="minorHAnsi" w:hAnsiTheme="minorHAnsi" w:cstheme="minorHAnsi"/>
          <w:color w:val="000000"/>
          <w:szCs w:val="28"/>
        </w:rPr>
        <w:t>7340 Bus Rules and Regulations</w:t>
      </w:r>
    </w:p>
    <w:p w14:paraId="5B9E2225" w14:textId="0E87EFB1" w:rsidR="00ED531A" w:rsidRPr="00DD7C50" w:rsidRDefault="00ED531A" w:rsidP="00ED531A">
      <w:pPr>
        <w:tabs>
          <w:tab w:val="left" w:pos="6700"/>
        </w:tabs>
        <w:autoSpaceDE w:val="0"/>
        <w:autoSpaceDN w:val="0"/>
        <w:adjustRightInd w:val="0"/>
        <w:rPr>
          <w:rFonts w:asciiTheme="minorHAnsi" w:hAnsiTheme="minorHAnsi" w:cstheme="minorHAnsi"/>
          <w:color w:val="000000"/>
          <w:szCs w:val="28"/>
        </w:rPr>
      </w:pPr>
      <w:r w:rsidRPr="00DD7C50">
        <w:rPr>
          <w:rFonts w:asciiTheme="minorHAnsi" w:hAnsiTheme="minorHAnsi" w:cstheme="minorHAnsi"/>
          <w:color w:val="000000"/>
          <w:szCs w:val="28"/>
        </w:rPr>
        <w:t>7360 Weapons in School and the Gun-Free Schools Act</w:t>
      </w:r>
    </w:p>
    <w:p w14:paraId="5C69645F" w14:textId="6B9F832D" w:rsidR="009918CE" w:rsidRDefault="009918CE" w:rsidP="00ED531A">
      <w:pPr>
        <w:tabs>
          <w:tab w:val="left" w:pos="6700"/>
        </w:tabs>
        <w:autoSpaceDE w:val="0"/>
        <w:autoSpaceDN w:val="0"/>
        <w:adjustRightInd w:val="0"/>
        <w:rPr>
          <w:rFonts w:asciiTheme="minorHAnsi" w:hAnsiTheme="minorHAnsi" w:cstheme="minorHAnsi"/>
          <w:color w:val="000000"/>
          <w:szCs w:val="28"/>
        </w:rPr>
      </w:pPr>
      <w:r w:rsidRPr="00DD7C50">
        <w:rPr>
          <w:rFonts w:asciiTheme="minorHAnsi" w:hAnsiTheme="minorHAnsi" w:cstheme="minorHAnsi"/>
          <w:color w:val="000000"/>
          <w:szCs w:val="28"/>
        </w:rPr>
        <w:t>7520 Accidents and Medical Emergencies</w:t>
      </w:r>
    </w:p>
    <w:p w14:paraId="6D684A0D" w14:textId="1D0A81CB" w:rsidR="004810B4" w:rsidRDefault="004810B4" w:rsidP="00ED531A">
      <w:pPr>
        <w:tabs>
          <w:tab w:val="left" w:pos="6700"/>
        </w:tabs>
        <w:autoSpaceDE w:val="0"/>
        <w:autoSpaceDN w:val="0"/>
        <w:adjustRightInd w:val="0"/>
        <w:rPr>
          <w:rFonts w:asciiTheme="minorHAnsi" w:hAnsiTheme="minorHAnsi" w:cstheme="minorHAnsi"/>
          <w:color w:val="000000"/>
          <w:szCs w:val="28"/>
        </w:rPr>
      </w:pPr>
      <w:r>
        <w:rPr>
          <w:rFonts w:asciiTheme="minorHAnsi" w:hAnsiTheme="minorHAnsi" w:cstheme="minorHAnsi"/>
          <w:color w:val="000000"/>
          <w:szCs w:val="28"/>
        </w:rPr>
        <w:t>7550 Dignity for All Students Act</w:t>
      </w:r>
    </w:p>
    <w:p w14:paraId="06C240DC" w14:textId="2B5A59F8" w:rsidR="004810B4" w:rsidRDefault="004810B4" w:rsidP="00ED531A">
      <w:pPr>
        <w:tabs>
          <w:tab w:val="left" w:pos="6700"/>
        </w:tabs>
        <w:autoSpaceDE w:val="0"/>
        <w:autoSpaceDN w:val="0"/>
        <w:adjustRightInd w:val="0"/>
        <w:rPr>
          <w:rFonts w:asciiTheme="minorHAnsi" w:hAnsiTheme="minorHAnsi" w:cstheme="minorHAnsi"/>
          <w:color w:val="000000"/>
          <w:szCs w:val="28"/>
        </w:rPr>
      </w:pPr>
      <w:r>
        <w:rPr>
          <w:rFonts w:asciiTheme="minorHAnsi" w:hAnsiTheme="minorHAnsi" w:cstheme="minorHAnsi"/>
          <w:color w:val="000000"/>
          <w:szCs w:val="28"/>
        </w:rPr>
        <w:t>7551 Sexual Harassment of Students</w:t>
      </w:r>
    </w:p>
    <w:p w14:paraId="02B2A0F4" w14:textId="0082DEC3" w:rsidR="004810B4" w:rsidRDefault="004810B4" w:rsidP="00ED531A">
      <w:pPr>
        <w:tabs>
          <w:tab w:val="left" w:pos="6700"/>
        </w:tabs>
        <w:autoSpaceDE w:val="0"/>
        <w:autoSpaceDN w:val="0"/>
        <w:adjustRightInd w:val="0"/>
        <w:rPr>
          <w:rFonts w:asciiTheme="minorHAnsi" w:hAnsiTheme="minorHAnsi" w:cstheme="minorHAnsi"/>
          <w:color w:val="000000"/>
          <w:szCs w:val="28"/>
        </w:rPr>
      </w:pPr>
      <w:r>
        <w:rPr>
          <w:rFonts w:asciiTheme="minorHAnsi" w:hAnsiTheme="minorHAnsi" w:cstheme="minorHAnsi"/>
          <w:color w:val="000000"/>
          <w:szCs w:val="28"/>
        </w:rPr>
        <w:t>7552 Gender Identity</w:t>
      </w:r>
    </w:p>
    <w:p w14:paraId="5686BBAE" w14:textId="0F6F5624" w:rsidR="004810B4" w:rsidRDefault="004810B4" w:rsidP="00ED531A">
      <w:pPr>
        <w:tabs>
          <w:tab w:val="left" w:pos="6700"/>
        </w:tabs>
        <w:autoSpaceDE w:val="0"/>
        <w:autoSpaceDN w:val="0"/>
        <w:adjustRightInd w:val="0"/>
        <w:rPr>
          <w:rFonts w:asciiTheme="minorHAnsi" w:hAnsiTheme="minorHAnsi" w:cstheme="minorHAnsi"/>
          <w:color w:val="000000"/>
          <w:szCs w:val="28"/>
        </w:rPr>
      </w:pPr>
      <w:r>
        <w:rPr>
          <w:rFonts w:asciiTheme="minorHAnsi" w:hAnsiTheme="minorHAnsi" w:cstheme="minorHAnsi"/>
          <w:color w:val="000000"/>
          <w:szCs w:val="28"/>
        </w:rPr>
        <w:t xml:space="preserve">7553 Hazing of Students </w:t>
      </w:r>
    </w:p>
    <w:p w14:paraId="36F9A6A2" w14:textId="77777777" w:rsidR="00ED531A" w:rsidRPr="00D025EE" w:rsidRDefault="00ED531A">
      <w:pPr>
        <w:autoSpaceDE w:val="0"/>
        <w:autoSpaceDN w:val="0"/>
        <w:adjustRightInd w:val="0"/>
        <w:jc w:val="both"/>
        <w:rPr>
          <w:rFonts w:asciiTheme="minorHAnsi" w:hAnsiTheme="minorHAnsi" w:cstheme="minorHAnsi"/>
          <w:color w:val="000000"/>
          <w:szCs w:val="28"/>
        </w:rPr>
      </w:pPr>
    </w:p>
    <w:p w14:paraId="226DF8BD" w14:textId="1E8058E9" w:rsidR="006328E3" w:rsidRDefault="006328E3" w:rsidP="004D4A6C">
      <w:pPr>
        <w:pStyle w:val="Heading1"/>
        <w:numPr>
          <w:ilvl w:val="0"/>
          <w:numId w:val="40"/>
        </w:numPr>
        <w:rPr>
          <w:rFonts w:asciiTheme="minorHAnsi" w:hAnsiTheme="minorHAnsi" w:cstheme="minorHAnsi"/>
        </w:rPr>
      </w:pPr>
      <w:bookmarkStart w:id="16" w:name="_Toc167266938"/>
      <w:bookmarkStart w:id="17" w:name="_Toc232415634"/>
      <w:r w:rsidRPr="00D025EE">
        <w:rPr>
          <w:rFonts w:asciiTheme="minorHAnsi" w:hAnsiTheme="minorHAnsi" w:cstheme="minorHAnsi"/>
        </w:rPr>
        <w:t>RISK REDUCTION/PREVENTION AND INTERVENTION</w:t>
      </w:r>
      <w:bookmarkEnd w:id="16"/>
      <w:bookmarkEnd w:id="17"/>
    </w:p>
    <w:p w14:paraId="3868909B" w14:textId="77777777" w:rsidR="004D4A6C" w:rsidRPr="004D4A6C" w:rsidRDefault="004D4A6C" w:rsidP="004D4A6C">
      <w:pPr>
        <w:ind w:left="360"/>
      </w:pPr>
    </w:p>
    <w:p w14:paraId="553ADD9D" w14:textId="1C8E02F7" w:rsidR="006328E3" w:rsidRPr="000C6C0C" w:rsidRDefault="006328E3">
      <w:pPr>
        <w:pStyle w:val="Heading2"/>
        <w:numPr>
          <w:ilvl w:val="0"/>
          <w:numId w:val="51"/>
        </w:numPr>
        <w:jc w:val="left"/>
        <w:rPr>
          <w:rFonts w:asciiTheme="minorHAnsi" w:hAnsiTheme="minorHAnsi" w:cstheme="minorHAnsi"/>
        </w:rPr>
      </w:pPr>
      <w:bookmarkStart w:id="18" w:name="_Toc167266939"/>
      <w:bookmarkStart w:id="19" w:name="_Toc232415635"/>
      <w:r w:rsidRPr="000C6C0C">
        <w:rPr>
          <w:rFonts w:asciiTheme="minorHAnsi" w:hAnsiTheme="minorHAnsi" w:cstheme="minorHAnsi"/>
        </w:rPr>
        <w:t>Prevention/Intervention Strategies</w:t>
      </w:r>
      <w:bookmarkEnd w:id="18"/>
      <w:bookmarkEnd w:id="19"/>
    </w:p>
    <w:p w14:paraId="3CD4C4E0" w14:textId="77777777" w:rsidR="00465A41" w:rsidRPr="00465A41" w:rsidRDefault="00465A41" w:rsidP="00465A41"/>
    <w:p w14:paraId="200E932C" w14:textId="32F3F895" w:rsidR="0062546B" w:rsidRPr="007B7038" w:rsidRDefault="0063330C" w:rsidP="007B7038">
      <w:pPr>
        <w:pStyle w:val="Heading2"/>
        <w:jc w:val="left"/>
        <w:rPr>
          <w:rFonts w:asciiTheme="minorHAnsi" w:hAnsiTheme="minorHAnsi" w:cstheme="minorHAnsi"/>
        </w:rPr>
      </w:pPr>
      <w:r w:rsidRPr="007B7038">
        <w:rPr>
          <w:rFonts w:asciiTheme="minorHAnsi" w:hAnsiTheme="minorHAnsi" w:cstheme="minorHAnsi"/>
        </w:rPr>
        <w:t xml:space="preserve">     </w:t>
      </w:r>
      <w:bookmarkStart w:id="20" w:name="_Toc232415636"/>
      <w:r w:rsidR="006328E3" w:rsidRPr="003B3F7A">
        <w:rPr>
          <w:rFonts w:asciiTheme="minorHAnsi" w:hAnsiTheme="minorHAnsi" w:cstheme="minorHAnsi"/>
        </w:rPr>
        <w:t>Program Initiative</w:t>
      </w:r>
      <w:r w:rsidR="00465A41" w:rsidRPr="003B3F7A">
        <w:rPr>
          <w:rFonts w:asciiTheme="minorHAnsi" w:hAnsiTheme="minorHAnsi" w:cstheme="minorHAnsi"/>
        </w:rPr>
        <w:t>s</w:t>
      </w:r>
      <w:bookmarkEnd w:id="20"/>
    </w:p>
    <w:p w14:paraId="6A30BB26" w14:textId="44B3A986" w:rsidR="006328E3" w:rsidRPr="004810B4" w:rsidRDefault="005355CF" w:rsidP="005355CF">
      <w:pPr>
        <w:autoSpaceDE w:val="0"/>
        <w:autoSpaceDN w:val="0"/>
        <w:adjustRightInd w:val="0"/>
        <w:ind w:left="450"/>
        <w:jc w:val="both"/>
        <w:rPr>
          <w:rFonts w:asciiTheme="minorHAnsi" w:hAnsiTheme="minorHAnsi" w:cstheme="minorHAnsi"/>
          <w:color w:val="000000"/>
          <w:szCs w:val="28"/>
        </w:rPr>
      </w:pPr>
      <w:r w:rsidRPr="004810B4">
        <w:rPr>
          <w:rFonts w:asciiTheme="minorHAnsi" w:hAnsiTheme="minorHAnsi" w:cstheme="minorHAnsi"/>
          <w:color w:val="000000"/>
          <w:szCs w:val="28"/>
        </w:rPr>
        <w:t>The</w:t>
      </w:r>
      <w:r w:rsidR="006328E3" w:rsidRPr="004810B4">
        <w:rPr>
          <w:rFonts w:asciiTheme="minorHAnsi" w:hAnsiTheme="minorHAnsi" w:cstheme="minorHAnsi"/>
          <w:color w:val="000000"/>
          <w:szCs w:val="28"/>
        </w:rPr>
        <w:t xml:space="preserve"> </w:t>
      </w:r>
      <w:r w:rsidR="003A0A38" w:rsidRPr="004810B4">
        <w:rPr>
          <w:rFonts w:asciiTheme="minorHAnsi" w:hAnsiTheme="minorHAnsi" w:cstheme="minorHAnsi"/>
          <w:color w:val="000000"/>
          <w:szCs w:val="28"/>
        </w:rPr>
        <w:t>district</w:t>
      </w:r>
      <w:r w:rsidR="006328E3" w:rsidRPr="004810B4">
        <w:rPr>
          <w:rFonts w:asciiTheme="minorHAnsi" w:hAnsiTheme="minorHAnsi" w:cstheme="minorHAnsi"/>
          <w:color w:val="000000"/>
          <w:szCs w:val="28"/>
        </w:rPr>
        <w:t xml:space="preserve"> has developed a number of programs and activities to aid in risk reduction.</w:t>
      </w:r>
      <w:r w:rsidR="00493390" w:rsidRPr="004810B4">
        <w:rPr>
          <w:rFonts w:asciiTheme="minorHAnsi" w:hAnsiTheme="minorHAnsi" w:cstheme="minorHAnsi"/>
          <w:color w:val="000000"/>
          <w:szCs w:val="28"/>
        </w:rPr>
        <w:t xml:space="preserve"> </w:t>
      </w:r>
      <w:r w:rsidR="006328E3" w:rsidRPr="004810B4">
        <w:rPr>
          <w:rFonts w:asciiTheme="minorHAnsi" w:hAnsiTheme="minorHAnsi" w:cstheme="minorHAnsi"/>
          <w:color w:val="000000"/>
          <w:szCs w:val="28"/>
        </w:rPr>
        <w:t xml:space="preserve">These </w:t>
      </w:r>
      <w:r w:rsidRPr="004810B4">
        <w:rPr>
          <w:rFonts w:asciiTheme="minorHAnsi" w:hAnsiTheme="minorHAnsi" w:cstheme="minorHAnsi"/>
          <w:color w:val="000000"/>
          <w:szCs w:val="28"/>
        </w:rPr>
        <w:t>initiatives</w:t>
      </w:r>
      <w:r w:rsidR="006328E3" w:rsidRPr="004810B4">
        <w:rPr>
          <w:rFonts w:asciiTheme="minorHAnsi" w:hAnsiTheme="minorHAnsi" w:cstheme="minorHAnsi"/>
          <w:color w:val="000000"/>
          <w:szCs w:val="28"/>
        </w:rPr>
        <w:t xml:space="preserve"> are run at different age groups within the </w:t>
      </w:r>
      <w:proofErr w:type="gramStart"/>
      <w:r w:rsidR="004E4B4E" w:rsidRPr="004810B4">
        <w:rPr>
          <w:rFonts w:asciiTheme="minorHAnsi" w:hAnsiTheme="minorHAnsi" w:cstheme="minorHAnsi"/>
          <w:color w:val="000000"/>
          <w:szCs w:val="28"/>
        </w:rPr>
        <w:t>District</w:t>
      </w:r>
      <w:proofErr w:type="gramEnd"/>
      <w:r w:rsidR="006328E3" w:rsidRPr="004810B4">
        <w:rPr>
          <w:rFonts w:asciiTheme="minorHAnsi" w:hAnsiTheme="minorHAnsi" w:cstheme="minorHAnsi"/>
          <w:color w:val="000000"/>
          <w:szCs w:val="28"/>
        </w:rPr>
        <w:t>.</w:t>
      </w:r>
      <w:r w:rsidR="00493390" w:rsidRPr="004810B4">
        <w:rPr>
          <w:rFonts w:asciiTheme="minorHAnsi" w:hAnsiTheme="minorHAnsi" w:cstheme="minorHAnsi"/>
          <w:color w:val="000000"/>
          <w:szCs w:val="28"/>
        </w:rPr>
        <w:t xml:space="preserve"> </w:t>
      </w:r>
      <w:r w:rsidR="001C6B0A" w:rsidRPr="004810B4">
        <w:rPr>
          <w:rFonts w:asciiTheme="minorHAnsi" w:hAnsiTheme="minorHAnsi" w:cstheme="minorHAnsi"/>
          <w:color w:val="000000"/>
          <w:szCs w:val="28"/>
        </w:rPr>
        <w:t>Examples of the topics covered:</w:t>
      </w:r>
    </w:p>
    <w:p w14:paraId="6A889B89" w14:textId="77777777" w:rsidR="006328E3" w:rsidRPr="004810B4" w:rsidRDefault="006328E3">
      <w:pPr>
        <w:autoSpaceDE w:val="0"/>
        <w:autoSpaceDN w:val="0"/>
        <w:adjustRightInd w:val="0"/>
        <w:jc w:val="both"/>
        <w:rPr>
          <w:rFonts w:asciiTheme="minorHAnsi" w:hAnsiTheme="minorHAnsi" w:cstheme="minorHAnsi"/>
          <w:color w:val="000000"/>
          <w:szCs w:val="28"/>
        </w:rPr>
      </w:pPr>
    </w:p>
    <w:p w14:paraId="5D7C1AC4" w14:textId="0F6B3A70" w:rsidR="001630C0" w:rsidRDefault="001630C0">
      <w:pPr>
        <w:pStyle w:val="ListParagraph"/>
        <w:numPr>
          <w:ilvl w:val="0"/>
          <w:numId w:val="32"/>
        </w:numPr>
        <w:autoSpaceDE w:val="0"/>
        <w:autoSpaceDN w:val="0"/>
        <w:adjustRightInd w:val="0"/>
        <w:jc w:val="both"/>
        <w:rPr>
          <w:rFonts w:asciiTheme="minorHAnsi" w:hAnsiTheme="minorHAnsi" w:cstheme="minorHAnsi"/>
        </w:rPr>
      </w:pPr>
      <w:r>
        <w:rPr>
          <w:rFonts w:asciiTheme="minorHAnsi" w:hAnsiTheme="minorHAnsi" w:cstheme="minorHAnsi"/>
        </w:rPr>
        <w:t>Restorative Practices</w:t>
      </w:r>
    </w:p>
    <w:p w14:paraId="31AACD97" w14:textId="74618D71" w:rsidR="00A906ED" w:rsidRPr="004810B4" w:rsidRDefault="00A906ED">
      <w:pPr>
        <w:pStyle w:val="ListParagraph"/>
        <w:numPr>
          <w:ilvl w:val="0"/>
          <w:numId w:val="32"/>
        </w:numPr>
        <w:autoSpaceDE w:val="0"/>
        <w:autoSpaceDN w:val="0"/>
        <w:adjustRightInd w:val="0"/>
        <w:jc w:val="both"/>
        <w:rPr>
          <w:rFonts w:asciiTheme="minorHAnsi" w:hAnsiTheme="minorHAnsi" w:cstheme="minorHAnsi"/>
        </w:rPr>
      </w:pPr>
      <w:r w:rsidRPr="004810B4">
        <w:rPr>
          <w:rFonts w:asciiTheme="minorHAnsi" w:hAnsiTheme="minorHAnsi" w:cstheme="minorHAnsi"/>
        </w:rPr>
        <w:t xml:space="preserve">Peer Counseling; </w:t>
      </w:r>
    </w:p>
    <w:p w14:paraId="438448E7" w14:textId="00B07226" w:rsidR="00A906ED" w:rsidRPr="004810B4" w:rsidRDefault="00A906ED">
      <w:pPr>
        <w:pStyle w:val="ListParagraph"/>
        <w:numPr>
          <w:ilvl w:val="0"/>
          <w:numId w:val="32"/>
        </w:numPr>
        <w:autoSpaceDE w:val="0"/>
        <w:autoSpaceDN w:val="0"/>
        <w:adjustRightInd w:val="0"/>
        <w:jc w:val="both"/>
        <w:rPr>
          <w:rFonts w:asciiTheme="minorHAnsi" w:hAnsiTheme="minorHAnsi" w:cstheme="minorHAnsi"/>
        </w:rPr>
      </w:pPr>
      <w:r w:rsidRPr="004810B4">
        <w:rPr>
          <w:rFonts w:asciiTheme="minorHAnsi" w:hAnsiTheme="minorHAnsi" w:cstheme="minorHAnsi"/>
        </w:rPr>
        <w:t>Warren County Youth Court;</w:t>
      </w:r>
    </w:p>
    <w:p w14:paraId="6861F1C7" w14:textId="45A94B7E" w:rsidR="00A906ED" w:rsidRPr="004810B4" w:rsidRDefault="00A906ED">
      <w:pPr>
        <w:pStyle w:val="ListParagraph"/>
        <w:numPr>
          <w:ilvl w:val="0"/>
          <w:numId w:val="32"/>
        </w:numPr>
        <w:autoSpaceDE w:val="0"/>
        <w:autoSpaceDN w:val="0"/>
        <w:adjustRightInd w:val="0"/>
        <w:jc w:val="both"/>
        <w:rPr>
          <w:rFonts w:asciiTheme="minorHAnsi" w:hAnsiTheme="minorHAnsi" w:cstheme="minorHAnsi"/>
        </w:rPr>
      </w:pPr>
      <w:r w:rsidRPr="004810B4">
        <w:rPr>
          <w:rFonts w:asciiTheme="minorHAnsi" w:hAnsiTheme="minorHAnsi" w:cstheme="minorHAnsi"/>
        </w:rPr>
        <w:t>Conflict resolution training;</w:t>
      </w:r>
    </w:p>
    <w:p w14:paraId="65C4B2CB" w14:textId="4F2F7560" w:rsidR="00A906ED" w:rsidRPr="004810B4" w:rsidRDefault="00A906ED">
      <w:pPr>
        <w:pStyle w:val="ListParagraph"/>
        <w:numPr>
          <w:ilvl w:val="0"/>
          <w:numId w:val="32"/>
        </w:numPr>
        <w:autoSpaceDE w:val="0"/>
        <w:autoSpaceDN w:val="0"/>
        <w:adjustRightInd w:val="0"/>
        <w:jc w:val="both"/>
        <w:rPr>
          <w:rFonts w:asciiTheme="minorHAnsi" w:hAnsiTheme="minorHAnsi" w:cstheme="minorHAnsi"/>
        </w:rPr>
      </w:pPr>
      <w:r w:rsidRPr="004810B4">
        <w:rPr>
          <w:rFonts w:asciiTheme="minorHAnsi" w:hAnsiTheme="minorHAnsi" w:cstheme="minorHAnsi"/>
        </w:rPr>
        <w:t xml:space="preserve">Natural Helpers; </w:t>
      </w:r>
    </w:p>
    <w:p w14:paraId="316CFB7B" w14:textId="022221DF" w:rsidR="00FF3797" w:rsidRPr="004810B4" w:rsidRDefault="00FF3797">
      <w:pPr>
        <w:pStyle w:val="ListParagraph"/>
        <w:numPr>
          <w:ilvl w:val="0"/>
          <w:numId w:val="32"/>
        </w:numPr>
        <w:autoSpaceDE w:val="0"/>
        <w:autoSpaceDN w:val="0"/>
        <w:adjustRightInd w:val="0"/>
        <w:jc w:val="both"/>
        <w:rPr>
          <w:rFonts w:asciiTheme="minorHAnsi" w:hAnsiTheme="minorHAnsi" w:cstheme="minorHAnsi"/>
          <w:sz w:val="22"/>
          <w:szCs w:val="22"/>
        </w:rPr>
      </w:pPr>
      <w:r w:rsidRPr="004810B4">
        <w:rPr>
          <w:rFonts w:asciiTheme="minorHAnsi" w:hAnsiTheme="minorHAnsi" w:cstheme="minorHAnsi"/>
        </w:rPr>
        <w:t>Spectrum Club;</w:t>
      </w:r>
    </w:p>
    <w:p w14:paraId="54630E9C" w14:textId="032AFE08" w:rsidR="00A906ED" w:rsidRPr="004810B4" w:rsidRDefault="00A906ED">
      <w:pPr>
        <w:pStyle w:val="ListParagraph"/>
        <w:numPr>
          <w:ilvl w:val="0"/>
          <w:numId w:val="32"/>
        </w:numPr>
        <w:autoSpaceDE w:val="0"/>
        <w:autoSpaceDN w:val="0"/>
        <w:adjustRightInd w:val="0"/>
        <w:jc w:val="both"/>
        <w:rPr>
          <w:rFonts w:asciiTheme="minorHAnsi" w:hAnsiTheme="minorHAnsi" w:cstheme="minorHAnsi"/>
        </w:rPr>
      </w:pPr>
      <w:r w:rsidRPr="004810B4">
        <w:rPr>
          <w:rFonts w:asciiTheme="minorHAnsi" w:hAnsiTheme="minorHAnsi" w:cstheme="minorHAnsi"/>
        </w:rPr>
        <w:t xml:space="preserve">School Anti-Bullying Program with Warren County Officer; </w:t>
      </w:r>
    </w:p>
    <w:p w14:paraId="1D782D21" w14:textId="7330BFFD" w:rsidR="00FF3797" w:rsidRPr="004810B4" w:rsidRDefault="00FF3797">
      <w:pPr>
        <w:pStyle w:val="ListParagraph"/>
        <w:numPr>
          <w:ilvl w:val="0"/>
          <w:numId w:val="32"/>
        </w:numPr>
        <w:autoSpaceDE w:val="0"/>
        <w:autoSpaceDN w:val="0"/>
        <w:adjustRightInd w:val="0"/>
        <w:jc w:val="both"/>
        <w:rPr>
          <w:rFonts w:asciiTheme="minorHAnsi" w:hAnsiTheme="minorHAnsi" w:cstheme="minorHAnsi"/>
        </w:rPr>
      </w:pPr>
      <w:r w:rsidRPr="004810B4">
        <w:rPr>
          <w:rFonts w:asciiTheme="minorHAnsi" w:hAnsiTheme="minorHAnsi" w:cstheme="minorHAnsi"/>
        </w:rPr>
        <w:t>Peer mediation programs and youth courts;</w:t>
      </w:r>
    </w:p>
    <w:p w14:paraId="37B78FF8" w14:textId="77777777" w:rsidR="00A906ED" w:rsidRPr="004810B4" w:rsidRDefault="00A906ED">
      <w:pPr>
        <w:pStyle w:val="ListParagraph"/>
        <w:numPr>
          <w:ilvl w:val="0"/>
          <w:numId w:val="32"/>
        </w:numPr>
        <w:autoSpaceDE w:val="0"/>
        <w:autoSpaceDN w:val="0"/>
        <w:adjustRightInd w:val="0"/>
        <w:jc w:val="both"/>
        <w:rPr>
          <w:rFonts w:asciiTheme="minorHAnsi" w:hAnsiTheme="minorHAnsi" w:cstheme="minorHAnsi"/>
        </w:rPr>
      </w:pPr>
      <w:r w:rsidRPr="004810B4">
        <w:rPr>
          <w:rFonts w:asciiTheme="minorHAnsi" w:hAnsiTheme="minorHAnsi" w:cstheme="minorHAnsi"/>
        </w:rPr>
        <w:lastRenderedPageBreak/>
        <w:t xml:space="preserve">Youth run programs such as Student Council, Effective Schools “Character Ed” monthly themes; </w:t>
      </w:r>
    </w:p>
    <w:p w14:paraId="2E60337C" w14:textId="5BF63236" w:rsidR="00A906ED" w:rsidRPr="004810B4" w:rsidRDefault="00A906ED">
      <w:pPr>
        <w:pStyle w:val="ListParagraph"/>
        <w:numPr>
          <w:ilvl w:val="0"/>
          <w:numId w:val="32"/>
        </w:numPr>
        <w:autoSpaceDE w:val="0"/>
        <w:autoSpaceDN w:val="0"/>
        <w:adjustRightInd w:val="0"/>
        <w:jc w:val="both"/>
        <w:rPr>
          <w:rFonts w:asciiTheme="minorHAnsi" w:hAnsiTheme="minorHAnsi" w:cstheme="minorHAnsi"/>
        </w:rPr>
      </w:pPr>
      <w:r w:rsidRPr="004810B4">
        <w:rPr>
          <w:rFonts w:asciiTheme="minorHAnsi" w:hAnsiTheme="minorHAnsi" w:cstheme="minorHAnsi"/>
        </w:rPr>
        <w:t xml:space="preserve">Creating a forum or designating a mentor for students concerned with bullying or violence; </w:t>
      </w:r>
    </w:p>
    <w:p w14:paraId="3251E68F" w14:textId="77777777" w:rsidR="004F177B" w:rsidRPr="004810B4" w:rsidRDefault="00A906ED">
      <w:pPr>
        <w:pStyle w:val="ListParagraph"/>
        <w:numPr>
          <w:ilvl w:val="0"/>
          <w:numId w:val="32"/>
        </w:numPr>
        <w:autoSpaceDE w:val="0"/>
        <w:autoSpaceDN w:val="0"/>
        <w:adjustRightInd w:val="0"/>
        <w:jc w:val="both"/>
        <w:rPr>
          <w:rFonts w:asciiTheme="minorHAnsi" w:hAnsiTheme="minorHAnsi" w:cstheme="minorHAnsi"/>
        </w:rPr>
      </w:pPr>
      <w:r w:rsidRPr="004810B4">
        <w:rPr>
          <w:rFonts w:asciiTheme="minorHAnsi" w:hAnsiTheme="minorHAnsi" w:cstheme="minorHAnsi"/>
        </w:rPr>
        <w:t xml:space="preserve">Establishing anonymous reporting mechanisms for school violence; </w:t>
      </w:r>
    </w:p>
    <w:p w14:paraId="1D661C0D" w14:textId="3BA3F164" w:rsidR="006328E3" w:rsidRPr="004810B4" w:rsidRDefault="00A906ED">
      <w:pPr>
        <w:pStyle w:val="ListParagraph"/>
        <w:numPr>
          <w:ilvl w:val="0"/>
          <w:numId w:val="32"/>
        </w:numPr>
        <w:autoSpaceDE w:val="0"/>
        <w:autoSpaceDN w:val="0"/>
        <w:adjustRightInd w:val="0"/>
        <w:jc w:val="both"/>
        <w:rPr>
          <w:rFonts w:asciiTheme="minorHAnsi" w:hAnsiTheme="minorHAnsi" w:cstheme="minorHAnsi"/>
          <w:color w:val="000000"/>
        </w:rPr>
      </w:pPr>
      <w:r w:rsidRPr="004810B4">
        <w:rPr>
          <w:rFonts w:asciiTheme="minorHAnsi" w:hAnsiTheme="minorHAnsi" w:cstheme="minorHAnsi"/>
        </w:rPr>
        <w:t>Others based on district need.</w:t>
      </w:r>
    </w:p>
    <w:p w14:paraId="163B2DA3" w14:textId="77777777" w:rsidR="00A906ED" w:rsidRPr="00A906ED" w:rsidRDefault="00A906ED" w:rsidP="00A906ED">
      <w:pPr>
        <w:pStyle w:val="ListParagraph"/>
        <w:autoSpaceDE w:val="0"/>
        <w:autoSpaceDN w:val="0"/>
        <w:adjustRightInd w:val="0"/>
        <w:ind w:left="1080"/>
        <w:jc w:val="both"/>
        <w:rPr>
          <w:rFonts w:ascii="Cambria" w:hAnsi="Cambria" w:cs="Arial"/>
          <w:color w:val="000000"/>
          <w:sz w:val="22"/>
          <w:szCs w:val="22"/>
        </w:rPr>
      </w:pPr>
    </w:p>
    <w:p w14:paraId="714EDE2F" w14:textId="51B8495F" w:rsidR="006328E3" w:rsidRPr="007B7038" w:rsidRDefault="004810B4" w:rsidP="007B7038">
      <w:pPr>
        <w:pStyle w:val="Heading2"/>
        <w:jc w:val="left"/>
        <w:rPr>
          <w:rFonts w:asciiTheme="minorHAnsi" w:hAnsiTheme="minorHAnsi" w:cstheme="minorHAnsi"/>
        </w:rPr>
      </w:pPr>
      <w:bookmarkStart w:id="21" w:name="_Toc232415637"/>
      <w:r w:rsidRPr="003B3F7A">
        <w:rPr>
          <w:rFonts w:asciiTheme="minorHAnsi" w:hAnsiTheme="minorHAnsi" w:cstheme="minorHAnsi"/>
        </w:rPr>
        <w:t>Security Procedures</w:t>
      </w:r>
      <w:bookmarkEnd w:id="21"/>
      <w:r w:rsidRPr="007B7038">
        <w:rPr>
          <w:rFonts w:asciiTheme="minorHAnsi" w:hAnsiTheme="minorHAnsi" w:cstheme="minorHAnsi"/>
        </w:rPr>
        <w:t xml:space="preserve"> </w:t>
      </w:r>
    </w:p>
    <w:p w14:paraId="79AEAB81" w14:textId="05A1A298" w:rsidR="006328E3" w:rsidRPr="007B7038" w:rsidRDefault="006328E3" w:rsidP="005355CF">
      <w:pPr>
        <w:autoSpaceDE w:val="0"/>
        <w:autoSpaceDN w:val="0"/>
        <w:adjustRightInd w:val="0"/>
        <w:ind w:left="450"/>
        <w:jc w:val="both"/>
        <w:rPr>
          <w:rFonts w:asciiTheme="minorHAnsi" w:hAnsiTheme="minorHAnsi" w:cstheme="minorHAnsi"/>
          <w:color w:val="000000"/>
          <w:szCs w:val="28"/>
        </w:rPr>
      </w:pPr>
      <w:r w:rsidRPr="007B7038">
        <w:rPr>
          <w:rFonts w:asciiTheme="minorHAnsi" w:hAnsiTheme="minorHAnsi" w:cstheme="minorHAnsi"/>
          <w:color w:val="000000"/>
          <w:szCs w:val="28"/>
        </w:rPr>
        <w:t xml:space="preserve">The </w:t>
      </w:r>
      <w:r w:rsidR="003A0A38" w:rsidRPr="007B7038">
        <w:rPr>
          <w:rFonts w:asciiTheme="minorHAnsi" w:hAnsiTheme="minorHAnsi" w:cstheme="minorHAnsi"/>
          <w:color w:val="000000"/>
          <w:szCs w:val="28"/>
        </w:rPr>
        <w:t>district</w:t>
      </w:r>
      <w:r w:rsidRPr="007B7038">
        <w:rPr>
          <w:rFonts w:asciiTheme="minorHAnsi" w:hAnsiTheme="minorHAnsi" w:cstheme="minorHAnsi"/>
          <w:color w:val="000000"/>
          <w:szCs w:val="28"/>
        </w:rPr>
        <w:t xml:space="preserve"> has attempted to enhance the security of its facilities through a number of initiatives,</w:t>
      </w:r>
      <w:r w:rsidR="0082076A" w:rsidRPr="007B7038">
        <w:rPr>
          <w:rFonts w:asciiTheme="minorHAnsi" w:hAnsiTheme="minorHAnsi" w:cstheme="minorHAnsi"/>
          <w:color w:val="000000"/>
          <w:szCs w:val="28"/>
        </w:rPr>
        <w:t xml:space="preserve"> </w:t>
      </w:r>
      <w:r w:rsidRPr="007B7038">
        <w:rPr>
          <w:rFonts w:asciiTheme="minorHAnsi" w:hAnsiTheme="minorHAnsi" w:cstheme="minorHAnsi"/>
          <w:color w:val="000000"/>
          <w:szCs w:val="28"/>
        </w:rPr>
        <w:t>including the following:</w:t>
      </w:r>
    </w:p>
    <w:p w14:paraId="3CF66C93" w14:textId="77777777" w:rsidR="006328E3" w:rsidRPr="007B7038" w:rsidRDefault="006328E3">
      <w:pPr>
        <w:autoSpaceDE w:val="0"/>
        <w:autoSpaceDN w:val="0"/>
        <w:adjustRightInd w:val="0"/>
        <w:jc w:val="both"/>
        <w:rPr>
          <w:rFonts w:asciiTheme="minorHAnsi" w:hAnsiTheme="minorHAnsi" w:cstheme="minorHAnsi"/>
          <w:color w:val="000000"/>
          <w:szCs w:val="28"/>
        </w:rPr>
      </w:pPr>
    </w:p>
    <w:p w14:paraId="605ED0FD" w14:textId="79983372" w:rsidR="001630C0" w:rsidRPr="001630C0" w:rsidRDefault="001630C0">
      <w:pPr>
        <w:pStyle w:val="ListParagraph"/>
        <w:numPr>
          <w:ilvl w:val="0"/>
          <w:numId w:val="33"/>
        </w:numPr>
        <w:autoSpaceDE w:val="0"/>
        <w:autoSpaceDN w:val="0"/>
        <w:adjustRightInd w:val="0"/>
        <w:jc w:val="both"/>
        <w:rPr>
          <w:rFonts w:asciiTheme="minorHAnsi" w:hAnsiTheme="minorHAnsi" w:cstheme="minorHAnsi"/>
          <w:color w:val="000000"/>
        </w:rPr>
      </w:pPr>
      <w:r>
        <w:rPr>
          <w:rFonts w:asciiTheme="minorHAnsi" w:hAnsiTheme="minorHAnsi" w:cstheme="minorHAnsi"/>
          <w:color w:val="000000"/>
        </w:rPr>
        <w:t>Secure Vestibules</w:t>
      </w:r>
    </w:p>
    <w:p w14:paraId="46C28D74" w14:textId="1FAD8F4A" w:rsidR="00FF3797" w:rsidRPr="007B7038" w:rsidRDefault="00FF3797">
      <w:pPr>
        <w:pStyle w:val="ListParagraph"/>
        <w:numPr>
          <w:ilvl w:val="0"/>
          <w:numId w:val="33"/>
        </w:numPr>
        <w:autoSpaceDE w:val="0"/>
        <w:autoSpaceDN w:val="0"/>
        <w:adjustRightInd w:val="0"/>
        <w:jc w:val="both"/>
        <w:rPr>
          <w:rFonts w:asciiTheme="minorHAnsi" w:hAnsiTheme="minorHAnsi" w:cstheme="minorHAnsi"/>
          <w:color w:val="000000"/>
        </w:rPr>
      </w:pPr>
      <w:r w:rsidRPr="007B7038">
        <w:rPr>
          <w:rFonts w:asciiTheme="minorHAnsi" w:hAnsiTheme="minorHAnsi" w:cstheme="minorHAnsi"/>
        </w:rPr>
        <w:t>Visitor sign-in and badge procedures</w:t>
      </w:r>
    </w:p>
    <w:p w14:paraId="725A190F" w14:textId="2BCADAF5" w:rsidR="00784555" w:rsidRPr="007B7038" w:rsidRDefault="00784555">
      <w:pPr>
        <w:pStyle w:val="ListParagraph"/>
        <w:numPr>
          <w:ilvl w:val="0"/>
          <w:numId w:val="33"/>
        </w:numPr>
        <w:autoSpaceDE w:val="0"/>
        <w:autoSpaceDN w:val="0"/>
        <w:adjustRightInd w:val="0"/>
        <w:jc w:val="both"/>
        <w:rPr>
          <w:rFonts w:asciiTheme="minorHAnsi" w:hAnsiTheme="minorHAnsi" w:cstheme="minorHAnsi"/>
          <w:color w:val="000000"/>
        </w:rPr>
      </w:pPr>
      <w:r w:rsidRPr="007B7038">
        <w:rPr>
          <w:rFonts w:asciiTheme="minorHAnsi" w:hAnsiTheme="minorHAnsi" w:cstheme="minorHAnsi"/>
        </w:rPr>
        <w:t>Security cameras</w:t>
      </w:r>
    </w:p>
    <w:p w14:paraId="0F0491CE" w14:textId="1C63629D" w:rsidR="00784555" w:rsidRPr="007B7038" w:rsidRDefault="00784555">
      <w:pPr>
        <w:pStyle w:val="ListParagraph"/>
        <w:numPr>
          <w:ilvl w:val="0"/>
          <w:numId w:val="33"/>
        </w:numPr>
        <w:autoSpaceDE w:val="0"/>
        <w:autoSpaceDN w:val="0"/>
        <w:adjustRightInd w:val="0"/>
        <w:jc w:val="both"/>
        <w:rPr>
          <w:rFonts w:asciiTheme="minorHAnsi" w:hAnsiTheme="minorHAnsi" w:cstheme="minorHAnsi"/>
          <w:color w:val="000000"/>
        </w:rPr>
      </w:pPr>
      <w:r w:rsidRPr="007B7038">
        <w:rPr>
          <w:rFonts w:asciiTheme="minorHAnsi" w:hAnsiTheme="minorHAnsi" w:cstheme="minorHAnsi"/>
        </w:rPr>
        <w:t>Code of Conduct</w:t>
      </w:r>
      <w:r w:rsidRPr="007B7038">
        <w:rPr>
          <w:rFonts w:asciiTheme="minorHAnsi" w:eastAsia="Arial" w:hAnsiTheme="minorHAnsi" w:cstheme="minorHAnsi"/>
        </w:rPr>
        <w:t xml:space="preserve"> to keep prohibited items out of the school</w:t>
      </w:r>
    </w:p>
    <w:p w14:paraId="66610697" w14:textId="58FA7B92" w:rsidR="00784555" w:rsidRPr="007B7038" w:rsidRDefault="00784555">
      <w:pPr>
        <w:pStyle w:val="ListParagraph"/>
        <w:numPr>
          <w:ilvl w:val="0"/>
          <w:numId w:val="33"/>
        </w:numPr>
        <w:autoSpaceDE w:val="0"/>
        <w:autoSpaceDN w:val="0"/>
        <w:adjustRightInd w:val="0"/>
        <w:jc w:val="both"/>
        <w:rPr>
          <w:rFonts w:asciiTheme="minorHAnsi" w:hAnsiTheme="minorHAnsi" w:cstheme="minorHAnsi"/>
          <w:color w:val="000000"/>
        </w:rPr>
      </w:pPr>
      <w:r w:rsidRPr="007B7038">
        <w:rPr>
          <w:rFonts w:asciiTheme="minorHAnsi" w:hAnsiTheme="minorHAnsi" w:cstheme="minorHAnsi"/>
        </w:rPr>
        <w:t>Employment of School Resource Officers</w:t>
      </w:r>
    </w:p>
    <w:p w14:paraId="554558CE" w14:textId="555C822A" w:rsidR="00FF3797" w:rsidRPr="007B7038" w:rsidRDefault="00FF3797">
      <w:pPr>
        <w:pStyle w:val="ListParagraph"/>
        <w:numPr>
          <w:ilvl w:val="0"/>
          <w:numId w:val="33"/>
        </w:numPr>
        <w:autoSpaceDE w:val="0"/>
        <w:autoSpaceDN w:val="0"/>
        <w:adjustRightInd w:val="0"/>
        <w:jc w:val="both"/>
        <w:rPr>
          <w:rFonts w:asciiTheme="minorHAnsi" w:hAnsiTheme="minorHAnsi" w:cstheme="minorHAnsi"/>
          <w:color w:val="000000"/>
        </w:rPr>
      </w:pPr>
      <w:r w:rsidRPr="007B7038">
        <w:rPr>
          <w:rFonts w:asciiTheme="minorHAnsi" w:hAnsiTheme="minorHAnsi" w:cstheme="minorHAnsi"/>
        </w:rPr>
        <w:t>Employee badges</w:t>
      </w:r>
    </w:p>
    <w:p w14:paraId="6D0B9D83" w14:textId="179BF6EC" w:rsidR="006328E3" w:rsidRPr="007B7038" w:rsidRDefault="00FF3797">
      <w:pPr>
        <w:pStyle w:val="ListParagraph"/>
        <w:numPr>
          <w:ilvl w:val="0"/>
          <w:numId w:val="33"/>
        </w:numPr>
        <w:autoSpaceDE w:val="0"/>
        <w:autoSpaceDN w:val="0"/>
        <w:adjustRightInd w:val="0"/>
        <w:jc w:val="both"/>
        <w:rPr>
          <w:rFonts w:asciiTheme="minorHAnsi" w:hAnsiTheme="minorHAnsi" w:cstheme="minorHAnsi"/>
          <w:color w:val="000000"/>
        </w:rPr>
      </w:pPr>
      <w:r w:rsidRPr="007B7038">
        <w:rPr>
          <w:rFonts w:asciiTheme="minorHAnsi" w:hAnsiTheme="minorHAnsi" w:cstheme="minorHAnsi"/>
        </w:rPr>
        <w:t>Security procedures</w:t>
      </w:r>
    </w:p>
    <w:p w14:paraId="6C6684D4" w14:textId="04F3CA13" w:rsidR="00C66DDA" w:rsidRPr="007B7038" w:rsidRDefault="00C66DDA">
      <w:pPr>
        <w:pStyle w:val="ListParagraph"/>
        <w:numPr>
          <w:ilvl w:val="0"/>
          <w:numId w:val="33"/>
        </w:numPr>
        <w:autoSpaceDE w:val="0"/>
        <w:autoSpaceDN w:val="0"/>
        <w:adjustRightInd w:val="0"/>
        <w:jc w:val="both"/>
        <w:rPr>
          <w:rFonts w:asciiTheme="minorHAnsi" w:hAnsiTheme="minorHAnsi" w:cstheme="minorHAnsi"/>
          <w:color w:val="000000"/>
        </w:rPr>
      </w:pPr>
      <w:r w:rsidRPr="007B7038">
        <w:rPr>
          <w:rFonts w:asciiTheme="minorHAnsi" w:hAnsiTheme="minorHAnsi" w:cstheme="minorHAnsi"/>
        </w:rPr>
        <w:t>Development of Workplace Violence Program and Policy</w:t>
      </w:r>
    </w:p>
    <w:p w14:paraId="0EC5AB9A" w14:textId="77777777" w:rsidR="007B7038" w:rsidRDefault="007B7038" w:rsidP="007B7038">
      <w:pPr>
        <w:autoSpaceDE w:val="0"/>
        <w:autoSpaceDN w:val="0"/>
        <w:adjustRightInd w:val="0"/>
        <w:jc w:val="both"/>
        <w:rPr>
          <w:rFonts w:asciiTheme="minorHAnsi" w:hAnsiTheme="minorHAnsi" w:cstheme="minorHAnsi"/>
          <w:color w:val="000000"/>
        </w:rPr>
      </w:pPr>
    </w:p>
    <w:p w14:paraId="0DD8053C" w14:textId="77777777" w:rsidR="007B7038" w:rsidRPr="009E4288" w:rsidRDefault="007B7038" w:rsidP="007B7038">
      <w:pPr>
        <w:autoSpaceDE w:val="0"/>
        <w:autoSpaceDN w:val="0"/>
        <w:adjustRightInd w:val="0"/>
        <w:jc w:val="both"/>
        <w:rPr>
          <w:rFonts w:asciiTheme="minorHAnsi" w:hAnsiTheme="minorHAnsi" w:cstheme="minorHAnsi"/>
          <w:color w:val="000000"/>
        </w:rPr>
      </w:pPr>
      <w:bookmarkStart w:id="22" w:name="_Hlk198128985"/>
      <w:r w:rsidRPr="003B3F7A">
        <w:rPr>
          <w:rFonts w:asciiTheme="minorHAnsi" w:hAnsiTheme="minorHAnsi" w:cstheme="minorHAnsi"/>
          <w:b/>
          <w:bCs/>
          <w:color w:val="000000"/>
        </w:rPr>
        <w:t>Consideration of Silent Panic Alarm Systems</w:t>
      </w:r>
    </w:p>
    <w:p w14:paraId="334D918F" w14:textId="77777777" w:rsidR="007B7038" w:rsidRPr="009E4288" w:rsidRDefault="007B7038" w:rsidP="007B7038">
      <w:pPr>
        <w:autoSpaceDE w:val="0"/>
        <w:autoSpaceDN w:val="0"/>
        <w:adjustRightInd w:val="0"/>
        <w:jc w:val="both"/>
        <w:rPr>
          <w:rFonts w:asciiTheme="minorHAnsi" w:hAnsiTheme="minorHAnsi" w:cstheme="minorHAnsi"/>
          <w:color w:val="000000"/>
        </w:rPr>
      </w:pPr>
      <w:r w:rsidRPr="009E4288">
        <w:rPr>
          <w:rFonts w:asciiTheme="minorHAnsi" w:hAnsiTheme="minorHAnsi" w:cstheme="minorHAnsi"/>
          <w:color w:val="000000"/>
        </w:rPr>
        <w:t xml:space="preserve">Governor Hochul signed Alyssa’s Law, Chapter 227 of the Laws of 2022 (Chapter 227) which amends Education Law §2801-a to require that district-wide school safety teams </w:t>
      </w:r>
      <w:r w:rsidRPr="009E4288">
        <w:rPr>
          <w:rFonts w:asciiTheme="minorHAnsi" w:hAnsiTheme="minorHAnsi" w:cstheme="minorHAnsi"/>
          <w:color w:val="000000"/>
          <w:u w:val="single"/>
        </w:rPr>
        <w:t>consider the usefulness</w:t>
      </w:r>
      <w:r w:rsidRPr="009E4288">
        <w:rPr>
          <w:rFonts w:asciiTheme="minorHAnsi" w:hAnsiTheme="minorHAnsi" w:cstheme="minorHAnsi"/>
          <w:color w:val="000000"/>
        </w:rPr>
        <w:t xml:space="preserve"> of silent panic alarm systems when reviewing and amending district-wide safety plans. District-wide school safety teams shall </w:t>
      </w:r>
      <w:r w:rsidRPr="009E4288">
        <w:rPr>
          <w:rFonts w:asciiTheme="minorHAnsi" w:hAnsiTheme="minorHAnsi" w:cstheme="minorHAnsi"/>
          <w:color w:val="000000"/>
          <w:u w:val="single"/>
        </w:rPr>
        <w:t>consider</w:t>
      </w:r>
      <w:r w:rsidRPr="009E4288">
        <w:rPr>
          <w:rFonts w:asciiTheme="minorHAnsi" w:hAnsiTheme="minorHAnsi" w:cstheme="minorHAnsi"/>
          <w:color w:val="000000"/>
        </w:rPr>
        <w:t xml:space="preserve">, as part of their review of the comprehensive district-wide safety plan, the installation of a panic alarm system. </w:t>
      </w:r>
    </w:p>
    <w:p w14:paraId="41D5EEB8" w14:textId="77777777" w:rsidR="007B7038" w:rsidRPr="009E4288" w:rsidRDefault="007B7038" w:rsidP="007B7038">
      <w:pPr>
        <w:autoSpaceDE w:val="0"/>
        <w:autoSpaceDN w:val="0"/>
        <w:adjustRightInd w:val="0"/>
        <w:jc w:val="both"/>
        <w:rPr>
          <w:rFonts w:asciiTheme="minorHAnsi" w:hAnsiTheme="minorHAnsi" w:cstheme="minorHAnsi"/>
          <w:color w:val="000000"/>
        </w:rPr>
      </w:pPr>
      <w:r w:rsidRPr="009E4288">
        <w:rPr>
          <w:rFonts w:asciiTheme="minorHAnsi" w:hAnsiTheme="minorHAnsi" w:cstheme="minorHAnsi"/>
          <w:color w:val="000000"/>
        </w:rPr>
        <w:t>Section 155.17(b) of the Regulations of the Commissioner of Education defines silent panic alarm systems as, “Panic alarm system means a silent security system signal generated by the manual activation of a device intended to signal a life-threatening or emergency situation requiring a response from local law enforcement or, in the case of a school building located in a municipality in which there is no municipal police department, a location designated by the superintendent of state police and may include one or more of the following: wired panic button or buttons, wireless panic button or buttons or a mobile or computer application.” </w:t>
      </w:r>
    </w:p>
    <w:p w14:paraId="4733E588" w14:textId="77777777" w:rsidR="007B7038" w:rsidRPr="009E4288" w:rsidRDefault="007B7038" w:rsidP="007B7038">
      <w:pPr>
        <w:autoSpaceDE w:val="0"/>
        <w:autoSpaceDN w:val="0"/>
        <w:adjustRightInd w:val="0"/>
        <w:jc w:val="both"/>
        <w:rPr>
          <w:rFonts w:asciiTheme="minorHAnsi" w:hAnsiTheme="minorHAnsi" w:cstheme="minorHAnsi"/>
          <w:color w:val="000000"/>
        </w:rPr>
      </w:pPr>
    </w:p>
    <w:p w14:paraId="2CF96055" w14:textId="77777777" w:rsidR="007B7038" w:rsidRDefault="007B7038" w:rsidP="007B7038">
      <w:pPr>
        <w:autoSpaceDE w:val="0"/>
        <w:autoSpaceDN w:val="0"/>
        <w:adjustRightInd w:val="0"/>
        <w:jc w:val="both"/>
        <w:rPr>
          <w:rFonts w:asciiTheme="minorHAnsi" w:hAnsiTheme="minorHAnsi" w:cstheme="minorHAnsi"/>
          <w:color w:val="000000"/>
        </w:rPr>
      </w:pPr>
      <w:r w:rsidRPr="009E4288">
        <w:rPr>
          <w:rFonts w:asciiTheme="minorHAnsi" w:hAnsiTheme="minorHAnsi" w:cstheme="minorHAnsi"/>
          <w:color w:val="000000"/>
        </w:rPr>
        <w:t>The District Wide School Safety team will evaluate and consider silent panic alarms on an annual basis.</w:t>
      </w:r>
    </w:p>
    <w:p w14:paraId="27BF4DCC" w14:textId="77777777" w:rsidR="003A0A38" w:rsidRDefault="003A0A38" w:rsidP="007B7038">
      <w:pPr>
        <w:autoSpaceDE w:val="0"/>
        <w:autoSpaceDN w:val="0"/>
        <w:adjustRightInd w:val="0"/>
        <w:jc w:val="both"/>
        <w:rPr>
          <w:rFonts w:asciiTheme="minorHAnsi" w:hAnsiTheme="minorHAnsi" w:cstheme="minorHAnsi"/>
          <w:color w:val="000000"/>
        </w:rPr>
      </w:pPr>
    </w:p>
    <w:p w14:paraId="63384423" w14:textId="0647B792" w:rsidR="003A0A38" w:rsidRPr="003A0A38" w:rsidRDefault="003A0A38" w:rsidP="003A0A38">
      <w:pPr>
        <w:spacing w:before="120" w:after="120"/>
        <w:ind w:right="-90"/>
        <w:jc w:val="both"/>
        <w:rPr>
          <w:rFonts w:asciiTheme="minorHAnsi" w:hAnsiTheme="minorHAnsi" w:cstheme="minorHAnsi"/>
        </w:rPr>
      </w:pPr>
      <w:r w:rsidRPr="00DD7C50">
        <w:rPr>
          <w:rFonts w:asciiTheme="minorHAnsi" w:hAnsiTheme="minorHAnsi" w:cstheme="minorHAnsi"/>
          <w:b/>
          <w:bCs/>
        </w:rPr>
        <w:t>Desha’s Law</w:t>
      </w:r>
    </w:p>
    <w:p w14:paraId="009AD03B" w14:textId="77777777" w:rsidR="003A0A38" w:rsidRPr="003A0A38" w:rsidRDefault="003A0A38" w:rsidP="003A0A38">
      <w:pPr>
        <w:spacing w:before="120" w:after="120"/>
        <w:ind w:right="-90"/>
        <w:jc w:val="both"/>
        <w:rPr>
          <w:rFonts w:asciiTheme="minorHAnsi" w:hAnsiTheme="minorHAnsi" w:cstheme="minorHAnsi"/>
        </w:rPr>
      </w:pPr>
      <w:r w:rsidRPr="003A0A38">
        <w:rPr>
          <w:rFonts w:asciiTheme="minorHAnsi" w:hAnsiTheme="minorHAnsi" w:cstheme="minorHAnsi"/>
        </w:rPr>
        <w:t>On July 24, 2025, Governor Hochul signed Desha’s Law (S.5539A/A.785A), which takes effect on September 1, 2025. This law mandates that school safety plans include a comprehensive cardiac emergency response plan. The plan must outline procedures and designate appropriate personnel to respond to sudden cardiac arrest or similar life-threatening emergencies occurring on school grounds or at school-sponsored events.</w:t>
      </w:r>
    </w:p>
    <w:p w14:paraId="4E330EEC" w14:textId="085A136A" w:rsidR="003A0A38" w:rsidRPr="003A0A38" w:rsidRDefault="003A0A38" w:rsidP="003A0A38">
      <w:pPr>
        <w:spacing w:before="120" w:after="120"/>
        <w:ind w:right="-90"/>
        <w:jc w:val="both"/>
        <w:rPr>
          <w:rFonts w:asciiTheme="minorHAnsi" w:hAnsiTheme="minorHAnsi" w:cstheme="minorHAnsi"/>
        </w:rPr>
      </w:pPr>
      <w:r w:rsidRPr="003A0A38">
        <w:rPr>
          <w:rFonts w:asciiTheme="minorHAnsi" w:hAnsiTheme="minorHAnsi" w:cstheme="minorHAnsi"/>
        </w:rPr>
        <w:lastRenderedPageBreak/>
        <w:t>In addition to Desha’s Law, the use of on-site Automated External Defibrillators (AEDs) is required under the New York State Education Department Commissioner’s Regulation CRR 136.4. In compliance, the district has adopted an AED Policy (Policy 5682) and implemented an AED Program that is available on our district website.</w:t>
      </w:r>
    </w:p>
    <w:p w14:paraId="17D04303" w14:textId="02A785E7" w:rsidR="003A0A38" w:rsidRPr="003A0A38" w:rsidRDefault="003A0A38" w:rsidP="003A0A38">
      <w:pPr>
        <w:spacing w:before="120" w:after="120"/>
        <w:ind w:right="-90"/>
        <w:jc w:val="both"/>
        <w:rPr>
          <w:rFonts w:asciiTheme="minorHAnsi" w:hAnsiTheme="minorHAnsi" w:cstheme="minorHAnsi"/>
        </w:rPr>
      </w:pPr>
      <w:r w:rsidRPr="003A0A38">
        <w:rPr>
          <w:rFonts w:asciiTheme="minorHAnsi" w:hAnsiTheme="minorHAnsi" w:cstheme="minorHAnsi"/>
        </w:rPr>
        <w:t>Heart attacks and sudden cardiac arrest are two different conditions. A heart attack is a circulation problem that occurs when blood flow to the heart is reduced or blocked. Sudden cardiac arrest is an electrical problem that occurs when the heart suddenly stops beating and the heart can’t pump blood to the brain, lungs and other organs. Cardiac arrest causes a person to lose consciousness and pulse.</w:t>
      </w:r>
    </w:p>
    <w:p w14:paraId="2BA78FC6" w14:textId="6FC8B1D4" w:rsidR="003A0A38" w:rsidRPr="003A0A38" w:rsidRDefault="003A0A38" w:rsidP="003A0A38">
      <w:pPr>
        <w:spacing w:before="120" w:after="120"/>
        <w:ind w:right="-90"/>
        <w:jc w:val="both"/>
        <w:rPr>
          <w:rFonts w:asciiTheme="minorHAnsi" w:hAnsiTheme="minorHAnsi" w:cstheme="minorHAnsi"/>
        </w:rPr>
      </w:pPr>
      <w:r w:rsidRPr="003A0A38">
        <w:rPr>
          <w:rFonts w:asciiTheme="minorHAnsi" w:hAnsiTheme="minorHAnsi" w:cstheme="minorHAnsi"/>
        </w:rPr>
        <w:t>The AED Program has been developed to ensure a prompt, efficient, and effective response to sudden cardiac arrest or similar life-threatening emergencies in a school setting and outlines the emergency procedures to improve survival outcomes through early recognition and rapid response.</w:t>
      </w:r>
    </w:p>
    <w:p w14:paraId="21E9E780" w14:textId="4106AAB4" w:rsidR="003A0A38" w:rsidRPr="003A0A38" w:rsidRDefault="003A0A38" w:rsidP="003A0A38">
      <w:pPr>
        <w:spacing w:before="120" w:after="120"/>
        <w:ind w:right="-90"/>
        <w:jc w:val="both"/>
        <w:rPr>
          <w:rFonts w:asciiTheme="minorHAnsi" w:hAnsiTheme="minorHAnsi" w:cstheme="minorHAnsi"/>
        </w:rPr>
      </w:pPr>
      <w:r w:rsidRPr="003A0A38">
        <w:rPr>
          <w:rFonts w:asciiTheme="minorHAnsi" w:hAnsiTheme="minorHAnsi" w:cstheme="minorHAnsi"/>
        </w:rPr>
        <w:t xml:space="preserve">A designated group of school staff will be trained in CPR and AED use, and AEDs shall be clearly marked, accessible, and maintained with guidelines set by the American Heart Association. The district will also incorporate the AED Program protocols for responding to sudden cardiac arrest into the </w:t>
      </w:r>
      <w:proofErr w:type="gramStart"/>
      <w:r w:rsidRPr="003A0A38">
        <w:rPr>
          <w:rFonts w:asciiTheme="minorHAnsi" w:hAnsiTheme="minorHAnsi" w:cstheme="minorHAnsi"/>
        </w:rPr>
        <w:t>Building</w:t>
      </w:r>
      <w:proofErr w:type="gramEnd"/>
      <w:r w:rsidRPr="003A0A38">
        <w:rPr>
          <w:rFonts w:asciiTheme="minorHAnsi" w:hAnsiTheme="minorHAnsi" w:cstheme="minorHAnsi"/>
        </w:rPr>
        <w:t>-Level Emergency Response Plans.</w:t>
      </w:r>
    </w:p>
    <w:bookmarkEnd w:id="22"/>
    <w:p w14:paraId="0812D5A5" w14:textId="77777777" w:rsidR="007B7038" w:rsidRPr="007B7038" w:rsidRDefault="007B7038" w:rsidP="007B7038">
      <w:pPr>
        <w:autoSpaceDE w:val="0"/>
        <w:autoSpaceDN w:val="0"/>
        <w:adjustRightInd w:val="0"/>
        <w:jc w:val="both"/>
        <w:rPr>
          <w:rFonts w:asciiTheme="minorHAnsi" w:hAnsiTheme="minorHAnsi" w:cstheme="minorHAnsi"/>
          <w:color w:val="000000"/>
        </w:rPr>
      </w:pPr>
    </w:p>
    <w:p w14:paraId="71A6A3D2" w14:textId="77777777" w:rsidR="006328E3" w:rsidRPr="00AA04C3" w:rsidRDefault="006328E3" w:rsidP="00AA04C3">
      <w:pPr>
        <w:pStyle w:val="Heading2"/>
        <w:jc w:val="left"/>
        <w:rPr>
          <w:rFonts w:asciiTheme="minorHAnsi" w:hAnsiTheme="minorHAnsi" w:cstheme="minorHAnsi"/>
        </w:rPr>
      </w:pPr>
      <w:bookmarkStart w:id="23" w:name="_Toc232415638"/>
      <w:r w:rsidRPr="00AA04C3">
        <w:rPr>
          <w:rFonts w:asciiTheme="minorHAnsi" w:hAnsiTheme="minorHAnsi" w:cstheme="minorHAnsi"/>
        </w:rPr>
        <w:t>Training, Drills, and Exercises</w:t>
      </w:r>
      <w:bookmarkEnd w:id="23"/>
    </w:p>
    <w:p w14:paraId="4596CF55" w14:textId="77777777" w:rsidR="00BE6B9C" w:rsidRPr="00CD0136" w:rsidRDefault="00BE6B9C" w:rsidP="00BE6B9C">
      <w:pPr>
        <w:rPr>
          <w:rFonts w:asciiTheme="majorHAnsi" w:hAnsiTheme="majorHAnsi"/>
        </w:rPr>
      </w:pPr>
    </w:p>
    <w:p w14:paraId="4AF3F5F5" w14:textId="77777777" w:rsidR="00BE6B9C" w:rsidRPr="00AA04C3" w:rsidRDefault="00BE6B9C" w:rsidP="00BE6B9C">
      <w:pPr>
        <w:autoSpaceDE w:val="0"/>
        <w:autoSpaceDN w:val="0"/>
        <w:adjustRightInd w:val="0"/>
        <w:jc w:val="both"/>
        <w:rPr>
          <w:rFonts w:asciiTheme="minorHAnsi" w:hAnsiTheme="minorHAnsi" w:cstheme="minorHAnsi"/>
          <w:b/>
          <w:bCs/>
          <w:color w:val="000000"/>
          <w:szCs w:val="36"/>
        </w:rPr>
      </w:pPr>
      <w:r w:rsidRPr="00AA04C3">
        <w:rPr>
          <w:rFonts w:asciiTheme="minorHAnsi" w:hAnsiTheme="minorHAnsi" w:cstheme="minorHAnsi"/>
          <w:b/>
          <w:bCs/>
          <w:color w:val="000000"/>
          <w:szCs w:val="36"/>
        </w:rPr>
        <w:t>Trauma Informed Drills</w:t>
      </w:r>
    </w:p>
    <w:p w14:paraId="7F8F19AE" w14:textId="11603DD9" w:rsidR="00BE6B9C" w:rsidRPr="00AA04C3" w:rsidRDefault="00BE6B9C" w:rsidP="00BE6B9C">
      <w:pPr>
        <w:autoSpaceDE w:val="0"/>
        <w:autoSpaceDN w:val="0"/>
        <w:adjustRightInd w:val="0"/>
        <w:jc w:val="both"/>
        <w:rPr>
          <w:rFonts w:asciiTheme="minorHAnsi" w:hAnsiTheme="minorHAnsi" w:cstheme="minorHAnsi"/>
          <w:color w:val="000000" w:themeColor="text1"/>
          <w:szCs w:val="36"/>
        </w:rPr>
      </w:pPr>
      <w:r w:rsidRPr="00AA04C3">
        <w:rPr>
          <w:rFonts w:asciiTheme="minorHAnsi" w:hAnsiTheme="minorHAnsi" w:cstheme="minorHAnsi"/>
          <w:color w:val="000000" w:themeColor="text1"/>
          <w:szCs w:val="36"/>
        </w:rPr>
        <w:t>The</w:t>
      </w:r>
      <w:r w:rsidRPr="00AA04C3">
        <w:rPr>
          <w:rFonts w:asciiTheme="minorHAnsi" w:hAnsiTheme="minorHAnsi" w:cstheme="minorHAnsi"/>
          <w:color w:val="FF0000"/>
          <w:szCs w:val="36"/>
        </w:rPr>
        <w:t xml:space="preserve"> </w:t>
      </w:r>
      <w:r w:rsidRPr="00AA04C3">
        <w:rPr>
          <w:rFonts w:asciiTheme="minorHAnsi" w:hAnsiTheme="minorHAnsi" w:cstheme="minorHAnsi"/>
          <w:color w:val="000000" w:themeColor="text1"/>
          <w:szCs w:val="36"/>
        </w:rPr>
        <w:t>district</w:t>
      </w:r>
      <w:r w:rsidRPr="00AA04C3">
        <w:rPr>
          <w:rFonts w:asciiTheme="minorHAnsi" w:hAnsiTheme="minorHAnsi" w:cstheme="minorHAnsi"/>
          <w:color w:val="FF0000"/>
          <w:szCs w:val="36"/>
        </w:rPr>
        <w:t xml:space="preserve"> </w:t>
      </w:r>
      <w:r w:rsidRPr="00AA04C3">
        <w:rPr>
          <w:rFonts w:asciiTheme="minorHAnsi" w:hAnsiTheme="minorHAnsi" w:cstheme="minorHAnsi"/>
          <w:color w:val="000000" w:themeColor="text1"/>
          <w:szCs w:val="36"/>
        </w:rPr>
        <w:t>will</w:t>
      </w:r>
      <w:r w:rsidRPr="00AA04C3">
        <w:rPr>
          <w:rFonts w:asciiTheme="minorHAnsi" w:hAnsiTheme="minorHAnsi" w:cstheme="minorHAnsi"/>
          <w:color w:val="FF0000"/>
          <w:szCs w:val="36"/>
        </w:rPr>
        <w:t xml:space="preserve"> </w:t>
      </w:r>
      <w:r w:rsidRPr="00AA04C3">
        <w:rPr>
          <w:rFonts w:asciiTheme="minorHAnsi" w:hAnsiTheme="minorHAnsi" w:cstheme="minorHAnsi"/>
          <w:color w:val="000000" w:themeColor="text1"/>
          <w:szCs w:val="36"/>
        </w:rPr>
        <w:t>perform emergency drills in a trauma informed man</w:t>
      </w:r>
      <w:r w:rsidR="00E102F1" w:rsidRPr="00AA04C3">
        <w:rPr>
          <w:rFonts w:asciiTheme="minorHAnsi" w:hAnsiTheme="minorHAnsi" w:cstheme="minorHAnsi"/>
          <w:color w:val="000000" w:themeColor="text1"/>
          <w:szCs w:val="36"/>
        </w:rPr>
        <w:t>ner</w:t>
      </w:r>
      <w:r w:rsidRPr="00AA04C3">
        <w:rPr>
          <w:rFonts w:asciiTheme="minorHAnsi" w:hAnsiTheme="minorHAnsi" w:cstheme="minorHAnsi"/>
          <w:color w:val="000000" w:themeColor="text1"/>
          <w:szCs w:val="36"/>
        </w:rPr>
        <w:t xml:space="preserve">. This means the district will avoid using tactics in training and drills that may introduce or activate trauma, such as the use of props, actors, simulations, or other tactics intended to mimic a school shooting, incident of violence, or other emergency, or inclusion of developmentally or age-inappropriate content. These drills may inadvertently prompt a negative emotional or psychological response in staff or students because of previous exposure(s) to trauma. </w:t>
      </w:r>
    </w:p>
    <w:p w14:paraId="76D8E0E9" w14:textId="77777777" w:rsidR="00D7296D" w:rsidRPr="00CD0136" w:rsidRDefault="00D7296D" w:rsidP="00D7296D">
      <w:pPr>
        <w:jc w:val="both"/>
        <w:rPr>
          <w:rFonts w:asciiTheme="majorHAnsi" w:hAnsiTheme="majorHAnsi" w:cs="Arial"/>
          <w:noProof/>
          <w:sz w:val="22"/>
        </w:rPr>
      </w:pPr>
    </w:p>
    <w:p w14:paraId="6A27685D" w14:textId="77777777" w:rsidR="00AA04C3" w:rsidRPr="002A53FF" w:rsidRDefault="00AA04C3" w:rsidP="00AA04C3">
      <w:pPr>
        <w:jc w:val="both"/>
        <w:rPr>
          <w:rFonts w:asciiTheme="minorHAnsi" w:hAnsiTheme="minorHAnsi" w:cstheme="minorHAnsi"/>
          <w:b/>
          <w:bCs/>
          <w:noProof/>
        </w:rPr>
      </w:pPr>
      <w:bookmarkStart w:id="24" w:name="_Hlk198218564"/>
      <w:r w:rsidRPr="002A53FF">
        <w:rPr>
          <w:rFonts w:asciiTheme="minorHAnsi" w:hAnsiTheme="minorHAnsi" w:cstheme="minorHAnsi"/>
          <w:b/>
          <w:bCs/>
          <w:noProof/>
        </w:rPr>
        <w:t>Drill Procedures</w:t>
      </w:r>
    </w:p>
    <w:p w14:paraId="04DBB106" w14:textId="08B3F2B7" w:rsidR="00AA04C3" w:rsidRPr="002A53FF" w:rsidRDefault="00AA04C3" w:rsidP="00AA04C3">
      <w:pPr>
        <w:autoSpaceDE w:val="0"/>
        <w:autoSpaceDN w:val="0"/>
        <w:adjustRightInd w:val="0"/>
        <w:jc w:val="both"/>
        <w:rPr>
          <w:rFonts w:asciiTheme="minorHAnsi" w:hAnsiTheme="minorHAnsi" w:cstheme="minorHAnsi"/>
          <w:color w:val="000000" w:themeColor="text1"/>
        </w:rPr>
      </w:pPr>
      <w:bookmarkStart w:id="25" w:name="_Hlk198129225"/>
      <w:r w:rsidRPr="002A53FF">
        <w:rPr>
          <w:rFonts w:asciiTheme="minorHAnsi" w:hAnsiTheme="minorHAnsi" w:cstheme="minorHAnsi"/>
          <w:color w:val="000000" w:themeColor="text1"/>
        </w:rPr>
        <w:t xml:space="preserve">The </w:t>
      </w:r>
      <w:r w:rsidR="003A0A38" w:rsidRPr="002A53FF">
        <w:rPr>
          <w:rFonts w:asciiTheme="minorHAnsi" w:hAnsiTheme="minorHAnsi" w:cstheme="minorHAnsi"/>
          <w:color w:val="000000" w:themeColor="text1"/>
        </w:rPr>
        <w:t>district</w:t>
      </w:r>
      <w:r w:rsidRPr="002A53FF">
        <w:rPr>
          <w:rFonts w:asciiTheme="minorHAnsi" w:hAnsiTheme="minorHAnsi" w:cstheme="minorHAnsi"/>
          <w:color w:val="000000" w:themeColor="text1"/>
        </w:rPr>
        <w:t xml:space="preserve"> shall practice emergency response procedures under its District-Wide School Safety Plan and each of its Building-Level Emergency Response Plans, where possible, in cooperation with local law enforcement, emergency preparedness plan officials, and other first responders as follows:</w:t>
      </w:r>
    </w:p>
    <w:p w14:paraId="7B22E29B" w14:textId="77777777" w:rsidR="00AA04C3" w:rsidRPr="002A53FF" w:rsidRDefault="00AA04C3" w:rsidP="00AA04C3">
      <w:pPr>
        <w:autoSpaceDE w:val="0"/>
        <w:autoSpaceDN w:val="0"/>
        <w:adjustRightInd w:val="0"/>
        <w:jc w:val="both"/>
        <w:rPr>
          <w:rFonts w:asciiTheme="minorHAnsi" w:hAnsiTheme="minorHAnsi" w:cstheme="minorHAnsi"/>
          <w:color w:val="000000" w:themeColor="text1"/>
        </w:rPr>
      </w:pPr>
    </w:p>
    <w:p w14:paraId="045C53B1" w14:textId="77777777" w:rsidR="00AA04C3" w:rsidRPr="002A53FF" w:rsidRDefault="00AA04C3">
      <w:pPr>
        <w:pStyle w:val="ListParagraph"/>
        <w:numPr>
          <w:ilvl w:val="0"/>
          <w:numId w:val="31"/>
        </w:numPr>
        <w:autoSpaceDE w:val="0"/>
        <w:autoSpaceDN w:val="0"/>
        <w:adjustRightInd w:val="0"/>
        <w:ind w:left="1080"/>
        <w:jc w:val="both"/>
        <w:rPr>
          <w:rFonts w:asciiTheme="minorHAnsi" w:hAnsiTheme="minorHAnsi" w:cstheme="minorHAnsi"/>
          <w:color w:val="000000" w:themeColor="text1"/>
        </w:rPr>
      </w:pPr>
      <w:r w:rsidRPr="002A53FF">
        <w:rPr>
          <w:rFonts w:asciiTheme="minorHAnsi" w:hAnsiTheme="minorHAnsi" w:cstheme="minorHAnsi"/>
          <w:color w:val="000000" w:themeColor="text1"/>
        </w:rPr>
        <w:t xml:space="preserve">Evacuation and Lockdown drills shall be conducted with students at least twelve times in each school year, eight of which required drills shall be held between September first and December thirty-first of each such year. </w:t>
      </w:r>
    </w:p>
    <w:p w14:paraId="650358AF" w14:textId="77777777" w:rsidR="00AA04C3" w:rsidRPr="002A53FF" w:rsidRDefault="00AA04C3">
      <w:pPr>
        <w:pStyle w:val="ListParagraph"/>
        <w:numPr>
          <w:ilvl w:val="0"/>
          <w:numId w:val="31"/>
        </w:numPr>
        <w:autoSpaceDE w:val="0"/>
        <w:autoSpaceDN w:val="0"/>
        <w:adjustRightInd w:val="0"/>
        <w:ind w:left="1080"/>
        <w:jc w:val="both"/>
        <w:rPr>
          <w:rFonts w:asciiTheme="minorHAnsi" w:hAnsiTheme="minorHAnsi" w:cstheme="minorHAnsi"/>
          <w:color w:val="000000" w:themeColor="text1"/>
        </w:rPr>
      </w:pPr>
      <w:r w:rsidRPr="002A53FF">
        <w:rPr>
          <w:rFonts w:asciiTheme="minorHAnsi" w:hAnsiTheme="minorHAnsi" w:cstheme="minorHAnsi"/>
          <w:color w:val="000000" w:themeColor="text1"/>
        </w:rPr>
        <w:t xml:space="preserve">Eight of all such drills shall be evacuation drills, four of which shall be through use of the fire escapes on buildings where fire escapes are provided or through the use of identified secondary means of egress, such as through different corridors, hallways, stairways and exit doors. </w:t>
      </w:r>
    </w:p>
    <w:p w14:paraId="4C6E11EE" w14:textId="77777777" w:rsidR="00AA04C3" w:rsidRPr="002A53FF" w:rsidRDefault="00AA04C3">
      <w:pPr>
        <w:pStyle w:val="ListParagraph"/>
        <w:numPr>
          <w:ilvl w:val="0"/>
          <w:numId w:val="31"/>
        </w:numPr>
        <w:autoSpaceDE w:val="0"/>
        <w:autoSpaceDN w:val="0"/>
        <w:adjustRightInd w:val="0"/>
        <w:ind w:left="1080"/>
        <w:jc w:val="both"/>
        <w:rPr>
          <w:rFonts w:asciiTheme="minorHAnsi" w:hAnsiTheme="minorHAnsi" w:cstheme="minorHAnsi"/>
          <w:color w:val="000000" w:themeColor="text1"/>
        </w:rPr>
      </w:pPr>
      <w:r w:rsidRPr="002A53FF">
        <w:rPr>
          <w:rFonts w:asciiTheme="minorHAnsi" w:hAnsiTheme="minorHAnsi" w:cstheme="minorHAnsi"/>
          <w:color w:val="000000" w:themeColor="text1"/>
        </w:rPr>
        <w:t xml:space="preserve">Four of all such required drills shall be Lockdown drills. </w:t>
      </w:r>
    </w:p>
    <w:p w14:paraId="35B2C7EE" w14:textId="68197BE3" w:rsidR="00AA04C3" w:rsidRPr="003B3F7A" w:rsidRDefault="00AA04C3">
      <w:pPr>
        <w:pStyle w:val="ListParagraph"/>
        <w:numPr>
          <w:ilvl w:val="0"/>
          <w:numId w:val="31"/>
        </w:numPr>
        <w:autoSpaceDE w:val="0"/>
        <w:autoSpaceDN w:val="0"/>
        <w:adjustRightInd w:val="0"/>
        <w:ind w:left="1080"/>
        <w:jc w:val="both"/>
        <w:rPr>
          <w:rFonts w:asciiTheme="minorHAnsi" w:hAnsiTheme="minorHAnsi" w:cstheme="minorHAnsi"/>
          <w:color w:val="000000" w:themeColor="text1"/>
        </w:rPr>
      </w:pPr>
      <w:r w:rsidRPr="003B3F7A">
        <w:rPr>
          <w:rFonts w:asciiTheme="minorHAnsi" w:hAnsiTheme="minorHAnsi" w:cstheme="minorHAnsi"/>
          <w:color w:val="000000" w:themeColor="text1"/>
        </w:rPr>
        <w:t xml:space="preserve">The </w:t>
      </w:r>
      <w:r w:rsidR="003A0A38" w:rsidRPr="003B3F7A">
        <w:rPr>
          <w:rFonts w:asciiTheme="minorHAnsi" w:hAnsiTheme="minorHAnsi" w:cstheme="minorHAnsi"/>
          <w:color w:val="000000" w:themeColor="text1"/>
        </w:rPr>
        <w:t>district</w:t>
      </w:r>
      <w:r w:rsidRPr="003B3F7A">
        <w:rPr>
          <w:rFonts w:asciiTheme="minorHAnsi" w:hAnsiTheme="minorHAnsi" w:cstheme="minorHAnsi"/>
          <w:color w:val="000000" w:themeColor="text1"/>
        </w:rPr>
        <w:t xml:space="preserve"> buildings may use temporary visual barriers to create a safe space during lockdown situations. </w:t>
      </w:r>
    </w:p>
    <w:p w14:paraId="26ACC197" w14:textId="77777777" w:rsidR="00AA04C3" w:rsidRPr="002A53FF" w:rsidRDefault="00AA04C3">
      <w:pPr>
        <w:pStyle w:val="ListParagraph"/>
        <w:numPr>
          <w:ilvl w:val="0"/>
          <w:numId w:val="31"/>
        </w:numPr>
        <w:autoSpaceDE w:val="0"/>
        <w:autoSpaceDN w:val="0"/>
        <w:adjustRightInd w:val="0"/>
        <w:ind w:left="1080"/>
        <w:jc w:val="both"/>
        <w:rPr>
          <w:rFonts w:asciiTheme="minorHAnsi" w:hAnsiTheme="minorHAnsi" w:cstheme="minorHAnsi"/>
          <w:color w:val="000000" w:themeColor="text1"/>
        </w:rPr>
      </w:pPr>
      <w:r w:rsidRPr="002A53FF">
        <w:rPr>
          <w:rFonts w:asciiTheme="minorHAnsi" w:hAnsiTheme="minorHAnsi" w:cstheme="minorHAnsi"/>
          <w:color w:val="000000" w:themeColor="text1"/>
        </w:rPr>
        <w:t xml:space="preserve">Drills shall be conducted at different times of the school day. </w:t>
      </w:r>
    </w:p>
    <w:p w14:paraId="4C8B8650" w14:textId="77777777" w:rsidR="00AA04C3" w:rsidRPr="002A53FF" w:rsidRDefault="00AA04C3">
      <w:pPr>
        <w:pStyle w:val="ListParagraph"/>
        <w:numPr>
          <w:ilvl w:val="0"/>
          <w:numId w:val="31"/>
        </w:numPr>
        <w:autoSpaceDE w:val="0"/>
        <w:autoSpaceDN w:val="0"/>
        <w:adjustRightInd w:val="0"/>
        <w:ind w:left="1080"/>
        <w:jc w:val="both"/>
        <w:rPr>
          <w:rFonts w:asciiTheme="minorHAnsi" w:hAnsiTheme="minorHAnsi" w:cstheme="minorHAnsi"/>
          <w:color w:val="000000" w:themeColor="text1"/>
        </w:rPr>
      </w:pPr>
      <w:r w:rsidRPr="002A53FF">
        <w:rPr>
          <w:rFonts w:asciiTheme="minorHAnsi" w:hAnsiTheme="minorHAnsi" w:cstheme="minorHAnsi"/>
          <w:color w:val="000000" w:themeColor="text1"/>
        </w:rPr>
        <w:lastRenderedPageBreak/>
        <w:t xml:space="preserve">Students shall be instructed in the procedure to be followed in the event that a fire occurs during the lunch period or assembly, provided however, that such additional instruction may be waived where a drill is held during the regular school lunch period or assembly. </w:t>
      </w:r>
    </w:p>
    <w:p w14:paraId="1FAC7758" w14:textId="77777777" w:rsidR="00AA04C3" w:rsidRPr="002A53FF" w:rsidRDefault="00AA04C3">
      <w:pPr>
        <w:pStyle w:val="ListParagraph"/>
        <w:numPr>
          <w:ilvl w:val="0"/>
          <w:numId w:val="31"/>
        </w:numPr>
        <w:autoSpaceDE w:val="0"/>
        <w:autoSpaceDN w:val="0"/>
        <w:adjustRightInd w:val="0"/>
        <w:ind w:left="1080"/>
        <w:jc w:val="both"/>
        <w:rPr>
          <w:rFonts w:asciiTheme="minorHAnsi" w:hAnsiTheme="minorHAnsi" w:cstheme="minorHAnsi"/>
          <w:color w:val="000000" w:themeColor="text1"/>
        </w:rPr>
      </w:pPr>
      <w:r w:rsidRPr="002A53FF">
        <w:rPr>
          <w:rFonts w:asciiTheme="minorHAnsi" w:hAnsiTheme="minorHAnsi" w:cstheme="minorHAnsi"/>
          <w:color w:val="000000" w:themeColor="text1"/>
        </w:rPr>
        <w:t xml:space="preserve">Four additional drills shall be held in each school year during the hours after sunset and before sunrise in school buildings in which students are provided with sleeping accommodations. </w:t>
      </w:r>
    </w:p>
    <w:p w14:paraId="366B1B00" w14:textId="77777777" w:rsidR="00AA04C3" w:rsidRPr="002A53FF" w:rsidRDefault="00AA04C3">
      <w:pPr>
        <w:pStyle w:val="ListParagraph"/>
        <w:numPr>
          <w:ilvl w:val="0"/>
          <w:numId w:val="31"/>
        </w:numPr>
        <w:autoSpaceDE w:val="0"/>
        <w:autoSpaceDN w:val="0"/>
        <w:adjustRightInd w:val="0"/>
        <w:ind w:left="1080"/>
        <w:jc w:val="both"/>
        <w:rPr>
          <w:rFonts w:asciiTheme="minorHAnsi" w:hAnsiTheme="minorHAnsi" w:cstheme="minorHAnsi"/>
          <w:color w:val="000000" w:themeColor="text1"/>
        </w:rPr>
      </w:pPr>
      <w:r w:rsidRPr="002A53FF">
        <w:rPr>
          <w:rFonts w:asciiTheme="minorHAnsi" w:hAnsiTheme="minorHAnsi" w:cstheme="minorHAnsi"/>
          <w:color w:val="000000" w:themeColor="text1"/>
        </w:rPr>
        <w:t>At least two additional drills shall be held during summer school in buildings where summer school is conducted, and one of such drills shall be held during the first week of summer school.</w:t>
      </w:r>
    </w:p>
    <w:p w14:paraId="45F79309" w14:textId="77777777" w:rsidR="00AA04C3" w:rsidRPr="002A53FF" w:rsidRDefault="00AA04C3">
      <w:pPr>
        <w:pStyle w:val="ListParagraph"/>
        <w:numPr>
          <w:ilvl w:val="0"/>
          <w:numId w:val="31"/>
        </w:numPr>
        <w:autoSpaceDE w:val="0"/>
        <w:autoSpaceDN w:val="0"/>
        <w:adjustRightInd w:val="0"/>
        <w:ind w:left="1080"/>
        <w:jc w:val="both"/>
        <w:rPr>
          <w:rFonts w:asciiTheme="minorHAnsi" w:hAnsiTheme="minorHAnsi" w:cstheme="minorHAnsi"/>
          <w:color w:val="000000" w:themeColor="text1"/>
        </w:rPr>
      </w:pPr>
      <w:r w:rsidRPr="002A53FF">
        <w:rPr>
          <w:rFonts w:asciiTheme="minorHAnsi" w:hAnsiTheme="minorHAnsi" w:cstheme="minorHAnsi"/>
          <w:color w:val="000000" w:themeColor="text1"/>
        </w:rPr>
        <w:t>One Emergency Dismissal drill shall be conducted to test emergency response procedures that require early dismissal, at a time not to occur more than 15 minutes earlier than the normal dismissal time.</w:t>
      </w:r>
    </w:p>
    <w:p w14:paraId="45D09769" w14:textId="77777777" w:rsidR="00AA04C3" w:rsidRPr="002A53FF" w:rsidRDefault="00AA04C3">
      <w:pPr>
        <w:pStyle w:val="ListParagraph"/>
        <w:numPr>
          <w:ilvl w:val="0"/>
          <w:numId w:val="31"/>
        </w:numPr>
        <w:autoSpaceDE w:val="0"/>
        <w:autoSpaceDN w:val="0"/>
        <w:adjustRightInd w:val="0"/>
        <w:ind w:left="1080"/>
        <w:jc w:val="both"/>
        <w:rPr>
          <w:rFonts w:asciiTheme="minorHAnsi" w:hAnsiTheme="minorHAnsi" w:cstheme="minorHAnsi"/>
          <w:color w:val="000000" w:themeColor="text1"/>
        </w:rPr>
      </w:pPr>
      <w:r w:rsidRPr="002A53FF">
        <w:rPr>
          <w:rFonts w:asciiTheme="minorHAnsi" w:hAnsiTheme="minorHAnsi" w:cstheme="minorHAnsi"/>
          <w:color w:val="000000" w:themeColor="text1"/>
        </w:rPr>
        <w:t>Parents or persons in parental relation shall be notified at least one week prior to the drill.</w:t>
      </w:r>
    </w:p>
    <w:p w14:paraId="6E4D7A7F" w14:textId="77777777" w:rsidR="00AA04C3" w:rsidRPr="002A53FF" w:rsidRDefault="00AA04C3">
      <w:pPr>
        <w:pStyle w:val="ListParagraph"/>
        <w:numPr>
          <w:ilvl w:val="0"/>
          <w:numId w:val="31"/>
        </w:numPr>
        <w:autoSpaceDE w:val="0"/>
        <w:autoSpaceDN w:val="0"/>
        <w:adjustRightInd w:val="0"/>
        <w:ind w:left="1080"/>
        <w:jc w:val="both"/>
        <w:rPr>
          <w:rFonts w:asciiTheme="minorHAnsi" w:hAnsiTheme="minorHAnsi" w:cstheme="minorHAnsi"/>
          <w:color w:val="000000" w:themeColor="text1"/>
        </w:rPr>
      </w:pPr>
      <w:r w:rsidRPr="002A53FF">
        <w:rPr>
          <w:rFonts w:asciiTheme="minorHAnsi" w:hAnsiTheme="minorHAnsi" w:cstheme="minorHAnsi"/>
          <w:color w:val="000000" w:themeColor="text1"/>
        </w:rPr>
        <w:t>Such drills shall test the usefulness of the communications and transportation system during emergencies.</w:t>
      </w:r>
    </w:p>
    <w:p w14:paraId="6686B4EE" w14:textId="77777777" w:rsidR="004A2A0C" w:rsidRDefault="00AA04C3">
      <w:pPr>
        <w:pStyle w:val="ListParagraph"/>
        <w:numPr>
          <w:ilvl w:val="0"/>
          <w:numId w:val="31"/>
        </w:numPr>
        <w:autoSpaceDE w:val="0"/>
        <w:autoSpaceDN w:val="0"/>
        <w:adjustRightInd w:val="0"/>
        <w:ind w:left="1080"/>
        <w:jc w:val="both"/>
        <w:rPr>
          <w:rFonts w:asciiTheme="minorHAnsi" w:hAnsiTheme="minorHAnsi" w:cstheme="minorHAnsi"/>
          <w:color w:val="000000" w:themeColor="text1"/>
        </w:rPr>
      </w:pPr>
      <w:r w:rsidRPr="002A53FF">
        <w:rPr>
          <w:rFonts w:asciiTheme="minorHAnsi" w:hAnsiTheme="minorHAnsi" w:cstheme="minorHAnsi"/>
          <w:color w:val="000000" w:themeColor="text1"/>
        </w:rPr>
        <w:t xml:space="preserve">Drills conducted during the school day with </w:t>
      </w:r>
      <w:proofErr w:type="gramStart"/>
      <w:r w:rsidRPr="002A53FF">
        <w:rPr>
          <w:rFonts w:asciiTheme="minorHAnsi" w:hAnsiTheme="minorHAnsi" w:cstheme="minorHAnsi"/>
          <w:color w:val="000000" w:themeColor="text1"/>
        </w:rPr>
        <w:t>students</w:t>
      </w:r>
      <w:proofErr w:type="gramEnd"/>
      <w:r w:rsidRPr="002A53FF">
        <w:rPr>
          <w:rFonts w:asciiTheme="minorHAnsi" w:hAnsiTheme="minorHAnsi" w:cstheme="minorHAnsi"/>
          <w:color w:val="000000" w:themeColor="text1"/>
        </w:rPr>
        <w:t xml:space="preserve"> present shall be conducted in a trauma-informed, developmentally, and age-appropriate manner and shall not include props, actors, or simulations or other tactics intended to mimic a school shooting or other act of violence or emergency. </w:t>
      </w:r>
    </w:p>
    <w:p w14:paraId="2D6154CC" w14:textId="1C9A2BA2" w:rsidR="00AA04C3" w:rsidRPr="002A53FF" w:rsidRDefault="004A2A0C">
      <w:pPr>
        <w:pStyle w:val="ListParagraph"/>
        <w:numPr>
          <w:ilvl w:val="0"/>
          <w:numId w:val="31"/>
        </w:numPr>
        <w:autoSpaceDE w:val="0"/>
        <w:autoSpaceDN w:val="0"/>
        <w:adjustRightInd w:val="0"/>
        <w:ind w:left="1080"/>
        <w:jc w:val="both"/>
        <w:rPr>
          <w:rFonts w:asciiTheme="minorHAnsi" w:hAnsiTheme="minorHAnsi" w:cstheme="minorHAnsi"/>
          <w:color w:val="000000" w:themeColor="text1"/>
        </w:rPr>
      </w:pPr>
      <w:r>
        <w:rPr>
          <w:rFonts w:asciiTheme="minorHAnsi" w:hAnsiTheme="minorHAnsi" w:cstheme="minorHAnsi"/>
          <w:color w:val="000000" w:themeColor="text1"/>
        </w:rPr>
        <w:t>With the exception of Evacuation Drills, a</w:t>
      </w:r>
      <w:r w:rsidR="00AA04C3" w:rsidRPr="002A53FF">
        <w:rPr>
          <w:rFonts w:asciiTheme="minorHAnsi" w:hAnsiTheme="minorHAnsi" w:cstheme="minorHAnsi"/>
          <w:color w:val="000000" w:themeColor="text1"/>
        </w:rPr>
        <w:t xml:space="preserve">t the time that drills are conducted, students and staff shall be informed that the activities being conducted are a drill. </w:t>
      </w:r>
    </w:p>
    <w:p w14:paraId="09FED6ED" w14:textId="4308C24F" w:rsidR="00AA04C3" w:rsidRPr="002A53FF" w:rsidRDefault="00AA04C3">
      <w:pPr>
        <w:pStyle w:val="ListParagraph"/>
        <w:numPr>
          <w:ilvl w:val="0"/>
          <w:numId w:val="31"/>
        </w:numPr>
        <w:autoSpaceDE w:val="0"/>
        <w:autoSpaceDN w:val="0"/>
        <w:adjustRightInd w:val="0"/>
        <w:ind w:left="1080"/>
        <w:jc w:val="both"/>
        <w:rPr>
          <w:rFonts w:asciiTheme="minorHAnsi" w:hAnsiTheme="minorHAnsi" w:cstheme="minorHAnsi"/>
          <w:color w:val="000000" w:themeColor="text1"/>
        </w:rPr>
      </w:pPr>
      <w:r w:rsidRPr="002A53FF">
        <w:rPr>
          <w:rFonts w:asciiTheme="minorHAnsi" w:hAnsiTheme="minorHAnsi" w:cstheme="minorHAnsi"/>
          <w:color w:val="000000" w:themeColor="text1"/>
        </w:rPr>
        <w:t xml:space="preserve">The </w:t>
      </w:r>
      <w:r w:rsidR="003A0A38" w:rsidRPr="002A53FF">
        <w:rPr>
          <w:rFonts w:asciiTheme="minorHAnsi" w:hAnsiTheme="minorHAnsi" w:cstheme="minorHAnsi"/>
          <w:color w:val="000000" w:themeColor="text1"/>
        </w:rPr>
        <w:t>district</w:t>
      </w:r>
      <w:r w:rsidRPr="002A53FF">
        <w:rPr>
          <w:rFonts w:asciiTheme="minorHAnsi" w:hAnsiTheme="minorHAnsi" w:cstheme="minorHAnsi"/>
          <w:color w:val="000000" w:themeColor="text1"/>
        </w:rPr>
        <w:t xml:space="preserve"> may choose to conduct tabletop exercises as a training resource and may include a discussion-based activity for staff in an informal classroom or meeting type setting to discuss their roles during an emergency and their responses to a sample emergency situation.</w:t>
      </w:r>
    </w:p>
    <w:p w14:paraId="1087FA26" w14:textId="77777777" w:rsidR="00AA04C3" w:rsidRPr="002A53FF" w:rsidRDefault="00AA04C3" w:rsidP="00AA04C3">
      <w:pPr>
        <w:jc w:val="both"/>
        <w:rPr>
          <w:rFonts w:asciiTheme="minorHAnsi" w:hAnsiTheme="minorHAnsi" w:cstheme="minorHAnsi"/>
          <w:color w:val="000000" w:themeColor="text1"/>
        </w:rPr>
      </w:pPr>
    </w:p>
    <w:p w14:paraId="4B94322F" w14:textId="77777777" w:rsidR="00AA04C3" w:rsidRPr="002A53FF" w:rsidRDefault="00AA04C3" w:rsidP="00AA04C3">
      <w:pPr>
        <w:jc w:val="both"/>
        <w:rPr>
          <w:rFonts w:asciiTheme="minorHAnsi" w:hAnsiTheme="minorHAnsi" w:cstheme="minorHAnsi"/>
          <w:noProof/>
        </w:rPr>
      </w:pPr>
      <w:r w:rsidRPr="002A53FF">
        <w:rPr>
          <w:rFonts w:asciiTheme="minorHAnsi" w:hAnsiTheme="minorHAnsi" w:cstheme="minorHAnsi"/>
          <w:color w:val="000000" w:themeColor="text1"/>
        </w:rPr>
        <w:t xml:space="preserve">If the district choses to that opt to participate in full-scale exercises in conjunction with local and county emergency responders and preparedness officials that include props, actors, or simulations or other tactics intended to mimic a school shooting or other act of violence or emergency, such exercises </w:t>
      </w:r>
      <w:r w:rsidRPr="002A53FF">
        <w:rPr>
          <w:rFonts w:asciiTheme="minorHAnsi" w:hAnsiTheme="minorHAnsi" w:cstheme="minorHAnsi"/>
          <w:b/>
          <w:bCs/>
          <w:i/>
          <w:iCs/>
          <w:color w:val="000000" w:themeColor="text1"/>
        </w:rPr>
        <w:t>shall not be conducted on a regular school day or when school activities such as athletics are occurring on school grounds</w:t>
      </w:r>
      <w:r w:rsidRPr="002A53FF">
        <w:rPr>
          <w:rFonts w:asciiTheme="minorHAnsi" w:hAnsiTheme="minorHAnsi" w:cstheme="minorHAnsi"/>
          <w:color w:val="000000" w:themeColor="text1"/>
        </w:rPr>
        <w:t>. Such exercises shall not include students without written consent from parents or persons in parental relation.</w:t>
      </w:r>
    </w:p>
    <w:bookmarkEnd w:id="25"/>
    <w:p w14:paraId="0F561FA0" w14:textId="77777777" w:rsidR="00AA04C3" w:rsidRPr="002A53FF" w:rsidRDefault="00AA04C3" w:rsidP="00AA04C3">
      <w:pPr>
        <w:jc w:val="both"/>
        <w:rPr>
          <w:rFonts w:asciiTheme="minorHAnsi" w:hAnsiTheme="minorHAnsi" w:cstheme="minorHAnsi"/>
          <w:noProof/>
        </w:rPr>
      </w:pPr>
    </w:p>
    <w:p w14:paraId="7607FBD6" w14:textId="77777777" w:rsidR="00AA04C3" w:rsidRPr="002A53FF" w:rsidRDefault="00AA04C3" w:rsidP="00AA04C3">
      <w:pPr>
        <w:autoSpaceDE w:val="0"/>
        <w:autoSpaceDN w:val="0"/>
        <w:adjustRightInd w:val="0"/>
        <w:jc w:val="both"/>
        <w:rPr>
          <w:rFonts w:asciiTheme="minorHAnsi" w:hAnsiTheme="minorHAnsi" w:cstheme="minorHAnsi"/>
          <w:b/>
          <w:bCs/>
          <w:color w:val="000000" w:themeColor="text1"/>
        </w:rPr>
      </w:pPr>
      <w:bookmarkStart w:id="26" w:name="_Hlk198129255"/>
      <w:r w:rsidRPr="002A53FF">
        <w:rPr>
          <w:rFonts w:asciiTheme="minorHAnsi" w:hAnsiTheme="minorHAnsi" w:cstheme="minorHAnsi"/>
          <w:b/>
          <w:bCs/>
          <w:color w:val="000000" w:themeColor="text1"/>
        </w:rPr>
        <w:t>Drill Notification for Persons in Parental Relation</w:t>
      </w:r>
    </w:p>
    <w:p w14:paraId="2B554238" w14:textId="7148C4D9" w:rsidR="00AA04C3" w:rsidRDefault="00AA04C3" w:rsidP="00AA04C3">
      <w:pPr>
        <w:autoSpaceDE w:val="0"/>
        <w:autoSpaceDN w:val="0"/>
        <w:adjustRightInd w:val="0"/>
        <w:jc w:val="both"/>
        <w:rPr>
          <w:rFonts w:asciiTheme="minorHAnsi" w:hAnsiTheme="minorHAnsi" w:cstheme="minorHAnsi"/>
          <w:color w:val="000000"/>
          <w:szCs w:val="28"/>
        </w:rPr>
      </w:pPr>
      <w:bookmarkStart w:id="27" w:name="_Hlk198125998"/>
      <w:r w:rsidRPr="00106C67">
        <w:rPr>
          <w:rFonts w:asciiTheme="minorHAnsi" w:hAnsiTheme="minorHAnsi" w:cstheme="minorHAnsi"/>
          <w:color w:val="000000"/>
          <w:szCs w:val="28"/>
        </w:rPr>
        <w:t xml:space="preserve">Each building within the </w:t>
      </w:r>
      <w:r w:rsidR="003A0A38" w:rsidRPr="00106C67">
        <w:rPr>
          <w:rFonts w:asciiTheme="minorHAnsi" w:hAnsiTheme="minorHAnsi" w:cstheme="minorHAnsi"/>
          <w:color w:val="000000"/>
          <w:szCs w:val="28"/>
        </w:rPr>
        <w:t>district</w:t>
      </w:r>
      <w:r w:rsidRPr="00106C67">
        <w:rPr>
          <w:rFonts w:asciiTheme="minorHAnsi" w:hAnsiTheme="minorHAnsi" w:cstheme="minorHAnsi"/>
          <w:color w:val="000000"/>
          <w:szCs w:val="28"/>
        </w:rPr>
        <w:t xml:space="preserve"> shall be required to develop a schedule and process to notify parents</w:t>
      </w:r>
      <w:r>
        <w:rPr>
          <w:rFonts w:asciiTheme="minorHAnsi" w:hAnsiTheme="minorHAnsi" w:cstheme="minorHAnsi"/>
          <w:color w:val="000000"/>
          <w:szCs w:val="28"/>
        </w:rPr>
        <w:t xml:space="preserve"> </w:t>
      </w:r>
      <w:r w:rsidRPr="00106C67">
        <w:rPr>
          <w:rFonts w:asciiTheme="minorHAnsi" w:hAnsiTheme="minorHAnsi" w:cstheme="minorHAnsi"/>
          <w:color w:val="000000"/>
          <w:szCs w:val="28"/>
        </w:rPr>
        <w:t xml:space="preserve">and persons in parental relation of scheduled drills which will include students. </w:t>
      </w:r>
      <w:r w:rsidRPr="003B3F7A">
        <w:rPr>
          <w:rFonts w:asciiTheme="minorHAnsi" w:hAnsiTheme="minorHAnsi" w:cstheme="minorHAnsi"/>
          <w:color w:val="000000"/>
          <w:szCs w:val="28"/>
        </w:rPr>
        <w:t xml:space="preserve">Notification of all drills will be made to parents and persons in parental relation within one week through email and </w:t>
      </w:r>
      <w:proofErr w:type="spellStart"/>
      <w:r w:rsidR="00FD5110" w:rsidRPr="003B3F7A">
        <w:rPr>
          <w:rFonts w:asciiTheme="minorHAnsi" w:hAnsiTheme="minorHAnsi" w:cstheme="minorHAnsi"/>
          <w:color w:val="000000"/>
          <w:szCs w:val="28"/>
        </w:rPr>
        <w:t>ParentSquare</w:t>
      </w:r>
      <w:proofErr w:type="spellEnd"/>
      <w:r w:rsidR="00FD5110" w:rsidRPr="003B3F7A">
        <w:rPr>
          <w:rFonts w:asciiTheme="minorHAnsi" w:hAnsiTheme="minorHAnsi" w:cstheme="minorHAnsi"/>
          <w:color w:val="000000"/>
          <w:szCs w:val="28"/>
        </w:rPr>
        <w:t>.</w:t>
      </w:r>
      <w:r w:rsidR="00FD5110">
        <w:rPr>
          <w:rFonts w:asciiTheme="minorHAnsi" w:hAnsiTheme="minorHAnsi" w:cstheme="minorHAnsi"/>
          <w:color w:val="000000"/>
          <w:szCs w:val="28"/>
        </w:rPr>
        <w:t xml:space="preserve"> </w:t>
      </w:r>
    </w:p>
    <w:p w14:paraId="00DA3364" w14:textId="77777777" w:rsidR="00AA04C3" w:rsidRDefault="00AA04C3" w:rsidP="00AA04C3">
      <w:pPr>
        <w:autoSpaceDE w:val="0"/>
        <w:autoSpaceDN w:val="0"/>
        <w:adjustRightInd w:val="0"/>
        <w:jc w:val="both"/>
        <w:rPr>
          <w:rFonts w:asciiTheme="minorHAnsi" w:hAnsiTheme="minorHAnsi" w:cstheme="minorHAnsi"/>
          <w:color w:val="000000"/>
          <w:szCs w:val="28"/>
        </w:rPr>
      </w:pPr>
    </w:p>
    <w:p w14:paraId="4DF23D06" w14:textId="23BDF97F" w:rsidR="00AA04C3" w:rsidRPr="00106C67" w:rsidRDefault="00AA04C3" w:rsidP="00AA04C3">
      <w:pPr>
        <w:autoSpaceDE w:val="0"/>
        <w:autoSpaceDN w:val="0"/>
        <w:adjustRightInd w:val="0"/>
        <w:jc w:val="both"/>
        <w:rPr>
          <w:rFonts w:asciiTheme="minorHAnsi" w:hAnsiTheme="minorHAnsi" w:cstheme="minorHAnsi"/>
          <w:color w:val="000000"/>
          <w:szCs w:val="28"/>
        </w:rPr>
      </w:pPr>
      <w:r w:rsidRPr="00106C67">
        <w:rPr>
          <w:rFonts w:asciiTheme="minorHAnsi" w:hAnsiTheme="minorHAnsi" w:cstheme="minorHAnsi"/>
          <w:color w:val="000000"/>
          <w:szCs w:val="28"/>
        </w:rPr>
        <w:t xml:space="preserve">Drills held at the </w:t>
      </w:r>
      <w:r w:rsidR="003A0A38" w:rsidRPr="00106C67">
        <w:rPr>
          <w:rFonts w:asciiTheme="minorHAnsi" w:hAnsiTheme="minorHAnsi" w:cstheme="minorHAnsi"/>
          <w:color w:val="000000"/>
          <w:szCs w:val="28"/>
        </w:rPr>
        <w:t>district</w:t>
      </w:r>
      <w:r w:rsidRPr="00106C67">
        <w:rPr>
          <w:rFonts w:asciiTheme="minorHAnsi" w:hAnsiTheme="minorHAnsi" w:cstheme="minorHAnsi"/>
          <w:color w:val="000000"/>
          <w:szCs w:val="28"/>
        </w:rPr>
        <w:t xml:space="preserve"> or building level will be followed by a debriefing with participant stake holders to identify areas of success and opportunities for improvement. Building representatives will provide a report to the </w:t>
      </w:r>
      <w:proofErr w:type="gramStart"/>
      <w:r w:rsidRPr="00106C67">
        <w:rPr>
          <w:rFonts w:asciiTheme="minorHAnsi" w:hAnsiTheme="minorHAnsi" w:cstheme="minorHAnsi"/>
          <w:color w:val="000000"/>
          <w:szCs w:val="28"/>
        </w:rPr>
        <w:t>District</w:t>
      </w:r>
      <w:proofErr w:type="gramEnd"/>
      <w:r w:rsidRPr="00106C67">
        <w:rPr>
          <w:rFonts w:asciiTheme="minorHAnsi" w:hAnsiTheme="minorHAnsi" w:cstheme="minorHAnsi"/>
          <w:color w:val="000000"/>
          <w:szCs w:val="28"/>
        </w:rPr>
        <w:t>-Wide Safety Team on drill status during regularly scheduled district-wide safety meetings.</w:t>
      </w:r>
    </w:p>
    <w:bookmarkEnd w:id="26"/>
    <w:p w14:paraId="611BE3C6" w14:textId="77777777" w:rsidR="00AA04C3" w:rsidRPr="002A53FF" w:rsidRDefault="00AA04C3" w:rsidP="00AA04C3">
      <w:pPr>
        <w:autoSpaceDE w:val="0"/>
        <w:autoSpaceDN w:val="0"/>
        <w:adjustRightInd w:val="0"/>
        <w:jc w:val="both"/>
        <w:rPr>
          <w:rFonts w:asciiTheme="minorHAnsi" w:hAnsiTheme="minorHAnsi" w:cstheme="minorHAnsi"/>
          <w:color w:val="000000"/>
        </w:rPr>
      </w:pPr>
    </w:p>
    <w:bookmarkEnd w:id="24"/>
    <w:bookmarkEnd w:id="27"/>
    <w:p w14:paraId="7DF90AAA" w14:textId="77777777" w:rsidR="00AA04C3" w:rsidRPr="002A53FF" w:rsidRDefault="00AA04C3" w:rsidP="00AA04C3">
      <w:pPr>
        <w:rPr>
          <w:rFonts w:asciiTheme="minorHAnsi" w:hAnsiTheme="minorHAnsi" w:cstheme="minorHAnsi"/>
          <w:b/>
          <w:bCs/>
          <w:color w:val="000000"/>
        </w:rPr>
      </w:pPr>
      <w:r w:rsidRPr="002A53FF">
        <w:rPr>
          <w:rFonts w:asciiTheme="minorHAnsi" w:hAnsiTheme="minorHAnsi" w:cstheme="minorHAnsi"/>
          <w:b/>
          <w:bCs/>
          <w:color w:val="000000"/>
        </w:rPr>
        <w:lastRenderedPageBreak/>
        <w:t>Training</w:t>
      </w:r>
    </w:p>
    <w:p w14:paraId="561B0BC6" w14:textId="486FAEE6" w:rsidR="00AA04C3" w:rsidRPr="002A53FF" w:rsidRDefault="00AA04C3" w:rsidP="00AA04C3">
      <w:pPr>
        <w:pStyle w:val="BodyText"/>
        <w:rPr>
          <w:rFonts w:asciiTheme="minorHAnsi" w:hAnsiTheme="minorHAnsi" w:cstheme="minorHAnsi"/>
        </w:rPr>
      </w:pPr>
      <w:r w:rsidRPr="002A53FF">
        <w:rPr>
          <w:rFonts w:asciiTheme="minorHAnsi" w:hAnsiTheme="minorHAnsi" w:cstheme="minorHAnsi"/>
        </w:rPr>
        <w:t xml:space="preserve">The </w:t>
      </w:r>
      <w:r w:rsidR="003A0A38" w:rsidRPr="002A53FF">
        <w:rPr>
          <w:rFonts w:asciiTheme="minorHAnsi" w:hAnsiTheme="minorHAnsi" w:cstheme="minorHAnsi"/>
        </w:rPr>
        <w:t>district</w:t>
      </w:r>
      <w:r w:rsidRPr="002A53FF">
        <w:rPr>
          <w:rFonts w:asciiTheme="minorHAnsi" w:hAnsiTheme="minorHAnsi" w:cstheme="minorHAnsi"/>
        </w:rPr>
        <w:t xml:space="preserve"> has established policies and procedures for annual multi-hazard school safety training for employees and students. Training includes:</w:t>
      </w:r>
    </w:p>
    <w:p w14:paraId="669F9A0C" w14:textId="77777777" w:rsidR="00AA04C3" w:rsidRPr="002A53FF" w:rsidRDefault="00AA04C3" w:rsidP="00AA04C3">
      <w:pPr>
        <w:autoSpaceDE w:val="0"/>
        <w:autoSpaceDN w:val="0"/>
        <w:adjustRightInd w:val="0"/>
        <w:jc w:val="both"/>
        <w:rPr>
          <w:rFonts w:asciiTheme="minorHAnsi" w:hAnsiTheme="minorHAnsi" w:cstheme="minorHAnsi"/>
          <w:color w:val="000000"/>
        </w:rPr>
      </w:pPr>
    </w:p>
    <w:p w14:paraId="13E5A683" w14:textId="77777777" w:rsidR="00AA04C3" w:rsidRPr="002A53FF" w:rsidRDefault="00AA04C3">
      <w:pPr>
        <w:numPr>
          <w:ilvl w:val="0"/>
          <w:numId w:val="21"/>
        </w:numPr>
        <w:tabs>
          <w:tab w:val="clear" w:pos="1080"/>
          <w:tab w:val="num" w:pos="720"/>
        </w:tabs>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An annual review of the building-level emergency response guides and general employee awareness training for building employees conducted by each principal or their designee.</w:t>
      </w:r>
    </w:p>
    <w:p w14:paraId="6C31B57F" w14:textId="77777777" w:rsidR="00AA04C3" w:rsidRPr="002A53FF" w:rsidRDefault="00AA04C3">
      <w:pPr>
        <w:numPr>
          <w:ilvl w:val="0"/>
          <w:numId w:val="21"/>
        </w:numPr>
        <w:tabs>
          <w:tab w:val="clear" w:pos="1080"/>
          <w:tab w:val="num" w:pos="720"/>
        </w:tabs>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The annual early go home drill to test evacuation and sheltering procedures.</w:t>
      </w:r>
    </w:p>
    <w:p w14:paraId="4A0CB508" w14:textId="77777777" w:rsidR="00AA04C3" w:rsidRPr="002A53FF" w:rsidRDefault="00AA04C3">
      <w:pPr>
        <w:numPr>
          <w:ilvl w:val="0"/>
          <w:numId w:val="21"/>
        </w:numPr>
        <w:tabs>
          <w:tab w:val="clear" w:pos="1080"/>
          <w:tab w:val="num" w:pos="720"/>
        </w:tabs>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 xml:space="preserve">Each school building conducts </w:t>
      </w:r>
      <w:r>
        <w:rPr>
          <w:rFonts w:asciiTheme="minorHAnsi" w:hAnsiTheme="minorHAnsi" w:cstheme="minorHAnsi"/>
          <w:color w:val="000000"/>
        </w:rPr>
        <w:t>evacuation/</w:t>
      </w:r>
      <w:r w:rsidRPr="002A53FF">
        <w:rPr>
          <w:rFonts w:asciiTheme="minorHAnsi" w:hAnsiTheme="minorHAnsi" w:cstheme="minorHAnsi"/>
          <w:color w:val="000000"/>
        </w:rPr>
        <w:t xml:space="preserve">fire drills throughout the course of the year in compliance with the </w:t>
      </w:r>
      <w:r>
        <w:rPr>
          <w:rFonts w:asciiTheme="minorHAnsi" w:hAnsiTheme="minorHAnsi" w:cstheme="minorHAnsi"/>
          <w:color w:val="000000"/>
        </w:rPr>
        <w:t>NY</w:t>
      </w:r>
      <w:r w:rsidRPr="002A53FF">
        <w:rPr>
          <w:rFonts w:asciiTheme="minorHAnsi" w:hAnsiTheme="minorHAnsi" w:cstheme="minorHAnsi"/>
          <w:color w:val="000000"/>
        </w:rPr>
        <w:t>SED schedule for the purpose of familiarizing employees and students with emergency procedures.</w:t>
      </w:r>
    </w:p>
    <w:p w14:paraId="6489E353" w14:textId="77777777" w:rsidR="00AA04C3" w:rsidRPr="002A53FF" w:rsidRDefault="00AA04C3" w:rsidP="00AA04C3">
      <w:pPr>
        <w:autoSpaceDE w:val="0"/>
        <w:autoSpaceDN w:val="0"/>
        <w:adjustRightInd w:val="0"/>
        <w:ind w:left="900"/>
        <w:jc w:val="both"/>
        <w:rPr>
          <w:rFonts w:asciiTheme="minorHAnsi" w:hAnsiTheme="minorHAnsi" w:cstheme="minorHAnsi"/>
          <w:color w:val="000000"/>
        </w:rPr>
      </w:pPr>
    </w:p>
    <w:p w14:paraId="18E2C4D1" w14:textId="77777777" w:rsidR="00AA04C3" w:rsidRPr="002A53FF" w:rsidRDefault="00AA04C3" w:rsidP="00AA04C3">
      <w:pPr>
        <w:jc w:val="both"/>
        <w:rPr>
          <w:rFonts w:asciiTheme="minorHAnsi" w:hAnsiTheme="minorHAnsi" w:cstheme="minorHAnsi"/>
          <w:noProof/>
        </w:rPr>
      </w:pPr>
      <w:r w:rsidRPr="002A53FF">
        <w:rPr>
          <w:rFonts w:asciiTheme="minorHAnsi" w:hAnsiTheme="minorHAnsi" w:cstheme="minorHAnsi"/>
          <w:noProof/>
        </w:rPr>
        <w:t xml:space="preserve">Topics for training will include general security and safety measures, intervention strategies with difficult or challenging students, building security awareness, violence prevention, mental health, and reporting requirements and procedures.  </w:t>
      </w:r>
    </w:p>
    <w:p w14:paraId="4EA53B59" w14:textId="77777777" w:rsidR="00AA04C3" w:rsidRPr="002A53FF" w:rsidRDefault="00AA04C3" w:rsidP="00AA04C3">
      <w:pPr>
        <w:jc w:val="both"/>
        <w:rPr>
          <w:rFonts w:asciiTheme="minorHAnsi" w:hAnsiTheme="minorHAnsi" w:cstheme="minorHAnsi"/>
          <w:noProof/>
        </w:rPr>
      </w:pPr>
    </w:p>
    <w:p w14:paraId="33E2B2BA" w14:textId="77777777" w:rsidR="00AA04C3" w:rsidRPr="002A53FF" w:rsidRDefault="00AA04C3" w:rsidP="00AA04C3">
      <w:pPr>
        <w:rPr>
          <w:rFonts w:asciiTheme="minorHAnsi" w:hAnsiTheme="minorHAnsi" w:cstheme="minorHAnsi"/>
        </w:rPr>
      </w:pPr>
      <w:bookmarkStart w:id="28" w:name="_Hlk198129448"/>
      <w:r w:rsidRPr="002A53FF">
        <w:rPr>
          <w:rFonts w:asciiTheme="minorHAnsi" w:hAnsiTheme="minorHAnsi" w:cstheme="minorHAnsi"/>
        </w:rPr>
        <w:t>Training for school staff,</w:t>
      </w:r>
      <w:r w:rsidRPr="002A53FF">
        <w:rPr>
          <w:rFonts w:asciiTheme="minorHAnsi" w:hAnsiTheme="minorHAnsi" w:cstheme="minorHAnsi"/>
          <w:b/>
          <w:bCs/>
        </w:rPr>
        <w:t xml:space="preserve"> </w:t>
      </w:r>
      <w:r w:rsidRPr="002A53FF">
        <w:rPr>
          <w:rFonts w:asciiTheme="minorHAnsi" w:hAnsiTheme="minorHAnsi" w:cstheme="minorHAnsi"/>
        </w:rPr>
        <w:t>including bus drivers and monitors, includes awareness of behaviors that may signal emotional distress or violent tendencies, as well as protocols for reporting concerns. Staff also receive annual instruction on the District Code of Conduct and participate in professional development related to threat assessment and trauma-informed practices. For example, training may cover de-escalation techniques, recognizing early signs of behavioral escalation, and strategies for supporting at-risk students. These sessions are conducted or coordinated by the Superintendent and are available through staff development days, on-demand modules, and in-person workshops.</w:t>
      </w:r>
    </w:p>
    <w:bookmarkEnd w:id="28"/>
    <w:p w14:paraId="1AEF6AE8" w14:textId="77777777" w:rsidR="00AA04C3" w:rsidRPr="002A53FF" w:rsidRDefault="00AA04C3" w:rsidP="00AA04C3">
      <w:pPr>
        <w:autoSpaceDE w:val="0"/>
        <w:autoSpaceDN w:val="0"/>
        <w:adjustRightInd w:val="0"/>
        <w:jc w:val="both"/>
        <w:rPr>
          <w:rFonts w:asciiTheme="minorHAnsi" w:hAnsiTheme="minorHAnsi" w:cstheme="minorHAnsi"/>
          <w:color w:val="000000"/>
          <w:sz w:val="22"/>
          <w:szCs w:val="22"/>
        </w:rPr>
      </w:pPr>
    </w:p>
    <w:p w14:paraId="6DE4F7E2" w14:textId="77777777" w:rsidR="00AA04C3" w:rsidRPr="000C6C0C" w:rsidRDefault="00AA04C3" w:rsidP="000C6C0C">
      <w:pPr>
        <w:rPr>
          <w:rFonts w:asciiTheme="minorHAnsi" w:hAnsiTheme="minorHAnsi" w:cstheme="minorHAnsi"/>
          <w:b/>
          <w:bCs/>
          <w:noProof/>
        </w:rPr>
      </w:pPr>
      <w:bookmarkStart w:id="29" w:name="_Toc197429370"/>
      <w:r w:rsidRPr="000C6C0C">
        <w:rPr>
          <w:rFonts w:asciiTheme="minorHAnsi" w:hAnsiTheme="minorHAnsi" w:cstheme="minorHAnsi"/>
          <w:b/>
          <w:bCs/>
          <w:noProof/>
        </w:rPr>
        <w:t>Assignment of Responsibilities</w:t>
      </w:r>
      <w:bookmarkEnd w:id="29"/>
    </w:p>
    <w:p w14:paraId="42360F7E" w14:textId="77777777" w:rsidR="000C6C0C" w:rsidRDefault="000C6C0C" w:rsidP="00AA04C3">
      <w:pPr>
        <w:jc w:val="both"/>
        <w:rPr>
          <w:rFonts w:asciiTheme="minorHAnsi" w:hAnsiTheme="minorHAnsi" w:cstheme="minorHAnsi"/>
          <w:b/>
          <w:bCs/>
          <w:noProof/>
        </w:rPr>
      </w:pPr>
    </w:p>
    <w:p w14:paraId="07DE8902" w14:textId="091693F0" w:rsidR="00AA04C3" w:rsidRPr="002A53FF" w:rsidRDefault="00AA04C3" w:rsidP="00AA04C3">
      <w:pPr>
        <w:jc w:val="both"/>
        <w:rPr>
          <w:rFonts w:asciiTheme="minorHAnsi" w:hAnsiTheme="minorHAnsi" w:cstheme="minorHAnsi"/>
          <w:b/>
          <w:bCs/>
          <w:noProof/>
        </w:rPr>
      </w:pPr>
      <w:r w:rsidRPr="002A53FF">
        <w:rPr>
          <w:rFonts w:asciiTheme="minorHAnsi" w:hAnsiTheme="minorHAnsi" w:cstheme="minorHAnsi"/>
          <w:b/>
          <w:bCs/>
          <w:noProof/>
        </w:rPr>
        <w:t>Faculty and Staff</w:t>
      </w:r>
    </w:p>
    <w:p w14:paraId="7F3AB730" w14:textId="77777777" w:rsidR="00AA04C3" w:rsidRPr="002A53FF" w:rsidRDefault="00AA04C3" w:rsidP="00AA04C3">
      <w:pPr>
        <w:jc w:val="both"/>
        <w:rPr>
          <w:rFonts w:asciiTheme="minorHAnsi" w:hAnsiTheme="minorHAnsi" w:cstheme="minorHAnsi"/>
          <w:noProof/>
        </w:rPr>
      </w:pPr>
      <w:r w:rsidRPr="002A53FF">
        <w:rPr>
          <w:rFonts w:asciiTheme="minorHAnsi" w:hAnsiTheme="minorHAnsi" w:cstheme="minorHAnsi"/>
          <w:noProof/>
        </w:rPr>
        <w:t>Faculty, aides and monitors shall have responsibility for:</w:t>
      </w:r>
    </w:p>
    <w:p w14:paraId="0A92A5C0" w14:textId="77777777" w:rsidR="00AA04C3" w:rsidRPr="002A53FF" w:rsidRDefault="00AA04C3" w:rsidP="00AA04C3">
      <w:pPr>
        <w:ind w:left="720"/>
        <w:jc w:val="both"/>
        <w:rPr>
          <w:rFonts w:asciiTheme="minorHAnsi" w:hAnsiTheme="minorHAnsi" w:cstheme="minorHAnsi"/>
          <w:noProof/>
        </w:rPr>
      </w:pPr>
    </w:p>
    <w:p w14:paraId="36ED6D39" w14:textId="77777777" w:rsidR="00AA04C3" w:rsidRPr="002A53FF" w:rsidRDefault="00AA04C3" w:rsidP="003A0A38">
      <w:pPr>
        <w:numPr>
          <w:ilvl w:val="0"/>
          <w:numId w:val="45"/>
        </w:numPr>
        <w:tabs>
          <w:tab w:val="clear" w:pos="-720"/>
          <w:tab w:val="num" w:pos="360"/>
        </w:tabs>
        <w:ind w:left="540" w:hanging="450"/>
        <w:jc w:val="both"/>
        <w:rPr>
          <w:rFonts w:asciiTheme="minorHAnsi" w:hAnsiTheme="minorHAnsi" w:cstheme="minorHAnsi"/>
          <w:noProof/>
        </w:rPr>
      </w:pPr>
      <w:r w:rsidRPr="002A53FF">
        <w:rPr>
          <w:rFonts w:asciiTheme="minorHAnsi" w:hAnsiTheme="minorHAnsi" w:cstheme="minorHAnsi"/>
          <w:noProof/>
        </w:rPr>
        <w:t>Monitoring halls, lavatories, locker rooms, locker bays and similar areas, assuring orderly passage of students and pre-emptive intervention in potentially disruptive situations.</w:t>
      </w:r>
    </w:p>
    <w:p w14:paraId="4D83FF92" w14:textId="77777777" w:rsidR="00AA04C3" w:rsidRPr="002A53FF" w:rsidRDefault="00AA04C3" w:rsidP="003A0A38">
      <w:pPr>
        <w:numPr>
          <w:ilvl w:val="0"/>
          <w:numId w:val="45"/>
        </w:numPr>
        <w:tabs>
          <w:tab w:val="clear" w:pos="-720"/>
          <w:tab w:val="num" w:pos="360"/>
        </w:tabs>
        <w:ind w:left="540" w:hanging="450"/>
        <w:jc w:val="both"/>
        <w:rPr>
          <w:rFonts w:asciiTheme="minorHAnsi" w:hAnsiTheme="minorHAnsi" w:cstheme="minorHAnsi"/>
          <w:noProof/>
        </w:rPr>
      </w:pPr>
      <w:r w:rsidRPr="002A53FF">
        <w:rPr>
          <w:rFonts w:asciiTheme="minorHAnsi" w:hAnsiTheme="minorHAnsi" w:cstheme="minorHAnsi"/>
          <w:noProof/>
        </w:rPr>
        <w:t>Observation of the general property, including the immediate outside area/perimeter of the building(s), with an obligation to report suspicious activity to district or building administration.</w:t>
      </w:r>
    </w:p>
    <w:p w14:paraId="5BF0520A" w14:textId="77777777" w:rsidR="00AA04C3" w:rsidRPr="002A53FF" w:rsidRDefault="00AA04C3" w:rsidP="003A0A38">
      <w:pPr>
        <w:numPr>
          <w:ilvl w:val="0"/>
          <w:numId w:val="45"/>
        </w:numPr>
        <w:tabs>
          <w:tab w:val="clear" w:pos="-720"/>
          <w:tab w:val="num" w:pos="360"/>
        </w:tabs>
        <w:ind w:left="540" w:hanging="450"/>
        <w:jc w:val="both"/>
        <w:rPr>
          <w:rFonts w:asciiTheme="minorHAnsi" w:hAnsiTheme="minorHAnsi" w:cstheme="minorHAnsi"/>
          <w:noProof/>
        </w:rPr>
      </w:pPr>
      <w:r w:rsidRPr="002A53FF">
        <w:rPr>
          <w:rFonts w:asciiTheme="minorHAnsi" w:hAnsiTheme="minorHAnsi" w:cstheme="minorHAnsi"/>
          <w:noProof/>
        </w:rPr>
        <w:t>Overseeing study halls, cafeterias, or other areas of student assemblage with the goal of assisting to maintain an orderly, safe environment.</w:t>
      </w:r>
    </w:p>
    <w:p w14:paraId="2D8826D8" w14:textId="77777777" w:rsidR="00AA04C3" w:rsidRPr="002A53FF" w:rsidRDefault="00AA04C3" w:rsidP="00AA04C3">
      <w:pPr>
        <w:jc w:val="both"/>
        <w:rPr>
          <w:rFonts w:asciiTheme="minorHAnsi" w:hAnsiTheme="minorHAnsi" w:cstheme="minorHAnsi"/>
          <w:b/>
          <w:noProof/>
        </w:rPr>
      </w:pPr>
    </w:p>
    <w:p w14:paraId="5B4704CF" w14:textId="77777777" w:rsidR="00AA04C3" w:rsidRPr="002A53FF" w:rsidRDefault="00AA04C3" w:rsidP="00AA04C3">
      <w:pPr>
        <w:pStyle w:val="BodyText"/>
        <w:rPr>
          <w:rFonts w:asciiTheme="minorHAnsi" w:hAnsiTheme="minorHAnsi" w:cstheme="minorHAnsi"/>
          <w:b/>
          <w:bCs/>
        </w:rPr>
      </w:pPr>
      <w:bookmarkStart w:id="30" w:name="_Hlk198218681"/>
      <w:r w:rsidRPr="002A53FF">
        <w:rPr>
          <w:rFonts w:asciiTheme="minorHAnsi" w:hAnsiTheme="minorHAnsi" w:cstheme="minorHAnsi"/>
          <w:b/>
          <w:bCs/>
        </w:rPr>
        <w:t>School Safety Personnel</w:t>
      </w:r>
    </w:p>
    <w:p w14:paraId="4E9058F5" w14:textId="77777777" w:rsidR="00AA04C3" w:rsidRPr="002A53FF" w:rsidRDefault="00AA04C3" w:rsidP="00AA04C3">
      <w:pPr>
        <w:pStyle w:val="BodyText"/>
        <w:rPr>
          <w:rFonts w:asciiTheme="minorHAnsi" w:hAnsiTheme="minorHAnsi" w:cstheme="minorHAnsi"/>
        </w:rPr>
      </w:pPr>
      <w:r w:rsidRPr="002A53FF">
        <w:rPr>
          <w:rFonts w:asciiTheme="minorHAnsi" w:hAnsiTheme="minorHAnsi" w:cstheme="minorHAnsi"/>
        </w:rPr>
        <w:t>School safety personnel have a critical role in violence prevention. The following represents a description of the responsibilities of school safety personnel in schools:</w:t>
      </w:r>
    </w:p>
    <w:p w14:paraId="12B18E17" w14:textId="77777777" w:rsidR="00AA04C3" w:rsidRPr="002A53FF" w:rsidRDefault="00AA04C3" w:rsidP="003A0A38">
      <w:pPr>
        <w:pStyle w:val="BodyText"/>
        <w:numPr>
          <w:ilvl w:val="0"/>
          <w:numId w:val="44"/>
        </w:numPr>
        <w:ind w:left="450"/>
        <w:rPr>
          <w:rFonts w:asciiTheme="minorHAnsi" w:hAnsiTheme="minorHAnsi" w:cstheme="minorHAnsi"/>
        </w:rPr>
      </w:pPr>
      <w:bookmarkStart w:id="31" w:name="_Hlk198129570"/>
      <w:r w:rsidRPr="002A53FF">
        <w:rPr>
          <w:rFonts w:asciiTheme="minorHAnsi" w:hAnsiTheme="minorHAnsi" w:cstheme="minorHAnsi"/>
        </w:rPr>
        <w:t>Oversight of school building security procedures.</w:t>
      </w:r>
    </w:p>
    <w:p w14:paraId="40A4CF17" w14:textId="77777777" w:rsidR="00AA04C3" w:rsidRPr="002A53FF" w:rsidRDefault="00AA04C3" w:rsidP="003A0A38">
      <w:pPr>
        <w:pStyle w:val="BodyText"/>
        <w:numPr>
          <w:ilvl w:val="0"/>
          <w:numId w:val="44"/>
        </w:numPr>
        <w:ind w:left="450"/>
        <w:rPr>
          <w:rFonts w:asciiTheme="minorHAnsi" w:hAnsiTheme="minorHAnsi" w:cstheme="minorHAnsi"/>
        </w:rPr>
      </w:pPr>
      <w:r w:rsidRPr="002A53FF">
        <w:rPr>
          <w:rFonts w:asciiTheme="minorHAnsi" w:hAnsiTheme="minorHAnsi" w:cstheme="minorHAnsi"/>
        </w:rPr>
        <w:t>Oversight and/or advisement on school security technology.</w:t>
      </w:r>
    </w:p>
    <w:p w14:paraId="0DA96AD1" w14:textId="264CE14E" w:rsidR="00AA04C3" w:rsidRPr="002A53FF" w:rsidRDefault="00AA04C3" w:rsidP="003A0A38">
      <w:pPr>
        <w:pStyle w:val="BodyText"/>
        <w:numPr>
          <w:ilvl w:val="0"/>
          <w:numId w:val="44"/>
        </w:numPr>
        <w:ind w:left="450"/>
        <w:rPr>
          <w:rFonts w:asciiTheme="minorHAnsi" w:hAnsiTheme="minorHAnsi" w:cstheme="minorHAnsi"/>
        </w:rPr>
      </w:pPr>
      <w:r w:rsidRPr="002A53FF">
        <w:rPr>
          <w:rFonts w:asciiTheme="minorHAnsi" w:hAnsiTheme="minorHAnsi" w:cstheme="minorHAnsi"/>
        </w:rPr>
        <w:t>Participation in the District</w:t>
      </w:r>
      <w:r w:rsidR="003A0A38">
        <w:rPr>
          <w:rFonts w:asciiTheme="minorHAnsi" w:hAnsiTheme="minorHAnsi" w:cstheme="minorHAnsi"/>
        </w:rPr>
        <w:t>-</w:t>
      </w:r>
      <w:r w:rsidRPr="002A53FF">
        <w:rPr>
          <w:rFonts w:asciiTheme="minorHAnsi" w:hAnsiTheme="minorHAnsi" w:cstheme="minorHAnsi"/>
        </w:rPr>
        <w:t>Wide School Safety Team and Building Level Emergency Response Team.</w:t>
      </w:r>
    </w:p>
    <w:p w14:paraId="37739603" w14:textId="77777777" w:rsidR="00AA04C3" w:rsidRPr="002A53FF" w:rsidRDefault="00AA04C3" w:rsidP="003A0A38">
      <w:pPr>
        <w:pStyle w:val="BodyText"/>
        <w:numPr>
          <w:ilvl w:val="0"/>
          <w:numId w:val="44"/>
        </w:numPr>
        <w:ind w:left="450"/>
        <w:rPr>
          <w:rFonts w:asciiTheme="minorHAnsi" w:hAnsiTheme="minorHAnsi" w:cstheme="minorHAnsi"/>
        </w:rPr>
      </w:pPr>
      <w:r w:rsidRPr="002A53FF">
        <w:rPr>
          <w:rFonts w:asciiTheme="minorHAnsi" w:hAnsiTheme="minorHAnsi" w:cstheme="minorHAnsi"/>
        </w:rPr>
        <w:t>Development of relationships with students and staff.</w:t>
      </w:r>
    </w:p>
    <w:p w14:paraId="684ED2DE" w14:textId="77777777" w:rsidR="00AA04C3" w:rsidRPr="002A53FF" w:rsidRDefault="00AA04C3" w:rsidP="00AA04C3">
      <w:pPr>
        <w:pStyle w:val="BodyText"/>
        <w:rPr>
          <w:rFonts w:asciiTheme="minorHAnsi" w:hAnsiTheme="minorHAnsi" w:cstheme="minorHAnsi"/>
        </w:rPr>
      </w:pPr>
    </w:p>
    <w:p w14:paraId="32FC906D" w14:textId="77777777" w:rsidR="00AA04C3" w:rsidRPr="002A53FF" w:rsidRDefault="00AA04C3" w:rsidP="00AA04C3">
      <w:pPr>
        <w:pStyle w:val="BodyText"/>
        <w:rPr>
          <w:rFonts w:asciiTheme="minorHAnsi" w:hAnsiTheme="minorHAnsi" w:cstheme="minorHAnsi"/>
          <w:b/>
          <w:bCs/>
        </w:rPr>
      </w:pPr>
      <w:bookmarkStart w:id="32" w:name="_Hlk198129601"/>
      <w:bookmarkEnd w:id="31"/>
      <w:r w:rsidRPr="002A53FF">
        <w:rPr>
          <w:rFonts w:asciiTheme="minorHAnsi" w:hAnsiTheme="minorHAnsi" w:cstheme="minorHAnsi"/>
          <w:b/>
          <w:bCs/>
        </w:rPr>
        <w:t>Building Administrators</w:t>
      </w:r>
    </w:p>
    <w:p w14:paraId="1E3D7027" w14:textId="77777777" w:rsidR="00AA04C3" w:rsidRPr="002A53FF" w:rsidRDefault="00AA04C3" w:rsidP="00AA04C3">
      <w:pPr>
        <w:pStyle w:val="BodyText"/>
        <w:rPr>
          <w:rFonts w:asciiTheme="minorHAnsi" w:hAnsiTheme="minorHAnsi" w:cstheme="minorHAnsi"/>
        </w:rPr>
      </w:pPr>
      <w:r w:rsidRPr="002A53FF">
        <w:rPr>
          <w:rFonts w:asciiTheme="minorHAnsi" w:hAnsiTheme="minorHAnsi" w:cstheme="minorHAnsi"/>
        </w:rPr>
        <w:lastRenderedPageBreak/>
        <w:t>The Building Principal or their designee shall serve as the School Safety Representative for the school building. The responsibilities of the School Safety Representative are as follows:</w:t>
      </w:r>
    </w:p>
    <w:p w14:paraId="360457BE" w14:textId="77777777" w:rsidR="00AA04C3" w:rsidRPr="002A53FF" w:rsidRDefault="00AA04C3" w:rsidP="00AA04C3">
      <w:pPr>
        <w:pStyle w:val="BodyText"/>
        <w:rPr>
          <w:rFonts w:asciiTheme="minorHAnsi" w:hAnsiTheme="minorHAnsi" w:cstheme="minorHAnsi"/>
        </w:rPr>
      </w:pPr>
    </w:p>
    <w:p w14:paraId="5FA6EA1D" w14:textId="77777777" w:rsidR="00AA04C3" w:rsidRPr="002A53FF" w:rsidRDefault="00AA04C3">
      <w:pPr>
        <w:pStyle w:val="BodyText"/>
        <w:numPr>
          <w:ilvl w:val="0"/>
          <w:numId w:val="22"/>
        </w:numPr>
        <w:tabs>
          <w:tab w:val="clear" w:pos="360"/>
          <w:tab w:val="num" w:pos="0"/>
          <w:tab w:val="num" w:pos="1122"/>
        </w:tabs>
        <w:rPr>
          <w:rFonts w:asciiTheme="minorHAnsi" w:hAnsiTheme="minorHAnsi" w:cstheme="minorHAnsi"/>
        </w:rPr>
      </w:pPr>
      <w:r w:rsidRPr="002A53FF">
        <w:rPr>
          <w:rFonts w:asciiTheme="minorHAnsi" w:hAnsiTheme="minorHAnsi" w:cstheme="minorHAnsi"/>
        </w:rPr>
        <w:t>Monitor hallways, entryways, exits and outside grounds during school hours for unusual occurrences or unauthorized visitors.</w:t>
      </w:r>
    </w:p>
    <w:p w14:paraId="21704F6D" w14:textId="77777777" w:rsidR="00AA04C3" w:rsidRPr="002A53FF" w:rsidRDefault="00AA04C3">
      <w:pPr>
        <w:pStyle w:val="BodyText"/>
        <w:numPr>
          <w:ilvl w:val="0"/>
          <w:numId w:val="22"/>
        </w:numPr>
        <w:tabs>
          <w:tab w:val="clear" w:pos="360"/>
          <w:tab w:val="num" w:pos="0"/>
          <w:tab w:val="num" w:pos="1122"/>
        </w:tabs>
        <w:rPr>
          <w:rFonts w:asciiTheme="minorHAnsi" w:hAnsiTheme="minorHAnsi" w:cstheme="minorHAnsi"/>
        </w:rPr>
      </w:pPr>
      <w:r w:rsidRPr="002A53FF">
        <w:rPr>
          <w:rFonts w:asciiTheme="minorHAnsi" w:hAnsiTheme="minorHAnsi" w:cstheme="minorHAnsi"/>
        </w:rPr>
        <w:t>Act as building liaison in communicating building-level safety issues or concerns.</w:t>
      </w:r>
    </w:p>
    <w:p w14:paraId="6CA3C9DC" w14:textId="77777777" w:rsidR="00AA04C3" w:rsidRPr="002A53FF" w:rsidRDefault="00AA04C3">
      <w:pPr>
        <w:pStyle w:val="BodyText"/>
        <w:numPr>
          <w:ilvl w:val="0"/>
          <w:numId w:val="12"/>
        </w:numPr>
        <w:ind w:left="1080"/>
        <w:rPr>
          <w:rFonts w:asciiTheme="minorHAnsi" w:hAnsiTheme="minorHAnsi" w:cstheme="minorHAnsi"/>
        </w:rPr>
      </w:pPr>
      <w:r w:rsidRPr="002A53FF">
        <w:rPr>
          <w:rFonts w:asciiTheme="minorHAnsi" w:hAnsiTheme="minorHAnsi" w:cstheme="minorHAnsi"/>
        </w:rPr>
        <w:t xml:space="preserve">Represent the building on the </w:t>
      </w:r>
      <w:proofErr w:type="gramStart"/>
      <w:r w:rsidRPr="002A53FF">
        <w:rPr>
          <w:rFonts w:asciiTheme="minorHAnsi" w:hAnsiTheme="minorHAnsi" w:cstheme="minorHAnsi"/>
        </w:rPr>
        <w:t>District</w:t>
      </w:r>
      <w:proofErr w:type="gramEnd"/>
      <w:r w:rsidRPr="002A53FF">
        <w:rPr>
          <w:rFonts w:asciiTheme="minorHAnsi" w:hAnsiTheme="minorHAnsi" w:cstheme="minorHAnsi"/>
        </w:rPr>
        <w:t>-Wide Health and Safety Committee.</w:t>
      </w:r>
    </w:p>
    <w:p w14:paraId="6283DEC7" w14:textId="77777777" w:rsidR="00AA04C3" w:rsidRPr="002A53FF" w:rsidRDefault="00AA04C3">
      <w:pPr>
        <w:pStyle w:val="BodyText"/>
        <w:numPr>
          <w:ilvl w:val="0"/>
          <w:numId w:val="12"/>
        </w:numPr>
        <w:ind w:left="1080"/>
        <w:rPr>
          <w:rFonts w:asciiTheme="minorHAnsi" w:hAnsiTheme="minorHAnsi" w:cstheme="minorHAnsi"/>
        </w:rPr>
      </w:pPr>
      <w:r w:rsidRPr="002A53FF">
        <w:rPr>
          <w:rFonts w:asciiTheme="minorHAnsi" w:hAnsiTheme="minorHAnsi" w:cstheme="minorHAnsi"/>
        </w:rPr>
        <w:t xml:space="preserve">Serve on Building-Level </w:t>
      </w:r>
      <w:r>
        <w:rPr>
          <w:rFonts w:asciiTheme="minorHAnsi" w:hAnsiTheme="minorHAnsi" w:cstheme="minorHAnsi"/>
        </w:rPr>
        <w:t>Emergency Response Planning</w:t>
      </w:r>
      <w:r w:rsidRPr="002A53FF">
        <w:rPr>
          <w:rFonts w:asciiTheme="minorHAnsi" w:hAnsiTheme="minorHAnsi" w:cstheme="minorHAnsi"/>
        </w:rPr>
        <w:t xml:space="preserve"> Team.</w:t>
      </w:r>
    </w:p>
    <w:p w14:paraId="78065AD2" w14:textId="77777777" w:rsidR="00AA04C3" w:rsidRPr="002A53FF" w:rsidRDefault="00AA04C3">
      <w:pPr>
        <w:pStyle w:val="BodyText"/>
        <w:numPr>
          <w:ilvl w:val="0"/>
          <w:numId w:val="12"/>
        </w:numPr>
        <w:ind w:left="1080"/>
        <w:rPr>
          <w:rFonts w:asciiTheme="minorHAnsi" w:hAnsiTheme="minorHAnsi" w:cstheme="minorHAnsi"/>
        </w:rPr>
      </w:pPr>
      <w:r w:rsidRPr="002A53FF">
        <w:rPr>
          <w:rFonts w:asciiTheme="minorHAnsi" w:hAnsiTheme="minorHAnsi" w:cstheme="minorHAnsi"/>
        </w:rPr>
        <w:t>Attend school safety meetings and be a resource on school safety and security issues for building employees.</w:t>
      </w:r>
    </w:p>
    <w:p w14:paraId="26D72506" w14:textId="77777777" w:rsidR="00AA04C3" w:rsidRPr="002A53FF" w:rsidRDefault="00AA04C3">
      <w:pPr>
        <w:pStyle w:val="BodyText"/>
        <w:numPr>
          <w:ilvl w:val="0"/>
          <w:numId w:val="12"/>
        </w:numPr>
        <w:ind w:left="1080"/>
        <w:rPr>
          <w:rFonts w:asciiTheme="minorHAnsi" w:hAnsiTheme="minorHAnsi" w:cstheme="minorHAnsi"/>
        </w:rPr>
      </w:pPr>
      <w:r w:rsidRPr="002A53FF">
        <w:rPr>
          <w:rFonts w:asciiTheme="minorHAnsi" w:hAnsiTheme="minorHAnsi" w:cstheme="minorHAnsi"/>
        </w:rPr>
        <w:t>Develop plans and strategies for building security, crime and violence prevention, safety planning and employee training.</w:t>
      </w:r>
    </w:p>
    <w:p w14:paraId="26B41F0A" w14:textId="77777777" w:rsidR="00AA04C3" w:rsidRPr="002A53FF" w:rsidRDefault="00AA04C3">
      <w:pPr>
        <w:pStyle w:val="BodyText"/>
        <w:numPr>
          <w:ilvl w:val="0"/>
          <w:numId w:val="12"/>
        </w:numPr>
        <w:ind w:left="1080"/>
        <w:rPr>
          <w:rFonts w:asciiTheme="minorHAnsi" w:hAnsiTheme="minorHAnsi" w:cstheme="minorHAnsi"/>
        </w:rPr>
      </w:pPr>
      <w:r w:rsidRPr="002A53FF">
        <w:rPr>
          <w:rFonts w:asciiTheme="minorHAnsi" w:hAnsiTheme="minorHAnsi" w:cstheme="minorHAnsi"/>
        </w:rPr>
        <w:t>Participate in school incident investigations.</w:t>
      </w:r>
    </w:p>
    <w:p w14:paraId="67177D86" w14:textId="77777777" w:rsidR="00AA04C3" w:rsidRPr="002A53FF" w:rsidRDefault="00AA04C3">
      <w:pPr>
        <w:pStyle w:val="BodyText"/>
        <w:numPr>
          <w:ilvl w:val="0"/>
          <w:numId w:val="12"/>
        </w:numPr>
        <w:ind w:left="1080"/>
        <w:rPr>
          <w:rFonts w:asciiTheme="minorHAnsi" w:hAnsiTheme="minorHAnsi" w:cstheme="minorHAnsi"/>
        </w:rPr>
      </w:pPr>
      <w:r w:rsidRPr="002A53FF">
        <w:rPr>
          <w:rFonts w:asciiTheme="minorHAnsi" w:hAnsiTheme="minorHAnsi" w:cstheme="minorHAnsi"/>
        </w:rPr>
        <w:t>Respond to all school emergencies as part of the building’s Emergency Response Plan.</w:t>
      </w:r>
    </w:p>
    <w:p w14:paraId="0B37750B" w14:textId="77777777" w:rsidR="00AA04C3" w:rsidRPr="002A53FF" w:rsidRDefault="00AA04C3">
      <w:pPr>
        <w:pStyle w:val="BodyText"/>
        <w:numPr>
          <w:ilvl w:val="0"/>
          <w:numId w:val="12"/>
        </w:numPr>
        <w:ind w:left="1080"/>
        <w:rPr>
          <w:rFonts w:asciiTheme="minorHAnsi" w:hAnsiTheme="minorHAnsi" w:cstheme="minorHAnsi"/>
        </w:rPr>
      </w:pPr>
      <w:r w:rsidRPr="002A53FF">
        <w:rPr>
          <w:rFonts w:asciiTheme="minorHAnsi" w:hAnsiTheme="minorHAnsi" w:cstheme="minorHAnsi"/>
        </w:rPr>
        <w:t>Coordinate annual school safety multi-hazard training for students and employees. Multi-hazard training shall include crisis intervention, emergency response and management.</w:t>
      </w:r>
    </w:p>
    <w:p w14:paraId="6991E808" w14:textId="77777777" w:rsidR="00AA04C3" w:rsidRPr="002A53FF" w:rsidRDefault="00AA04C3">
      <w:pPr>
        <w:pStyle w:val="BodyText"/>
        <w:numPr>
          <w:ilvl w:val="0"/>
          <w:numId w:val="12"/>
        </w:numPr>
        <w:ind w:left="1080"/>
        <w:rPr>
          <w:rFonts w:asciiTheme="minorHAnsi" w:hAnsiTheme="minorHAnsi" w:cstheme="minorHAnsi"/>
        </w:rPr>
      </w:pPr>
      <w:r w:rsidRPr="002A53FF">
        <w:rPr>
          <w:rFonts w:asciiTheme="minorHAnsi" w:hAnsiTheme="minorHAnsi" w:cstheme="minorHAnsi"/>
        </w:rPr>
        <w:t>Employees and students shall receive annual training and drill practice on protocols for bomb threats, evacuation, sheltering, lockdown, relocate to hallway, fire emergency, bus drills and appropriate violence prevention strategies.</w:t>
      </w:r>
    </w:p>
    <w:p w14:paraId="1D7F6E39" w14:textId="77777777" w:rsidR="00AA04C3" w:rsidRPr="002A53FF" w:rsidRDefault="00AA04C3">
      <w:pPr>
        <w:pStyle w:val="BodyText"/>
        <w:numPr>
          <w:ilvl w:val="0"/>
          <w:numId w:val="12"/>
        </w:numPr>
        <w:ind w:left="1080"/>
        <w:rPr>
          <w:rFonts w:asciiTheme="minorHAnsi" w:hAnsiTheme="minorHAnsi" w:cstheme="minorHAnsi"/>
        </w:rPr>
      </w:pPr>
      <w:r w:rsidRPr="002A53FF">
        <w:rPr>
          <w:rFonts w:asciiTheme="minorHAnsi" w:hAnsiTheme="minorHAnsi" w:cstheme="minorHAnsi"/>
        </w:rPr>
        <w:t>Designate procedure for informing substitute teaching and non-teaching employees of school safety protocols.</w:t>
      </w:r>
    </w:p>
    <w:p w14:paraId="3CB44917" w14:textId="77777777" w:rsidR="00AA04C3" w:rsidRPr="002A53FF" w:rsidRDefault="00AA04C3">
      <w:pPr>
        <w:pStyle w:val="BodyText"/>
        <w:numPr>
          <w:ilvl w:val="0"/>
          <w:numId w:val="23"/>
        </w:numPr>
        <w:tabs>
          <w:tab w:val="clear" w:pos="360"/>
          <w:tab w:val="num" w:pos="0"/>
        </w:tabs>
        <w:rPr>
          <w:rFonts w:asciiTheme="minorHAnsi" w:hAnsiTheme="minorHAnsi" w:cstheme="minorHAnsi"/>
        </w:rPr>
      </w:pPr>
      <w:r w:rsidRPr="002A53FF">
        <w:rPr>
          <w:rFonts w:asciiTheme="minorHAnsi" w:hAnsiTheme="minorHAnsi" w:cstheme="minorHAnsi"/>
        </w:rPr>
        <w:t>Comply and encourage compliance with all school safety and security policies and procedures established by the Board of Education.</w:t>
      </w:r>
    </w:p>
    <w:p w14:paraId="6B64BCA9" w14:textId="77777777" w:rsidR="00AA04C3" w:rsidRPr="002A53FF" w:rsidRDefault="00AA04C3">
      <w:pPr>
        <w:pStyle w:val="BodyText"/>
        <w:numPr>
          <w:ilvl w:val="0"/>
          <w:numId w:val="23"/>
        </w:numPr>
        <w:tabs>
          <w:tab w:val="clear" w:pos="360"/>
          <w:tab w:val="num" w:pos="0"/>
        </w:tabs>
        <w:rPr>
          <w:rFonts w:asciiTheme="minorHAnsi" w:hAnsiTheme="minorHAnsi" w:cstheme="minorHAnsi"/>
        </w:rPr>
      </w:pPr>
      <w:r w:rsidRPr="002A53FF">
        <w:rPr>
          <w:rFonts w:asciiTheme="minorHAnsi" w:hAnsiTheme="minorHAnsi" w:cstheme="minorHAnsi"/>
        </w:rPr>
        <w:t>Attend professional development activities on school safety and violence prevention.</w:t>
      </w:r>
    </w:p>
    <w:p w14:paraId="12A6A046" w14:textId="77777777" w:rsidR="00AA04C3" w:rsidRPr="002A53FF" w:rsidRDefault="00AA04C3">
      <w:pPr>
        <w:pStyle w:val="BodyText"/>
        <w:numPr>
          <w:ilvl w:val="0"/>
          <w:numId w:val="23"/>
        </w:numPr>
        <w:tabs>
          <w:tab w:val="clear" w:pos="360"/>
          <w:tab w:val="num" w:pos="0"/>
        </w:tabs>
        <w:rPr>
          <w:rFonts w:asciiTheme="minorHAnsi" w:hAnsiTheme="minorHAnsi" w:cstheme="minorHAnsi"/>
        </w:rPr>
      </w:pPr>
      <w:r w:rsidRPr="002A53FF">
        <w:rPr>
          <w:rFonts w:asciiTheme="minorHAnsi" w:hAnsiTheme="minorHAnsi" w:cstheme="minorHAnsi"/>
        </w:rPr>
        <w:t>All school safety personnel shall be provided with training on violence prevention and school safety. All training courses shall receive prior approval from the Superintendent of Schools or their designee.</w:t>
      </w:r>
    </w:p>
    <w:bookmarkEnd w:id="32"/>
    <w:p w14:paraId="1D5F6118" w14:textId="77777777" w:rsidR="00AA04C3" w:rsidRPr="002A53FF" w:rsidRDefault="00AA04C3" w:rsidP="00AA04C3">
      <w:pPr>
        <w:pStyle w:val="BodyText"/>
        <w:rPr>
          <w:rFonts w:asciiTheme="minorHAnsi" w:hAnsiTheme="minorHAnsi" w:cstheme="minorHAnsi"/>
        </w:rPr>
      </w:pPr>
    </w:p>
    <w:p w14:paraId="6F1C8A04" w14:textId="77777777" w:rsidR="00AA04C3" w:rsidRPr="002A53FF" w:rsidRDefault="00AA04C3" w:rsidP="00AA04C3">
      <w:pPr>
        <w:pStyle w:val="Heading4"/>
        <w:rPr>
          <w:rFonts w:asciiTheme="minorHAnsi" w:hAnsiTheme="minorHAnsi" w:cstheme="minorHAnsi"/>
          <w:sz w:val="24"/>
        </w:rPr>
      </w:pPr>
      <w:r w:rsidRPr="002A53FF">
        <w:rPr>
          <w:rFonts w:asciiTheme="minorHAnsi" w:hAnsiTheme="minorHAnsi" w:cstheme="minorHAnsi"/>
          <w:sz w:val="24"/>
        </w:rPr>
        <w:t>Hiring and Screening of School Personnel</w:t>
      </w:r>
    </w:p>
    <w:p w14:paraId="34E7B36A" w14:textId="77777777" w:rsidR="00AA04C3" w:rsidRPr="002A53FF" w:rsidRDefault="00AA04C3" w:rsidP="00AA04C3">
      <w:p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The following hiring and screening practices are followed for the hiring of all personnel:</w:t>
      </w:r>
    </w:p>
    <w:p w14:paraId="37DABC01" w14:textId="77777777" w:rsidR="00AA04C3" w:rsidRPr="002A53FF" w:rsidRDefault="00AA04C3" w:rsidP="00AA04C3">
      <w:pPr>
        <w:autoSpaceDE w:val="0"/>
        <w:autoSpaceDN w:val="0"/>
        <w:adjustRightInd w:val="0"/>
        <w:jc w:val="both"/>
        <w:rPr>
          <w:rFonts w:asciiTheme="minorHAnsi" w:hAnsiTheme="minorHAnsi" w:cstheme="minorHAnsi"/>
          <w:color w:val="000000"/>
        </w:rPr>
      </w:pPr>
    </w:p>
    <w:p w14:paraId="5D6B4BAD" w14:textId="77777777" w:rsidR="00AA04C3" w:rsidRPr="002A53FF" w:rsidRDefault="00AA04C3" w:rsidP="00AA04C3">
      <w:pPr>
        <w:pStyle w:val="Heading5"/>
        <w:jc w:val="both"/>
        <w:rPr>
          <w:rFonts w:asciiTheme="minorHAnsi" w:hAnsiTheme="minorHAnsi" w:cstheme="minorHAnsi"/>
        </w:rPr>
      </w:pPr>
      <w:r w:rsidRPr="002A53FF">
        <w:rPr>
          <w:rFonts w:asciiTheme="minorHAnsi" w:hAnsiTheme="minorHAnsi" w:cstheme="minorHAnsi"/>
        </w:rPr>
        <w:t>Fingerprinting and Criminal Background Checks</w:t>
      </w:r>
    </w:p>
    <w:p w14:paraId="78431977" w14:textId="28FB8B18" w:rsidR="00AA04C3" w:rsidRPr="002A53FF" w:rsidRDefault="00AA04C3" w:rsidP="00AA04C3">
      <w:p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 xml:space="preserve">For all employees hired by schools, the </w:t>
      </w:r>
      <w:r w:rsidR="003A0A38" w:rsidRPr="002A53FF">
        <w:rPr>
          <w:rFonts w:asciiTheme="minorHAnsi" w:hAnsiTheme="minorHAnsi" w:cstheme="minorHAnsi"/>
          <w:color w:val="000000"/>
        </w:rPr>
        <w:t>district</w:t>
      </w:r>
      <w:r w:rsidRPr="002A53FF">
        <w:rPr>
          <w:rFonts w:asciiTheme="minorHAnsi" w:hAnsiTheme="minorHAnsi" w:cstheme="minorHAnsi"/>
          <w:color w:val="000000"/>
        </w:rPr>
        <w:t xml:space="preserve"> completes a fingerprinting and criminal background check prior to appointment. No employee works in the </w:t>
      </w:r>
      <w:r w:rsidR="003A0A38" w:rsidRPr="002A53FF">
        <w:rPr>
          <w:rFonts w:asciiTheme="minorHAnsi" w:hAnsiTheme="minorHAnsi" w:cstheme="minorHAnsi"/>
          <w:color w:val="000000"/>
        </w:rPr>
        <w:t>district</w:t>
      </w:r>
      <w:r w:rsidRPr="002A53FF">
        <w:rPr>
          <w:rFonts w:asciiTheme="minorHAnsi" w:hAnsiTheme="minorHAnsi" w:cstheme="minorHAnsi"/>
          <w:color w:val="000000"/>
        </w:rPr>
        <w:t xml:space="preserve"> until fingerprint clearance is received. Employees include: any person receiving compensation for work from schools; any employee of a contracted service provider involved in direct student contact; any worker assigned to a school under a public assistance employment program (includes part-time employees and substitutes).</w:t>
      </w:r>
    </w:p>
    <w:p w14:paraId="4134E078" w14:textId="77777777" w:rsidR="00AA04C3" w:rsidRPr="002A53FF" w:rsidRDefault="00AA04C3" w:rsidP="00AA04C3">
      <w:pPr>
        <w:autoSpaceDE w:val="0"/>
        <w:autoSpaceDN w:val="0"/>
        <w:adjustRightInd w:val="0"/>
        <w:jc w:val="both"/>
        <w:rPr>
          <w:rFonts w:asciiTheme="minorHAnsi" w:hAnsiTheme="minorHAnsi" w:cstheme="minorHAnsi"/>
          <w:color w:val="000000"/>
        </w:rPr>
      </w:pPr>
    </w:p>
    <w:p w14:paraId="24942759" w14:textId="77777777" w:rsidR="00AA04C3" w:rsidRPr="002A53FF" w:rsidRDefault="00AA04C3" w:rsidP="00AA04C3">
      <w:pPr>
        <w:pStyle w:val="Heading5"/>
        <w:jc w:val="both"/>
        <w:rPr>
          <w:rFonts w:asciiTheme="minorHAnsi" w:hAnsiTheme="minorHAnsi" w:cstheme="minorHAnsi"/>
        </w:rPr>
      </w:pPr>
      <w:r w:rsidRPr="002A53FF">
        <w:rPr>
          <w:rFonts w:asciiTheme="minorHAnsi" w:hAnsiTheme="minorHAnsi" w:cstheme="minorHAnsi"/>
        </w:rPr>
        <w:t>Reference Checks</w:t>
      </w:r>
    </w:p>
    <w:p w14:paraId="62B64D4F" w14:textId="77777777" w:rsidR="00AA04C3" w:rsidRPr="002A53FF" w:rsidRDefault="00AA04C3" w:rsidP="00AA04C3">
      <w:p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References are thoroughly checked prior to extending an employment offer.</w:t>
      </w:r>
    </w:p>
    <w:p w14:paraId="06C0B096" w14:textId="77777777" w:rsidR="00AA04C3" w:rsidRPr="002A53FF" w:rsidRDefault="00AA04C3">
      <w:pPr>
        <w:numPr>
          <w:ilvl w:val="0"/>
          <w:numId w:val="24"/>
        </w:numPr>
        <w:tabs>
          <w:tab w:val="clear" w:pos="720"/>
          <w:tab w:val="num" w:pos="0"/>
        </w:tabs>
        <w:autoSpaceDE w:val="0"/>
        <w:autoSpaceDN w:val="0"/>
        <w:adjustRightInd w:val="0"/>
        <w:ind w:left="360"/>
        <w:jc w:val="both"/>
        <w:rPr>
          <w:rFonts w:asciiTheme="minorHAnsi" w:hAnsiTheme="minorHAnsi" w:cstheme="minorHAnsi"/>
          <w:color w:val="000000"/>
        </w:rPr>
      </w:pPr>
      <w:r w:rsidRPr="002A53FF">
        <w:rPr>
          <w:rFonts w:asciiTheme="minorHAnsi" w:hAnsiTheme="minorHAnsi" w:cstheme="minorHAnsi"/>
          <w:color w:val="000000"/>
        </w:rPr>
        <w:t>Reference check forms are used for instructional, non-instructional and transportation personnel.</w:t>
      </w:r>
    </w:p>
    <w:p w14:paraId="294318A6" w14:textId="77777777" w:rsidR="00AA04C3" w:rsidRPr="002A53FF" w:rsidRDefault="00AA04C3">
      <w:pPr>
        <w:numPr>
          <w:ilvl w:val="0"/>
          <w:numId w:val="24"/>
        </w:numPr>
        <w:tabs>
          <w:tab w:val="clear" w:pos="720"/>
          <w:tab w:val="num" w:pos="0"/>
        </w:tabs>
        <w:autoSpaceDE w:val="0"/>
        <w:autoSpaceDN w:val="0"/>
        <w:adjustRightInd w:val="0"/>
        <w:ind w:left="360"/>
        <w:jc w:val="both"/>
        <w:rPr>
          <w:rFonts w:asciiTheme="minorHAnsi" w:hAnsiTheme="minorHAnsi" w:cstheme="minorHAnsi"/>
          <w:color w:val="000000"/>
        </w:rPr>
      </w:pPr>
      <w:r w:rsidRPr="002A53FF">
        <w:rPr>
          <w:rFonts w:asciiTheme="minorHAnsi" w:hAnsiTheme="minorHAnsi" w:cstheme="minorHAnsi"/>
          <w:color w:val="000000"/>
        </w:rPr>
        <w:t>Reference checks are completed and reviewed by the administrative team along with the application.</w:t>
      </w:r>
    </w:p>
    <w:p w14:paraId="0E156DF3" w14:textId="77777777" w:rsidR="00AA04C3" w:rsidRPr="002A53FF" w:rsidRDefault="00AA04C3">
      <w:pPr>
        <w:numPr>
          <w:ilvl w:val="0"/>
          <w:numId w:val="24"/>
        </w:numPr>
        <w:tabs>
          <w:tab w:val="clear" w:pos="720"/>
          <w:tab w:val="num" w:pos="0"/>
        </w:tabs>
        <w:autoSpaceDE w:val="0"/>
        <w:autoSpaceDN w:val="0"/>
        <w:adjustRightInd w:val="0"/>
        <w:ind w:left="360"/>
        <w:jc w:val="both"/>
        <w:rPr>
          <w:rFonts w:asciiTheme="minorHAnsi" w:hAnsiTheme="minorHAnsi" w:cstheme="minorHAnsi"/>
          <w:color w:val="000000"/>
        </w:rPr>
      </w:pPr>
      <w:r w:rsidRPr="002A53FF">
        <w:rPr>
          <w:rFonts w:asciiTheme="minorHAnsi" w:hAnsiTheme="minorHAnsi" w:cstheme="minorHAnsi"/>
          <w:color w:val="000000"/>
        </w:rPr>
        <w:t>Prior to making a job offer to a prospective employee, the following mandatory questions are asked during reference checks with immediate and/or past supervisors:</w:t>
      </w:r>
    </w:p>
    <w:p w14:paraId="6727CE5A" w14:textId="77777777" w:rsidR="00AA04C3" w:rsidRPr="002A53FF" w:rsidRDefault="00AA04C3">
      <w:pPr>
        <w:numPr>
          <w:ilvl w:val="0"/>
          <w:numId w:val="25"/>
        </w:numPr>
        <w:tabs>
          <w:tab w:val="clear" w:pos="1080"/>
          <w:tab w:val="num" w:pos="360"/>
        </w:tabs>
        <w:autoSpaceDE w:val="0"/>
        <w:autoSpaceDN w:val="0"/>
        <w:adjustRightInd w:val="0"/>
        <w:ind w:left="720"/>
        <w:jc w:val="both"/>
        <w:rPr>
          <w:rFonts w:asciiTheme="minorHAnsi" w:hAnsiTheme="minorHAnsi" w:cstheme="minorHAnsi"/>
          <w:color w:val="000000"/>
        </w:rPr>
      </w:pPr>
      <w:r w:rsidRPr="002A53FF">
        <w:rPr>
          <w:rFonts w:asciiTheme="minorHAnsi" w:hAnsiTheme="minorHAnsi" w:cstheme="minorHAnsi"/>
          <w:color w:val="000000"/>
        </w:rPr>
        <w:lastRenderedPageBreak/>
        <w:t>Do you have knowledge of any violations of safety or security by (prospective employee) related to students, employees or others?</w:t>
      </w:r>
    </w:p>
    <w:p w14:paraId="7D24530B" w14:textId="77777777" w:rsidR="00AA04C3" w:rsidRPr="002A53FF" w:rsidRDefault="00AA04C3">
      <w:pPr>
        <w:numPr>
          <w:ilvl w:val="0"/>
          <w:numId w:val="25"/>
        </w:numPr>
        <w:tabs>
          <w:tab w:val="clear" w:pos="1080"/>
          <w:tab w:val="num" w:pos="360"/>
        </w:tabs>
        <w:autoSpaceDE w:val="0"/>
        <w:autoSpaceDN w:val="0"/>
        <w:adjustRightInd w:val="0"/>
        <w:ind w:left="720"/>
        <w:jc w:val="both"/>
        <w:rPr>
          <w:rFonts w:asciiTheme="minorHAnsi" w:hAnsiTheme="minorHAnsi" w:cstheme="minorHAnsi"/>
          <w:color w:val="000000"/>
        </w:rPr>
      </w:pPr>
      <w:r w:rsidRPr="002A53FF">
        <w:rPr>
          <w:rFonts w:asciiTheme="minorHAnsi" w:hAnsiTheme="minorHAnsi" w:cstheme="minorHAnsi"/>
          <w:color w:val="000000"/>
        </w:rPr>
        <w:t>Why did (prospective employee) leave your employment? Or, do you know why (prospective employee) is leaving your employment?</w:t>
      </w:r>
    </w:p>
    <w:p w14:paraId="7592D2F7" w14:textId="77777777" w:rsidR="00AA04C3" w:rsidRPr="002A53FF" w:rsidRDefault="00AA04C3">
      <w:pPr>
        <w:numPr>
          <w:ilvl w:val="0"/>
          <w:numId w:val="25"/>
        </w:numPr>
        <w:tabs>
          <w:tab w:val="clear" w:pos="1080"/>
          <w:tab w:val="num" w:pos="360"/>
        </w:tabs>
        <w:autoSpaceDE w:val="0"/>
        <w:autoSpaceDN w:val="0"/>
        <w:adjustRightInd w:val="0"/>
        <w:ind w:left="720"/>
        <w:jc w:val="both"/>
        <w:rPr>
          <w:rFonts w:asciiTheme="minorHAnsi" w:hAnsiTheme="minorHAnsi" w:cstheme="minorHAnsi"/>
          <w:color w:val="000000"/>
        </w:rPr>
      </w:pPr>
      <w:r w:rsidRPr="002A53FF">
        <w:rPr>
          <w:rFonts w:asciiTheme="minorHAnsi" w:hAnsiTheme="minorHAnsi" w:cstheme="minorHAnsi"/>
          <w:color w:val="000000"/>
        </w:rPr>
        <w:t>Would you rehire (prospective employee)?  If no, why not?</w:t>
      </w:r>
    </w:p>
    <w:p w14:paraId="1CB4453E" w14:textId="77777777" w:rsidR="00AA04C3" w:rsidRPr="002A53FF" w:rsidRDefault="00AA04C3" w:rsidP="00AA04C3">
      <w:pPr>
        <w:autoSpaceDE w:val="0"/>
        <w:autoSpaceDN w:val="0"/>
        <w:adjustRightInd w:val="0"/>
        <w:jc w:val="both"/>
        <w:rPr>
          <w:rFonts w:asciiTheme="minorHAnsi" w:hAnsiTheme="minorHAnsi" w:cstheme="minorHAnsi"/>
          <w:color w:val="000000"/>
          <w:sz w:val="22"/>
          <w:szCs w:val="22"/>
        </w:rPr>
      </w:pPr>
      <w:bookmarkStart w:id="33" w:name="_Hlk197439841"/>
    </w:p>
    <w:p w14:paraId="4AD12A93" w14:textId="77777777" w:rsidR="00AA04C3" w:rsidRPr="002A53FF" w:rsidRDefault="00AA04C3" w:rsidP="00AA04C3">
      <w:pPr>
        <w:pStyle w:val="Heading2"/>
        <w:ind w:left="360"/>
        <w:jc w:val="left"/>
        <w:rPr>
          <w:rFonts w:asciiTheme="minorHAnsi" w:hAnsiTheme="minorHAnsi" w:cstheme="minorHAnsi"/>
        </w:rPr>
      </w:pPr>
      <w:bookmarkStart w:id="34" w:name="_Toc167200543"/>
      <w:bookmarkStart w:id="35" w:name="_Toc197429371"/>
      <w:bookmarkStart w:id="36" w:name="_Toc232415639"/>
      <w:r w:rsidRPr="002A53FF">
        <w:rPr>
          <w:rFonts w:asciiTheme="minorHAnsi" w:hAnsiTheme="minorHAnsi" w:cstheme="minorHAnsi"/>
        </w:rPr>
        <w:t xml:space="preserve">B. </w:t>
      </w:r>
      <w:r w:rsidRPr="002A53FF">
        <w:rPr>
          <w:rFonts w:asciiTheme="minorHAnsi" w:hAnsiTheme="minorHAnsi" w:cstheme="minorHAnsi"/>
        </w:rPr>
        <w:tab/>
        <w:t>Early Detection of Potentially Violent Behaviors</w:t>
      </w:r>
      <w:bookmarkEnd w:id="34"/>
      <w:bookmarkEnd w:id="35"/>
      <w:bookmarkEnd w:id="36"/>
    </w:p>
    <w:p w14:paraId="555B1514" w14:textId="7888B3BB" w:rsidR="00AA04C3" w:rsidRPr="002A53FF" w:rsidRDefault="00AA04C3" w:rsidP="00AA04C3">
      <w:p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 xml:space="preserve">The </w:t>
      </w:r>
      <w:r w:rsidR="003A0A38" w:rsidRPr="002A53FF">
        <w:rPr>
          <w:rFonts w:asciiTheme="minorHAnsi" w:hAnsiTheme="minorHAnsi" w:cstheme="minorHAnsi"/>
          <w:color w:val="000000"/>
        </w:rPr>
        <w:t>district</w:t>
      </w:r>
      <w:r w:rsidRPr="002A53FF">
        <w:rPr>
          <w:rFonts w:asciiTheme="minorHAnsi" w:hAnsiTheme="minorHAnsi" w:cstheme="minorHAnsi"/>
          <w:color w:val="000000"/>
        </w:rPr>
        <w:t xml:space="preserve"> has implemented policies and procedures related to the early detection of potentially violent behaviors. Each Building Principal is responsible for the dissemination of informative materials regarding the early detection of potentially violent behaviors, including but not limited to the identification of family, community, and environmental factors to teachers, administrators, school personnel, including school bus drivers and monitors, parents and other persons in parental relation to students of the school district, students and other persons deemed appropriate to receive such information. In addition, employees shall receive training on the District’s Code-of-Conduct and awareness training on violent behaviors, to be conducted or coordinated by the Superintendent of Schools.  </w:t>
      </w:r>
    </w:p>
    <w:bookmarkEnd w:id="30"/>
    <w:bookmarkEnd w:id="33"/>
    <w:p w14:paraId="22448BA4" w14:textId="77777777" w:rsidR="00AA04C3" w:rsidRPr="002A53FF" w:rsidRDefault="00AA04C3" w:rsidP="00AA04C3">
      <w:pPr>
        <w:autoSpaceDE w:val="0"/>
        <w:autoSpaceDN w:val="0"/>
        <w:adjustRightInd w:val="0"/>
        <w:jc w:val="both"/>
        <w:rPr>
          <w:rFonts w:asciiTheme="minorHAnsi" w:hAnsiTheme="minorHAnsi" w:cstheme="minorHAnsi"/>
          <w:color w:val="000000"/>
        </w:rPr>
      </w:pPr>
    </w:p>
    <w:p w14:paraId="3AADD138" w14:textId="77777777" w:rsidR="00AA04C3" w:rsidRPr="002A53FF" w:rsidRDefault="00AA04C3" w:rsidP="00AA04C3">
      <w:pPr>
        <w:autoSpaceDE w:val="0"/>
        <w:autoSpaceDN w:val="0"/>
        <w:adjustRightInd w:val="0"/>
        <w:jc w:val="both"/>
        <w:rPr>
          <w:rFonts w:asciiTheme="minorHAnsi" w:hAnsiTheme="minorHAnsi" w:cstheme="minorHAnsi"/>
          <w:b/>
          <w:bCs/>
          <w:color w:val="000000"/>
        </w:rPr>
      </w:pPr>
      <w:r w:rsidRPr="002A53FF">
        <w:rPr>
          <w:rFonts w:asciiTheme="minorHAnsi" w:hAnsiTheme="minorHAnsi" w:cstheme="minorHAnsi"/>
          <w:b/>
          <w:bCs/>
          <w:color w:val="000000"/>
        </w:rPr>
        <w:t>Behavioral Threat Assessment Team</w:t>
      </w:r>
    </w:p>
    <w:p w14:paraId="3940257D" w14:textId="20017854" w:rsidR="00AA04C3" w:rsidRPr="002A53FF" w:rsidRDefault="00AA04C3" w:rsidP="00AA04C3">
      <w:pPr>
        <w:autoSpaceDE w:val="0"/>
        <w:autoSpaceDN w:val="0"/>
        <w:adjustRightInd w:val="0"/>
        <w:jc w:val="both"/>
        <w:rPr>
          <w:rFonts w:asciiTheme="minorHAnsi" w:hAnsiTheme="minorHAnsi" w:cstheme="minorHAnsi"/>
          <w:color w:val="000000" w:themeColor="text1"/>
        </w:rPr>
      </w:pPr>
      <w:bookmarkStart w:id="37" w:name="_Hlk197439880"/>
      <w:r w:rsidRPr="003B3F7A">
        <w:rPr>
          <w:rFonts w:asciiTheme="minorHAnsi" w:hAnsiTheme="minorHAnsi" w:cstheme="minorHAnsi"/>
          <w:color w:val="000000" w:themeColor="text1"/>
        </w:rPr>
        <w:t xml:space="preserve">The </w:t>
      </w:r>
      <w:r w:rsidR="00A6552B" w:rsidRPr="003B3F7A">
        <w:rPr>
          <w:rFonts w:asciiTheme="minorHAnsi" w:hAnsiTheme="minorHAnsi" w:cstheme="minorHAnsi"/>
          <w:color w:val="000000" w:themeColor="text1"/>
        </w:rPr>
        <w:t>Lake George</w:t>
      </w:r>
      <w:r w:rsidRPr="003B3F7A">
        <w:rPr>
          <w:rFonts w:asciiTheme="minorHAnsi" w:hAnsiTheme="minorHAnsi" w:cstheme="minorHAnsi"/>
          <w:color w:val="000000" w:themeColor="text1"/>
        </w:rPr>
        <w:t xml:space="preserve"> Central School District utilizes a multi-disciplinary safety (behavioral) threat assessment team</w:t>
      </w:r>
      <w:r w:rsidRPr="002A53FF">
        <w:rPr>
          <w:rFonts w:asciiTheme="minorHAnsi" w:hAnsiTheme="minorHAnsi" w:cstheme="minorHAnsi"/>
          <w:color w:val="000000" w:themeColor="text1"/>
        </w:rPr>
        <w:t xml:space="preserve"> at the building-level which assess whether certain exhibited behaviors or actions need intervention or other support. All district staff are trained annually on the purpose and procedures of these teams. These teams meet periodically throughout the school year to discuss behavioral intervention techniques, suicide ideation, and any other topics deemed necessary. </w:t>
      </w:r>
    </w:p>
    <w:p w14:paraId="6CEB0593" w14:textId="77777777" w:rsidR="00AA04C3" w:rsidRPr="002A53FF" w:rsidRDefault="00AA04C3" w:rsidP="00AA04C3">
      <w:pPr>
        <w:autoSpaceDE w:val="0"/>
        <w:autoSpaceDN w:val="0"/>
        <w:adjustRightInd w:val="0"/>
        <w:jc w:val="both"/>
        <w:rPr>
          <w:rFonts w:asciiTheme="minorHAnsi" w:hAnsiTheme="minorHAnsi" w:cstheme="minorHAnsi"/>
          <w:color w:val="000000" w:themeColor="text1"/>
          <w:highlight w:val="yellow"/>
        </w:rPr>
      </w:pPr>
    </w:p>
    <w:p w14:paraId="0F41B817" w14:textId="77777777" w:rsidR="00AA04C3" w:rsidRPr="002A53FF" w:rsidRDefault="00AA04C3" w:rsidP="00AA04C3">
      <w:pPr>
        <w:autoSpaceDE w:val="0"/>
        <w:autoSpaceDN w:val="0"/>
        <w:adjustRightInd w:val="0"/>
        <w:jc w:val="both"/>
        <w:rPr>
          <w:rFonts w:asciiTheme="minorHAnsi" w:hAnsiTheme="minorHAnsi" w:cstheme="minorHAnsi"/>
          <w:color w:val="000000" w:themeColor="text1"/>
        </w:rPr>
      </w:pPr>
      <w:r w:rsidRPr="002A53FF">
        <w:rPr>
          <w:rFonts w:asciiTheme="minorHAnsi" w:hAnsiTheme="minorHAnsi" w:cstheme="minorHAnsi"/>
          <w:color w:val="000000" w:themeColor="text1"/>
        </w:rPr>
        <w:t>The membership of the Safety Assessment Team is multi-disciplinary and provides an array of opinions and perspectives when evaluating a student. While an initial assessment may occur with just a mental health professional and a school administrator, follow-up steps (if necessary) should include personnel who are specific to the student. For example, if a student is involved with sports, you could include a coach, or you may bring in teachers who are familiar with the student. Ideally, teams will include representatives who provide differing perspectives (e.g. mental health and administration) and professionals who are familiar with the at-risk student (e.g. teachers and coaches). An example team membership includes:</w:t>
      </w:r>
    </w:p>
    <w:p w14:paraId="673FFC2E" w14:textId="77777777" w:rsidR="00AA04C3" w:rsidRPr="002A53FF" w:rsidRDefault="00AA04C3">
      <w:pPr>
        <w:pStyle w:val="ListParagraph"/>
        <w:numPr>
          <w:ilvl w:val="0"/>
          <w:numId w:val="17"/>
        </w:numPr>
        <w:autoSpaceDE w:val="0"/>
        <w:autoSpaceDN w:val="0"/>
        <w:adjustRightInd w:val="0"/>
        <w:jc w:val="both"/>
        <w:rPr>
          <w:rFonts w:asciiTheme="minorHAnsi" w:hAnsiTheme="minorHAnsi" w:cstheme="minorHAnsi"/>
          <w:color w:val="000000" w:themeColor="text1"/>
        </w:rPr>
      </w:pPr>
      <w:r w:rsidRPr="002A53FF">
        <w:rPr>
          <w:rFonts w:asciiTheme="minorHAnsi" w:hAnsiTheme="minorHAnsi" w:cstheme="minorHAnsi"/>
          <w:color w:val="000000" w:themeColor="text1"/>
        </w:rPr>
        <w:t>Building administrators</w:t>
      </w:r>
    </w:p>
    <w:p w14:paraId="1CBA68E6" w14:textId="77777777" w:rsidR="00AA04C3" w:rsidRPr="002A53FF" w:rsidRDefault="00AA04C3">
      <w:pPr>
        <w:pStyle w:val="ListParagraph"/>
        <w:numPr>
          <w:ilvl w:val="0"/>
          <w:numId w:val="17"/>
        </w:numPr>
        <w:autoSpaceDE w:val="0"/>
        <w:autoSpaceDN w:val="0"/>
        <w:adjustRightInd w:val="0"/>
        <w:jc w:val="both"/>
        <w:rPr>
          <w:rFonts w:asciiTheme="minorHAnsi" w:hAnsiTheme="minorHAnsi" w:cstheme="minorHAnsi"/>
          <w:color w:val="000000" w:themeColor="text1"/>
        </w:rPr>
      </w:pPr>
      <w:r w:rsidRPr="002A53FF">
        <w:rPr>
          <w:rFonts w:asciiTheme="minorHAnsi" w:hAnsiTheme="minorHAnsi" w:cstheme="minorHAnsi"/>
          <w:color w:val="000000" w:themeColor="text1"/>
        </w:rPr>
        <w:t>School-based mental health professional (Guidance counselor/school psychologist/school social worker)</w:t>
      </w:r>
    </w:p>
    <w:p w14:paraId="36570085" w14:textId="77777777" w:rsidR="00AA04C3" w:rsidRPr="002A53FF" w:rsidRDefault="00AA04C3">
      <w:pPr>
        <w:pStyle w:val="ListParagraph"/>
        <w:numPr>
          <w:ilvl w:val="0"/>
          <w:numId w:val="17"/>
        </w:numPr>
        <w:autoSpaceDE w:val="0"/>
        <w:autoSpaceDN w:val="0"/>
        <w:adjustRightInd w:val="0"/>
        <w:jc w:val="both"/>
        <w:rPr>
          <w:rFonts w:asciiTheme="minorHAnsi" w:hAnsiTheme="minorHAnsi" w:cstheme="minorHAnsi"/>
          <w:color w:val="000000" w:themeColor="text1"/>
        </w:rPr>
      </w:pPr>
      <w:r w:rsidRPr="002A53FF">
        <w:rPr>
          <w:rFonts w:asciiTheme="minorHAnsi" w:hAnsiTheme="minorHAnsi" w:cstheme="minorHAnsi"/>
          <w:color w:val="000000" w:themeColor="text1"/>
        </w:rPr>
        <w:t>Teacher/coach (Who is familiar with the student)</w:t>
      </w:r>
    </w:p>
    <w:p w14:paraId="42BBB44D" w14:textId="77777777" w:rsidR="00AA04C3" w:rsidRPr="002A53FF" w:rsidRDefault="00AA04C3">
      <w:pPr>
        <w:pStyle w:val="ListParagraph"/>
        <w:numPr>
          <w:ilvl w:val="0"/>
          <w:numId w:val="17"/>
        </w:numPr>
        <w:autoSpaceDE w:val="0"/>
        <w:autoSpaceDN w:val="0"/>
        <w:adjustRightInd w:val="0"/>
        <w:jc w:val="both"/>
        <w:rPr>
          <w:rFonts w:asciiTheme="minorHAnsi" w:hAnsiTheme="minorHAnsi" w:cstheme="minorHAnsi"/>
          <w:color w:val="000000" w:themeColor="text1"/>
        </w:rPr>
      </w:pPr>
      <w:r w:rsidRPr="002A53FF">
        <w:rPr>
          <w:rFonts w:asciiTheme="minorHAnsi" w:hAnsiTheme="minorHAnsi" w:cstheme="minorHAnsi"/>
          <w:color w:val="000000" w:themeColor="text1"/>
        </w:rPr>
        <w:t>School resource officer</w:t>
      </w:r>
    </w:p>
    <w:p w14:paraId="3600BA7A" w14:textId="77777777" w:rsidR="00AA04C3" w:rsidRPr="002A53FF" w:rsidRDefault="00AA04C3">
      <w:pPr>
        <w:pStyle w:val="ListParagraph"/>
        <w:numPr>
          <w:ilvl w:val="0"/>
          <w:numId w:val="17"/>
        </w:numPr>
        <w:autoSpaceDE w:val="0"/>
        <w:autoSpaceDN w:val="0"/>
        <w:adjustRightInd w:val="0"/>
        <w:jc w:val="both"/>
        <w:rPr>
          <w:rFonts w:asciiTheme="minorHAnsi" w:hAnsiTheme="minorHAnsi" w:cstheme="minorHAnsi"/>
          <w:color w:val="000000" w:themeColor="text1"/>
        </w:rPr>
      </w:pPr>
      <w:r w:rsidRPr="002A53FF">
        <w:rPr>
          <w:rFonts w:asciiTheme="minorHAnsi" w:hAnsiTheme="minorHAnsi" w:cstheme="minorHAnsi"/>
          <w:color w:val="000000" w:themeColor="text1"/>
        </w:rPr>
        <w:t>Behavior specialist</w:t>
      </w:r>
    </w:p>
    <w:p w14:paraId="54FE9F41" w14:textId="77777777" w:rsidR="00AA04C3" w:rsidRPr="002A53FF" w:rsidRDefault="00AA04C3">
      <w:pPr>
        <w:pStyle w:val="ListParagraph"/>
        <w:numPr>
          <w:ilvl w:val="0"/>
          <w:numId w:val="17"/>
        </w:numPr>
        <w:autoSpaceDE w:val="0"/>
        <w:autoSpaceDN w:val="0"/>
        <w:adjustRightInd w:val="0"/>
        <w:jc w:val="both"/>
        <w:rPr>
          <w:rFonts w:asciiTheme="minorHAnsi" w:hAnsiTheme="minorHAnsi" w:cstheme="minorHAnsi"/>
          <w:color w:val="000000" w:themeColor="text1"/>
        </w:rPr>
      </w:pPr>
      <w:r w:rsidRPr="002A53FF">
        <w:rPr>
          <w:rFonts w:asciiTheme="minorHAnsi" w:hAnsiTheme="minorHAnsi" w:cstheme="minorHAnsi"/>
          <w:color w:val="000000" w:themeColor="text1"/>
        </w:rPr>
        <w:t>Others who may know the student.</w:t>
      </w:r>
    </w:p>
    <w:p w14:paraId="47305EA6" w14:textId="77777777" w:rsidR="00AA04C3" w:rsidRPr="002A53FF" w:rsidRDefault="00AA04C3" w:rsidP="00AA04C3">
      <w:pPr>
        <w:autoSpaceDE w:val="0"/>
        <w:autoSpaceDN w:val="0"/>
        <w:adjustRightInd w:val="0"/>
        <w:jc w:val="both"/>
        <w:rPr>
          <w:rFonts w:asciiTheme="minorHAnsi" w:hAnsiTheme="minorHAnsi" w:cstheme="minorHAnsi"/>
          <w:color w:val="000000" w:themeColor="text1"/>
        </w:rPr>
      </w:pPr>
    </w:p>
    <w:p w14:paraId="25ABDE92" w14:textId="415694A4" w:rsidR="00AA04C3" w:rsidRPr="002A53FF" w:rsidRDefault="00AA04C3" w:rsidP="00AA04C3">
      <w:pPr>
        <w:rPr>
          <w:rFonts w:asciiTheme="minorHAnsi" w:hAnsiTheme="minorHAnsi" w:cstheme="minorHAnsi"/>
        </w:rPr>
      </w:pPr>
      <w:r w:rsidRPr="002A53FF">
        <w:rPr>
          <w:rFonts w:asciiTheme="minorHAnsi" w:hAnsiTheme="minorHAnsi" w:cstheme="minorHAnsi"/>
        </w:rPr>
        <w:t>This team can expand or contract as necessary, but functions best when it has multiple perspectives and experiences</w:t>
      </w:r>
      <w:bookmarkStart w:id="38" w:name="_Hlk198129720"/>
      <w:r w:rsidRPr="002A53FF">
        <w:rPr>
          <w:rFonts w:asciiTheme="minorHAnsi" w:hAnsiTheme="minorHAnsi" w:cstheme="minorHAnsi"/>
        </w:rPr>
        <w:t xml:space="preserve">.  </w:t>
      </w:r>
      <w:bookmarkStart w:id="39" w:name="_Hlk198218740"/>
      <w:r w:rsidRPr="003B3F7A">
        <w:rPr>
          <w:rFonts w:asciiTheme="minorHAnsi" w:hAnsiTheme="minorHAnsi" w:cstheme="minorHAnsi"/>
        </w:rPr>
        <w:t>Further information on the process is included in Appendix A</w:t>
      </w:r>
      <w:bookmarkEnd w:id="38"/>
      <w:bookmarkEnd w:id="39"/>
      <w:r w:rsidR="00A6552B" w:rsidRPr="003B3F7A">
        <w:rPr>
          <w:rFonts w:asciiTheme="minorHAnsi" w:hAnsiTheme="minorHAnsi" w:cstheme="minorHAnsi"/>
        </w:rPr>
        <w:t>.</w:t>
      </w:r>
    </w:p>
    <w:p w14:paraId="4D865FD4" w14:textId="77777777" w:rsidR="00AA04C3" w:rsidRPr="002A53FF" w:rsidRDefault="00AA04C3" w:rsidP="00AA04C3">
      <w:pPr>
        <w:autoSpaceDE w:val="0"/>
        <w:autoSpaceDN w:val="0"/>
        <w:adjustRightInd w:val="0"/>
        <w:jc w:val="both"/>
        <w:rPr>
          <w:rFonts w:asciiTheme="minorHAnsi" w:hAnsiTheme="minorHAnsi" w:cstheme="minorHAnsi"/>
          <w:color w:val="000000" w:themeColor="text1"/>
          <w:sz w:val="22"/>
          <w:szCs w:val="22"/>
          <w:highlight w:val="yellow"/>
        </w:rPr>
      </w:pPr>
    </w:p>
    <w:p w14:paraId="0EE1F011" w14:textId="77777777" w:rsidR="00AA04C3" w:rsidRPr="002A53FF" w:rsidRDefault="00AA04C3">
      <w:pPr>
        <w:pStyle w:val="Heading2"/>
        <w:numPr>
          <w:ilvl w:val="0"/>
          <w:numId w:val="46"/>
        </w:numPr>
        <w:ind w:left="720"/>
        <w:jc w:val="both"/>
        <w:rPr>
          <w:rFonts w:asciiTheme="minorHAnsi" w:hAnsiTheme="minorHAnsi" w:cstheme="minorHAnsi"/>
        </w:rPr>
      </w:pPr>
      <w:bookmarkStart w:id="40" w:name="_Toc167200544"/>
      <w:bookmarkStart w:id="41" w:name="_Toc197429372"/>
      <w:bookmarkStart w:id="42" w:name="_Hlk198218778"/>
      <w:bookmarkStart w:id="43" w:name="_Hlk197440134"/>
      <w:bookmarkStart w:id="44" w:name="_Toc232415640"/>
      <w:bookmarkEnd w:id="37"/>
      <w:r w:rsidRPr="002A53FF">
        <w:rPr>
          <w:rFonts w:asciiTheme="minorHAnsi" w:hAnsiTheme="minorHAnsi" w:cstheme="minorHAnsi"/>
        </w:rPr>
        <w:lastRenderedPageBreak/>
        <w:t>Hazard Identification</w:t>
      </w:r>
      <w:bookmarkEnd w:id="40"/>
      <w:bookmarkEnd w:id="41"/>
      <w:bookmarkEnd w:id="44"/>
    </w:p>
    <w:p w14:paraId="43D82639" w14:textId="77777777" w:rsidR="00AA04C3" w:rsidRPr="002A53FF" w:rsidRDefault="00AA04C3" w:rsidP="00AA04C3">
      <w:pPr>
        <w:adjustRightInd w:val="0"/>
        <w:jc w:val="both"/>
        <w:rPr>
          <w:rFonts w:asciiTheme="minorHAnsi" w:hAnsiTheme="minorHAnsi" w:cstheme="minorHAnsi"/>
          <w:color w:val="000000"/>
        </w:rPr>
      </w:pPr>
      <w:r w:rsidRPr="002A53FF">
        <w:rPr>
          <w:rFonts w:asciiTheme="minorHAnsi" w:hAnsiTheme="minorHAnsi" w:cstheme="minorHAnsi"/>
          <w:color w:val="000000"/>
        </w:rPr>
        <w:t xml:space="preserve">The </w:t>
      </w:r>
      <w:proofErr w:type="gramStart"/>
      <w:r w:rsidRPr="002A53FF">
        <w:rPr>
          <w:rFonts w:asciiTheme="minorHAnsi" w:hAnsiTheme="minorHAnsi" w:cstheme="minorHAnsi"/>
          <w:color w:val="000000"/>
        </w:rPr>
        <w:t>District</w:t>
      </w:r>
      <w:proofErr w:type="gramEnd"/>
      <w:r w:rsidRPr="002A53FF">
        <w:rPr>
          <w:rFonts w:asciiTheme="minorHAnsi" w:hAnsiTheme="minorHAnsi" w:cstheme="minorHAnsi"/>
          <w:color w:val="000000"/>
        </w:rPr>
        <w:t xml:space="preserve">-Wide School Safety Plan requires the identification of potential hazards and emergency response protocols. Each Building-level Emergency Response Team has identified both internal and external hazards that may warrant protective actions. </w:t>
      </w:r>
    </w:p>
    <w:p w14:paraId="563F389D" w14:textId="77777777" w:rsidR="00AA04C3" w:rsidRPr="002A53FF" w:rsidRDefault="00AA04C3" w:rsidP="00AA04C3">
      <w:pPr>
        <w:adjustRightInd w:val="0"/>
        <w:jc w:val="both"/>
        <w:rPr>
          <w:rFonts w:asciiTheme="minorHAnsi" w:hAnsiTheme="minorHAnsi" w:cstheme="minorHAnsi"/>
          <w:color w:val="000000"/>
        </w:rPr>
      </w:pPr>
    </w:p>
    <w:p w14:paraId="794C3152" w14:textId="3CF68F35" w:rsidR="00A6552B" w:rsidRDefault="00AA04C3" w:rsidP="00AA04C3">
      <w:pPr>
        <w:adjustRightInd w:val="0"/>
        <w:jc w:val="both"/>
        <w:rPr>
          <w:rFonts w:asciiTheme="minorHAnsi" w:hAnsiTheme="minorHAnsi" w:cstheme="minorHAnsi"/>
          <w:color w:val="000000"/>
        </w:rPr>
      </w:pPr>
      <w:r w:rsidRPr="002A53FF">
        <w:rPr>
          <w:rFonts w:asciiTheme="minorHAnsi" w:hAnsiTheme="minorHAnsi" w:cstheme="minorHAnsi"/>
          <w:color w:val="000000"/>
        </w:rPr>
        <w:t xml:space="preserve">The location of potential hazards, </w:t>
      </w:r>
      <w:r w:rsidR="00CD1DEF" w:rsidRPr="002A53FF">
        <w:rPr>
          <w:rFonts w:asciiTheme="minorHAnsi" w:hAnsiTheme="minorHAnsi" w:cstheme="minorHAnsi"/>
          <w:color w:val="000000"/>
        </w:rPr>
        <w:t>such as</w:t>
      </w:r>
      <w:r w:rsidRPr="002A53FF">
        <w:rPr>
          <w:rFonts w:asciiTheme="minorHAnsi" w:hAnsiTheme="minorHAnsi" w:cstheme="minorHAnsi"/>
          <w:color w:val="000000"/>
        </w:rPr>
        <w:t xml:space="preserve"> chemical storage, propane &amp; motor fuel storage, potential fire hazards, electrical hazards, playground equipment, etc. are documented in a building and facility diagram.  </w:t>
      </w:r>
    </w:p>
    <w:p w14:paraId="1AC7747A" w14:textId="77777777" w:rsidR="00CD1DEF" w:rsidRDefault="00CD1DEF" w:rsidP="00AA04C3">
      <w:pPr>
        <w:adjustRightInd w:val="0"/>
        <w:jc w:val="both"/>
        <w:rPr>
          <w:rFonts w:asciiTheme="minorHAnsi" w:hAnsiTheme="minorHAnsi" w:cstheme="minorHAnsi"/>
          <w:color w:val="000000"/>
        </w:rPr>
      </w:pPr>
    </w:p>
    <w:p w14:paraId="296FF8C3" w14:textId="5D9E25EF" w:rsidR="00AA04C3" w:rsidRPr="002A53FF" w:rsidRDefault="00AA04C3">
      <w:pPr>
        <w:pStyle w:val="Heading1"/>
        <w:numPr>
          <w:ilvl w:val="0"/>
          <w:numId w:val="40"/>
        </w:numPr>
        <w:rPr>
          <w:rFonts w:asciiTheme="minorHAnsi" w:hAnsiTheme="minorHAnsi" w:cstheme="minorHAnsi"/>
        </w:rPr>
      </w:pPr>
      <w:bookmarkStart w:id="45" w:name="_Toc197429373"/>
      <w:bookmarkStart w:id="46" w:name="_Toc167200545"/>
      <w:bookmarkStart w:id="47" w:name="_Toc232415641"/>
      <w:bookmarkEnd w:id="42"/>
      <w:r w:rsidRPr="002A53FF">
        <w:rPr>
          <w:rFonts w:asciiTheme="minorHAnsi" w:hAnsiTheme="minorHAnsi" w:cstheme="minorHAnsi"/>
        </w:rPr>
        <w:t>RESPONSE</w:t>
      </w:r>
      <w:bookmarkEnd w:id="45"/>
      <w:bookmarkEnd w:id="47"/>
      <w:r w:rsidRPr="002A53FF">
        <w:rPr>
          <w:rFonts w:asciiTheme="minorHAnsi" w:hAnsiTheme="minorHAnsi" w:cstheme="minorHAnsi"/>
        </w:rPr>
        <w:t xml:space="preserve"> </w:t>
      </w:r>
      <w:bookmarkEnd w:id="46"/>
    </w:p>
    <w:p w14:paraId="47A70BE2" w14:textId="77777777" w:rsidR="00AA04C3" w:rsidRPr="002A53FF" w:rsidRDefault="00AA04C3" w:rsidP="00AA04C3">
      <w:pPr>
        <w:autoSpaceDE w:val="0"/>
        <w:autoSpaceDN w:val="0"/>
        <w:adjustRightInd w:val="0"/>
        <w:jc w:val="both"/>
        <w:rPr>
          <w:rFonts w:asciiTheme="minorHAnsi" w:hAnsiTheme="minorHAnsi" w:cstheme="minorHAnsi"/>
          <w:color w:val="000000"/>
          <w:sz w:val="22"/>
        </w:rPr>
      </w:pPr>
    </w:p>
    <w:p w14:paraId="6E7FBC08" w14:textId="77777777" w:rsidR="00AA04C3" w:rsidRPr="002A53FF" w:rsidRDefault="00AA04C3">
      <w:pPr>
        <w:pStyle w:val="Heading2"/>
        <w:numPr>
          <w:ilvl w:val="0"/>
          <w:numId w:val="47"/>
        </w:numPr>
        <w:ind w:left="728"/>
        <w:jc w:val="left"/>
        <w:rPr>
          <w:rFonts w:asciiTheme="minorHAnsi" w:hAnsiTheme="minorHAnsi" w:cstheme="minorHAnsi"/>
        </w:rPr>
      </w:pPr>
      <w:bookmarkStart w:id="48" w:name="_Toc167200546"/>
      <w:bookmarkStart w:id="49" w:name="_Toc197429374"/>
      <w:bookmarkStart w:id="50" w:name="_Toc232415642"/>
      <w:r w:rsidRPr="002A53FF">
        <w:rPr>
          <w:rFonts w:asciiTheme="minorHAnsi" w:hAnsiTheme="minorHAnsi" w:cstheme="minorHAnsi"/>
        </w:rPr>
        <w:t>Notification and Activation (Internal and External Communications)</w:t>
      </w:r>
      <w:bookmarkEnd w:id="48"/>
      <w:bookmarkEnd w:id="49"/>
      <w:bookmarkEnd w:id="50"/>
    </w:p>
    <w:p w14:paraId="355D846E" w14:textId="2BC07064" w:rsidR="00AA04C3" w:rsidRPr="002A53FF" w:rsidRDefault="00AA04C3" w:rsidP="00AA04C3">
      <w:p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 xml:space="preserve">In cases of a seriously violent incident, the </w:t>
      </w:r>
      <w:r w:rsidR="003A0A38" w:rsidRPr="002A53FF">
        <w:rPr>
          <w:rFonts w:asciiTheme="minorHAnsi" w:hAnsiTheme="minorHAnsi" w:cstheme="minorHAnsi"/>
          <w:color w:val="000000"/>
        </w:rPr>
        <w:t>district</w:t>
      </w:r>
      <w:r w:rsidRPr="002A53FF">
        <w:rPr>
          <w:rFonts w:asciiTheme="minorHAnsi" w:hAnsiTheme="minorHAnsi" w:cstheme="minorHAnsi"/>
          <w:color w:val="000000"/>
        </w:rPr>
        <w:t xml:space="preserve"> would use the procedure listed below to meet the requirements for notification and activation. A serious violent incident is an incident of violent criminal conduct that is, or appears to be, life threatening and warrants the evacuation of students and employees because of an imminent threat to their safety or health. This includes, but is not limited to, the use or threatened use of a firearm, explosive, bomb, incendiary device, chemical, or biological weapons, knives or other dangerous instrument capable of causing death or serious injury, riots, hostage-taking, or kidnapping.</w:t>
      </w:r>
    </w:p>
    <w:p w14:paraId="5FAE3DCF" w14:textId="77777777" w:rsidR="00AA04C3" w:rsidRPr="002A53FF" w:rsidRDefault="00AA04C3" w:rsidP="00AA04C3">
      <w:pPr>
        <w:autoSpaceDE w:val="0"/>
        <w:autoSpaceDN w:val="0"/>
        <w:adjustRightInd w:val="0"/>
        <w:jc w:val="both"/>
        <w:rPr>
          <w:rFonts w:asciiTheme="minorHAnsi" w:hAnsiTheme="minorHAnsi" w:cstheme="minorHAnsi"/>
          <w:color w:val="000000"/>
        </w:rPr>
      </w:pPr>
    </w:p>
    <w:p w14:paraId="3A8623D6" w14:textId="77777777" w:rsidR="00AA04C3" w:rsidRPr="002A53FF" w:rsidRDefault="00AA04C3" w:rsidP="00AA04C3">
      <w:p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Communications systems are:</w:t>
      </w:r>
    </w:p>
    <w:bookmarkEnd w:id="43"/>
    <w:p w14:paraId="1B4C2E3B" w14:textId="77777777" w:rsidR="006328E3" w:rsidRPr="00CD0136" w:rsidRDefault="006328E3">
      <w:pPr>
        <w:autoSpaceDE w:val="0"/>
        <w:autoSpaceDN w:val="0"/>
        <w:adjustRightInd w:val="0"/>
        <w:ind w:left="360"/>
        <w:jc w:val="both"/>
        <w:rPr>
          <w:rFonts w:asciiTheme="majorHAnsi" w:hAnsiTheme="majorHAnsi" w:cs="Arial"/>
          <w:color w:val="000000"/>
          <w:sz w:val="22"/>
        </w:rPr>
      </w:pPr>
    </w:p>
    <w:p w14:paraId="54965D9B" w14:textId="6F07CE2C" w:rsidR="00F443FD" w:rsidRPr="000B2E4B" w:rsidRDefault="006328E3" w:rsidP="000B2E4B">
      <w:pPr>
        <w:rPr>
          <w:rFonts w:asciiTheme="minorHAnsi" w:hAnsiTheme="minorHAnsi" w:cstheme="minorHAnsi"/>
          <w:b/>
          <w:bCs/>
        </w:rPr>
      </w:pPr>
      <w:r w:rsidRPr="000B2E4B">
        <w:rPr>
          <w:rFonts w:asciiTheme="minorHAnsi" w:hAnsiTheme="minorHAnsi" w:cstheme="minorHAnsi"/>
          <w:b/>
          <w:bCs/>
        </w:rPr>
        <w:t>Internal</w:t>
      </w:r>
      <w:r w:rsidR="00CD1DEF" w:rsidRPr="000B2E4B">
        <w:rPr>
          <w:rFonts w:asciiTheme="minorHAnsi" w:hAnsiTheme="minorHAnsi" w:cstheme="minorHAnsi"/>
          <w:b/>
          <w:bCs/>
        </w:rPr>
        <w:t xml:space="preserve"> Communication</w:t>
      </w:r>
    </w:p>
    <w:p w14:paraId="095AC389" w14:textId="77777777" w:rsidR="00CD1DEF" w:rsidRPr="00CD1DEF" w:rsidRDefault="00CD1DEF" w:rsidP="00CD1DEF"/>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9"/>
        <w:gridCol w:w="5747"/>
      </w:tblGrid>
      <w:tr w:rsidR="00765F83" w:rsidRPr="00765F83" w14:paraId="3B0985D0" w14:textId="77777777" w:rsidTr="001810EC">
        <w:tc>
          <w:tcPr>
            <w:tcW w:w="3639" w:type="dxa"/>
          </w:tcPr>
          <w:p w14:paraId="2791EAC9" w14:textId="161326AF" w:rsidR="00D1630A" w:rsidRPr="00CD1DEF" w:rsidRDefault="00D1630A" w:rsidP="00D1630A">
            <w:pPr>
              <w:autoSpaceDE w:val="0"/>
              <w:autoSpaceDN w:val="0"/>
              <w:adjustRightInd w:val="0"/>
              <w:jc w:val="both"/>
              <w:rPr>
                <w:rFonts w:asciiTheme="minorHAnsi" w:hAnsiTheme="minorHAnsi" w:cstheme="minorHAnsi"/>
                <w:szCs w:val="28"/>
              </w:rPr>
            </w:pPr>
            <w:r w:rsidRPr="00CD1DEF">
              <w:rPr>
                <w:rFonts w:asciiTheme="minorHAnsi" w:hAnsiTheme="minorHAnsi" w:cstheme="minorHAnsi"/>
                <w:szCs w:val="28"/>
              </w:rPr>
              <w:t>Teachers and building employees</w:t>
            </w:r>
          </w:p>
        </w:tc>
        <w:tc>
          <w:tcPr>
            <w:tcW w:w="5747" w:type="dxa"/>
          </w:tcPr>
          <w:p w14:paraId="23E8F4F1" w14:textId="2C595010" w:rsidR="00D1630A" w:rsidRPr="00CD1DEF" w:rsidRDefault="00D1630A" w:rsidP="00D1630A">
            <w:pPr>
              <w:autoSpaceDE w:val="0"/>
              <w:autoSpaceDN w:val="0"/>
              <w:adjustRightInd w:val="0"/>
              <w:jc w:val="both"/>
              <w:rPr>
                <w:rFonts w:asciiTheme="minorHAnsi" w:hAnsiTheme="minorHAnsi" w:cstheme="minorHAnsi"/>
                <w:szCs w:val="28"/>
              </w:rPr>
            </w:pPr>
            <w:r w:rsidRPr="00CD1DEF">
              <w:rPr>
                <w:rFonts w:asciiTheme="minorHAnsi" w:hAnsiTheme="minorHAnsi" w:cstheme="minorHAnsi"/>
                <w:szCs w:val="28"/>
              </w:rPr>
              <w:t>Public address system, email, text message</w:t>
            </w:r>
            <w:r w:rsidR="00F53305" w:rsidRPr="00CD1DEF">
              <w:rPr>
                <w:rFonts w:asciiTheme="minorHAnsi" w:hAnsiTheme="minorHAnsi" w:cstheme="minorHAnsi"/>
                <w:szCs w:val="28"/>
              </w:rPr>
              <w:t>, other electronic communications</w:t>
            </w:r>
            <w:r w:rsidR="00765F83" w:rsidRPr="00CD1DEF">
              <w:rPr>
                <w:rFonts w:asciiTheme="minorHAnsi" w:hAnsiTheme="minorHAnsi" w:cstheme="minorHAnsi"/>
                <w:szCs w:val="28"/>
              </w:rPr>
              <w:t xml:space="preserve"> (</w:t>
            </w:r>
            <w:proofErr w:type="spellStart"/>
            <w:r w:rsidR="00765F83" w:rsidRPr="00CD1DEF">
              <w:rPr>
                <w:rFonts w:asciiTheme="minorHAnsi" w:hAnsiTheme="minorHAnsi" w:cstheme="minorHAnsi"/>
                <w:szCs w:val="28"/>
              </w:rPr>
              <w:t>ParentSquare</w:t>
            </w:r>
            <w:proofErr w:type="spellEnd"/>
            <w:r w:rsidR="00765F83" w:rsidRPr="00CD1DEF">
              <w:rPr>
                <w:rFonts w:asciiTheme="minorHAnsi" w:hAnsiTheme="minorHAnsi" w:cstheme="minorHAnsi"/>
                <w:szCs w:val="28"/>
              </w:rPr>
              <w:t>)</w:t>
            </w:r>
          </w:p>
        </w:tc>
      </w:tr>
      <w:tr w:rsidR="00765F83" w:rsidRPr="00765F83" w14:paraId="0C552A3C" w14:textId="77777777" w:rsidTr="001810EC">
        <w:tc>
          <w:tcPr>
            <w:tcW w:w="3639" w:type="dxa"/>
          </w:tcPr>
          <w:p w14:paraId="775F423E" w14:textId="0373908B" w:rsidR="00D1630A" w:rsidRPr="00CD1DEF" w:rsidRDefault="00D1630A" w:rsidP="00D1630A">
            <w:pPr>
              <w:autoSpaceDE w:val="0"/>
              <w:autoSpaceDN w:val="0"/>
              <w:adjustRightInd w:val="0"/>
              <w:jc w:val="both"/>
              <w:rPr>
                <w:rFonts w:asciiTheme="minorHAnsi" w:hAnsiTheme="minorHAnsi" w:cstheme="minorHAnsi"/>
                <w:szCs w:val="28"/>
              </w:rPr>
            </w:pPr>
            <w:r w:rsidRPr="00CD1DEF">
              <w:rPr>
                <w:rFonts w:asciiTheme="minorHAnsi" w:hAnsiTheme="minorHAnsi" w:cstheme="minorHAnsi"/>
                <w:szCs w:val="28"/>
              </w:rPr>
              <w:t>Students</w:t>
            </w:r>
          </w:p>
        </w:tc>
        <w:tc>
          <w:tcPr>
            <w:tcW w:w="5747" w:type="dxa"/>
          </w:tcPr>
          <w:p w14:paraId="1C7D41E2" w14:textId="30335FC1" w:rsidR="00D1630A" w:rsidRPr="00CD1DEF" w:rsidRDefault="00D1630A" w:rsidP="00D1630A">
            <w:pPr>
              <w:autoSpaceDE w:val="0"/>
              <w:autoSpaceDN w:val="0"/>
              <w:adjustRightInd w:val="0"/>
              <w:jc w:val="both"/>
              <w:rPr>
                <w:rFonts w:asciiTheme="minorHAnsi" w:hAnsiTheme="minorHAnsi" w:cstheme="minorHAnsi"/>
                <w:szCs w:val="28"/>
              </w:rPr>
            </w:pPr>
            <w:r w:rsidRPr="00CD1DEF">
              <w:rPr>
                <w:rFonts w:asciiTheme="minorHAnsi" w:hAnsiTheme="minorHAnsi" w:cstheme="minorHAnsi"/>
                <w:szCs w:val="28"/>
              </w:rPr>
              <w:t>Public address system</w:t>
            </w:r>
            <w:r w:rsidR="00F53305" w:rsidRPr="00CD1DEF">
              <w:rPr>
                <w:rFonts w:asciiTheme="minorHAnsi" w:hAnsiTheme="minorHAnsi" w:cstheme="minorHAnsi"/>
                <w:szCs w:val="28"/>
              </w:rPr>
              <w:t>,</w:t>
            </w:r>
            <w:r w:rsidRPr="00CD1DEF">
              <w:rPr>
                <w:rFonts w:asciiTheme="minorHAnsi" w:hAnsiTheme="minorHAnsi" w:cstheme="minorHAnsi"/>
                <w:szCs w:val="28"/>
              </w:rPr>
              <w:t xml:space="preserve"> verbally from supervising teachers</w:t>
            </w:r>
            <w:r w:rsidR="00F53305" w:rsidRPr="00CD1DEF">
              <w:rPr>
                <w:rFonts w:asciiTheme="minorHAnsi" w:hAnsiTheme="minorHAnsi" w:cstheme="minorHAnsi"/>
                <w:szCs w:val="28"/>
              </w:rPr>
              <w:t>, other electronic communications</w:t>
            </w:r>
          </w:p>
        </w:tc>
      </w:tr>
      <w:tr w:rsidR="00765F83" w:rsidRPr="00765F83" w14:paraId="34EC98BB" w14:textId="77777777" w:rsidTr="001810EC">
        <w:tc>
          <w:tcPr>
            <w:tcW w:w="3639" w:type="dxa"/>
          </w:tcPr>
          <w:p w14:paraId="3A41FCF0" w14:textId="25259E51" w:rsidR="00D1630A" w:rsidRPr="00CD1DEF" w:rsidRDefault="00101DA8" w:rsidP="00D1630A">
            <w:pPr>
              <w:autoSpaceDE w:val="0"/>
              <w:autoSpaceDN w:val="0"/>
              <w:adjustRightInd w:val="0"/>
              <w:jc w:val="both"/>
              <w:rPr>
                <w:rFonts w:asciiTheme="minorHAnsi" w:hAnsiTheme="minorHAnsi" w:cstheme="minorHAnsi"/>
                <w:szCs w:val="28"/>
              </w:rPr>
            </w:pPr>
            <w:r w:rsidRPr="00CD1DEF">
              <w:rPr>
                <w:rFonts w:asciiTheme="minorHAnsi" w:hAnsiTheme="minorHAnsi" w:cstheme="minorHAnsi"/>
                <w:szCs w:val="28"/>
              </w:rPr>
              <w:t>Superintendent</w:t>
            </w:r>
            <w:r w:rsidR="00D1630A" w:rsidRPr="00CD1DEF">
              <w:rPr>
                <w:rFonts w:asciiTheme="minorHAnsi" w:hAnsiTheme="minorHAnsi" w:cstheme="minorHAnsi"/>
                <w:szCs w:val="28"/>
              </w:rPr>
              <w:t xml:space="preserve"> of Schools</w:t>
            </w:r>
          </w:p>
        </w:tc>
        <w:tc>
          <w:tcPr>
            <w:tcW w:w="5747" w:type="dxa"/>
          </w:tcPr>
          <w:p w14:paraId="1091656C" w14:textId="05C2881E" w:rsidR="00D1630A" w:rsidRPr="00CD1DEF" w:rsidRDefault="00D1630A" w:rsidP="00D1630A">
            <w:pPr>
              <w:autoSpaceDE w:val="0"/>
              <w:autoSpaceDN w:val="0"/>
              <w:adjustRightInd w:val="0"/>
              <w:jc w:val="both"/>
              <w:rPr>
                <w:rFonts w:asciiTheme="minorHAnsi" w:hAnsiTheme="minorHAnsi" w:cstheme="minorHAnsi"/>
                <w:szCs w:val="28"/>
              </w:rPr>
            </w:pPr>
            <w:r w:rsidRPr="00CD1DEF">
              <w:rPr>
                <w:rFonts w:asciiTheme="minorHAnsi" w:hAnsiTheme="minorHAnsi" w:cstheme="minorHAnsi"/>
                <w:szCs w:val="28"/>
              </w:rPr>
              <w:t>Phone, email, radio, verbal communication,</w:t>
            </w:r>
            <w:r w:rsidR="00F53305" w:rsidRPr="00CD1DEF">
              <w:rPr>
                <w:rFonts w:asciiTheme="minorHAnsi" w:hAnsiTheme="minorHAnsi" w:cstheme="minorHAnsi"/>
                <w:szCs w:val="28"/>
              </w:rPr>
              <w:t xml:space="preserve"> </w:t>
            </w:r>
            <w:r w:rsidRPr="00CD1DEF">
              <w:rPr>
                <w:rFonts w:asciiTheme="minorHAnsi" w:hAnsiTheme="minorHAnsi" w:cstheme="minorHAnsi"/>
                <w:szCs w:val="28"/>
              </w:rPr>
              <w:t>text message</w:t>
            </w:r>
            <w:r w:rsidR="00F53305" w:rsidRPr="00CD1DEF">
              <w:rPr>
                <w:rFonts w:asciiTheme="minorHAnsi" w:hAnsiTheme="minorHAnsi" w:cstheme="minorHAnsi"/>
                <w:szCs w:val="28"/>
              </w:rPr>
              <w:t>, other electronic communications</w:t>
            </w:r>
            <w:r w:rsidR="00765F83" w:rsidRPr="00CD1DEF">
              <w:rPr>
                <w:rFonts w:asciiTheme="minorHAnsi" w:hAnsiTheme="minorHAnsi" w:cstheme="minorHAnsi"/>
                <w:szCs w:val="28"/>
              </w:rPr>
              <w:t xml:space="preserve"> (</w:t>
            </w:r>
            <w:proofErr w:type="spellStart"/>
            <w:r w:rsidR="00765F83" w:rsidRPr="00CD1DEF">
              <w:rPr>
                <w:rFonts w:asciiTheme="minorHAnsi" w:hAnsiTheme="minorHAnsi" w:cstheme="minorHAnsi"/>
                <w:szCs w:val="28"/>
              </w:rPr>
              <w:t>ParentSquare</w:t>
            </w:r>
            <w:proofErr w:type="spellEnd"/>
            <w:r w:rsidR="00765F83" w:rsidRPr="00CD1DEF">
              <w:rPr>
                <w:rFonts w:asciiTheme="minorHAnsi" w:hAnsiTheme="minorHAnsi" w:cstheme="minorHAnsi"/>
                <w:szCs w:val="28"/>
              </w:rPr>
              <w:t>)</w:t>
            </w:r>
          </w:p>
        </w:tc>
      </w:tr>
      <w:tr w:rsidR="00765F83" w:rsidRPr="00765F83" w14:paraId="562D4BBD" w14:textId="77777777" w:rsidTr="001810EC">
        <w:tc>
          <w:tcPr>
            <w:tcW w:w="3639" w:type="dxa"/>
          </w:tcPr>
          <w:p w14:paraId="73AC161F" w14:textId="45ACACEB" w:rsidR="00D1630A" w:rsidRPr="00CD1DEF" w:rsidRDefault="00D1630A" w:rsidP="00D1630A">
            <w:pPr>
              <w:autoSpaceDE w:val="0"/>
              <w:autoSpaceDN w:val="0"/>
              <w:adjustRightInd w:val="0"/>
              <w:jc w:val="both"/>
              <w:rPr>
                <w:rFonts w:asciiTheme="minorHAnsi" w:hAnsiTheme="minorHAnsi" w:cstheme="minorHAnsi"/>
                <w:szCs w:val="28"/>
              </w:rPr>
            </w:pPr>
            <w:r w:rsidRPr="00CD1DEF">
              <w:rPr>
                <w:rFonts w:asciiTheme="minorHAnsi" w:hAnsiTheme="minorHAnsi" w:cstheme="minorHAnsi"/>
                <w:szCs w:val="28"/>
              </w:rPr>
              <w:t>Buildings and Grounds</w:t>
            </w:r>
          </w:p>
        </w:tc>
        <w:tc>
          <w:tcPr>
            <w:tcW w:w="5747" w:type="dxa"/>
          </w:tcPr>
          <w:p w14:paraId="2BD99B73" w14:textId="6BA44118" w:rsidR="00D1630A" w:rsidRPr="00CD1DEF" w:rsidRDefault="00D1630A" w:rsidP="00D1630A">
            <w:pPr>
              <w:autoSpaceDE w:val="0"/>
              <w:autoSpaceDN w:val="0"/>
              <w:adjustRightInd w:val="0"/>
              <w:jc w:val="both"/>
              <w:rPr>
                <w:rFonts w:asciiTheme="minorHAnsi" w:hAnsiTheme="minorHAnsi" w:cstheme="minorHAnsi"/>
                <w:szCs w:val="28"/>
              </w:rPr>
            </w:pPr>
            <w:r w:rsidRPr="00CD1DEF">
              <w:rPr>
                <w:rFonts w:asciiTheme="minorHAnsi" w:hAnsiTheme="minorHAnsi" w:cstheme="minorHAnsi"/>
                <w:szCs w:val="28"/>
              </w:rPr>
              <w:t>Phone</w:t>
            </w:r>
            <w:r w:rsidR="00F53305" w:rsidRPr="00CD1DEF">
              <w:rPr>
                <w:rFonts w:asciiTheme="minorHAnsi" w:hAnsiTheme="minorHAnsi" w:cstheme="minorHAnsi"/>
                <w:szCs w:val="28"/>
              </w:rPr>
              <w:t>,</w:t>
            </w:r>
            <w:r w:rsidRPr="00CD1DEF">
              <w:rPr>
                <w:rFonts w:asciiTheme="minorHAnsi" w:hAnsiTheme="minorHAnsi" w:cstheme="minorHAnsi"/>
                <w:szCs w:val="28"/>
              </w:rPr>
              <w:t xml:space="preserve"> radio</w:t>
            </w:r>
            <w:r w:rsidR="00F53305" w:rsidRPr="00CD1DEF">
              <w:rPr>
                <w:rFonts w:asciiTheme="minorHAnsi" w:hAnsiTheme="minorHAnsi" w:cstheme="minorHAnsi"/>
                <w:szCs w:val="28"/>
              </w:rPr>
              <w:t>, other electronic communications</w:t>
            </w:r>
            <w:r w:rsidR="00765F83" w:rsidRPr="00CD1DEF">
              <w:rPr>
                <w:rFonts w:asciiTheme="minorHAnsi" w:hAnsiTheme="minorHAnsi" w:cstheme="minorHAnsi"/>
                <w:szCs w:val="28"/>
              </w:rPr>
              <w:t xml:space="preserve"> (</w:t>
            </w:r>
            <w:proofErr w:type="spellStart"/>
            <w:r w:rsidR="00765F83" w:rsidRPr="00CD1DEF">
              <w:rPr>
                <w:rFonts w:asciiTheme="minorHAnsi" w:hAnsiTheme="minorHAnsi" w:cstheme="minorHAnsi"/>
                <w:szCs w:val="28"/>
              </w:rPr>
              <w:t>ParentSquare</w:t>
            </w:r>
            <w:proofErr w:type="spellEnd"/>
            <w:r w:rsidR="00765F83" w:rsidRPr="00CD1DEF">
              <w:rPr>
                <w:rFonts w:asciiTheme="minorHAnsi" w:hAnsiTheme="minorHAnsi" w:cstheme="minorHAnsi"/>
                <w:szCs w:val="28"/>
              </w:rPr>
              <w:t>)</w:t>
            </w:r>
          </w:p>
        </w:tc>
      </w:tr>
      <w:tr w:rsidR="00765F83" w:rsidRPr="00765F83" w14:paraId="0AED9F5F" w14:textId="77777777" w:rsidTr="001810EC">
        <w:tc>
          <w:tcPr>
            <w:tcW w:w="3639" w:type="dxa"/>
          </w:tcPr>
          <w:p w14:paraId="22BF7E02" w14:textId="7E3E2DA7" w:rsidR="00D1630A" w:rsidRPr="00CD1DEF" w:rsidRDefault="00D1630A" w:rsidP="00D1630A">
            <w:pPr>
              <w:autoSpaceDE w:val="0"/>
              <w:autoSpaceDN w:val="0"/>
              <w:adjustRightInd w:val="0"/>
              <w:jc w:val="both"/>
              <w:rPr>
                <w:rFonts w:asciiTheme="minorHAnsi" w:hAnsiTheme="minorHAnsi" w:cstheme="minorHAnsi"/>
                <w:szCs w:val="28"/>
              </w:rPr>
            </w:pPr>
            <w:r w:rsidRPr="00CD1DEF">
              <w:rPr>
                <w:rFonts w:asciiTheme="minorHAnsi" w:hAnsiTheme="minorHAnsi" w:cstheme="minorHAnsi"/>
                <w:szCs w:val="28"/>
              </w:rPr>
              <w:t>Board of Education</w:t>
            </w:r>
          </w:p>
        </w:tc>
        <w:tc>
          <w:tcPr>
            <w:tcW w:w="5747" w:type="dxa"/>
          </w:tcPr>
          <w:p w14:paraId="2751DF3B" w14:textId="15305DF7" w:rsidR="00D1630A" w:rsidRPr="00CD1DEF" w:rsidRDefault="00D1630A" w:rsidP="00D1630A">
            <w:pPr>
              <w:autoSpaceDE w:val="0"/>
              <w:autoSpaceDN w:val="0"/>
              <w:adjustRightInd w:val="0"/>
              <w:jc w:val="both"/>
              <w:rPr>
                <w:rFonts w:asciiTheme="minorHAnsi" w:hAnsiTheme="minorHAnsi" w:cstheme="minorHAnsi"/>
                <w:szCs w:val="28"/>
              </w:rPr>
            </w:pPr>
            <w:r w:rsidRPr="00CD1DEF">
              <w:rPr>
                <w:rFonts w:asciiTheme="minorHAnsi" w:hAnsiTheme="minorHAnsi" w:cstheme="minorHAnsi"/>
                <w:szCs w:val="28"/>
              </w:rPr>
              <w:t>Phone</w:t>
            </w:r>
            <w:r w:rsidR="00F53305" w:rsidRPr="00CD1DEF">
              <w:rPr>
                <w:rFonts w:asciiTheme="minorHAnsi" w:hAnsiTheme="minorHAnsi" w:cstheme="minorHAnsi"/>
                <w:szCs w:val="28"/>
              </w:rPr>
              <w:t xml:space="preserve">, </w:t>
            </w:r>
            <w:r w:rsidRPr="00CD1DEF">
              <w:rPr>
                <w:rFonts w:asciiTheme="minorHAnsi" w:hAnsiTheme="minorHAnsi" w:cstheme="minorHAnsi"/>
                <w:szCs w:val="28"/>
              </w:rPr>
              <w:t>E-mail</w:t>
            </w:r>
            <w:r w:rsidR="00F53305" w:rsidRPr="00CD1DEF">
              <w:rPr>
                <w:rFonts w:asciiTheme="minorHAnsi" w:hAnsiTheme="minorHAnsi" w:cstheme="minorHAnsi"/>
                <w:szCs w:val="28"/>
              </w:rPr>
              <w:t>, other electronic communications</w:t>
            </w:r>
            <w:r w:rsidR="00765F83" w:rsidRPr="00CD1DEF">
              <w:rPr>
                <w:rFonts w:asciiTheme="minorHAnsi" w:hAnsiTheme="minorHAnsi" w:cstheme="minorHAnsi"/>
                <w:szCs w:val="28"/>
              </w:rPr>
              <w:t xml:space="preserve"> (</w:t>
            </w:r>
            <w:proofErr w:type="spellStart"/>
            <w:r w:rsidR="00765F83" w:rsidRPr="00CD1DEF">
              <w:rPr>
                <w:rFonts w:asciiTheme="minorHAnsi" w:hAnsiTheme="minorHAnsi" w:cstheme="minorHAnsi"/>
                <w:szCs w:val="28"/>
              </w:rPr>
              <w:t>ParentSquare</w:t>
            </w:r>
            <w:proofErr w:type="spellEnd"/>
            <w:r w:rsidR="00765F83" w:rsidRPr="00CD1DEF">
              <w:rPr>
                <w:rFonts w:asciiTheme="minorHAnsi" w:hAnsiTheme="minorHAnsi" w:cstheme="minorHAnsi"/>
                <w:szCs w:val="28"/>
              </w:rPr>
              <w:t>)</w:t>
            </w:r>
          </w:p>
        </w:tc>
      </w:tr>
    </w:tbl>
    <w:p w14:paraId="3BB1D1BB" w14:textId="77777777" w:rsidR="00CD1DEF" w:rsidRDefault="00CD1DEF" w:rsidP="001810EC">
      <w:pPr>
        <w:jc w:val="both"/>
        <w:rPr>
          <w:rFonts w:asciiTheme="majorHAnsi" w:hAnsiTheme="majorHAnsi" w:cs="Arial"/>
          <w:b/>
          <w:bCs/>
          <w:sz w:val="22"/>
        </w:rPr>
      </w:pPr>
    </w:p>
    <w:p w14:paraId="3261EDE6" w14:textId="7A0C0F3F" w:rsidR="006328E3" w:rsidRPr="000B2E4B" w:rsidRDefault="006328E3" w:rsidP="000B2E4B">
      <w:pPr>
        <w:rPr>
          <w:rFonts w:asciiTheme="minorHAnsi" w:hAnsiTheme="minorHAnsi" w:cstheme="minorHAnsi"/>
          <w:b/>
          <w:bCs/>
        </w:rPr>
      </w:pPr>
      <w:r w:rsidRPr="000B2E4B">
        <w:rPr>
          <w:rFonts w:asciiTheme="minorHAnsi" w:hAnsiTheme="minorHAnsi" w:cstheme="minorHAnsi"/>
          <w:b/>
          <w:bCs/>
        </w:rPr>
        <w:t>External</w:t>
      </w:r>
      <w:r w:rsidR="00CD1DEF" w:rsidRPr="000B2E4B">
        <w:rPr>
          <w:rFonts w:asciiTheme="minorHAnsi" w:hAnsiTheme="minorHAnsi" w:cstheme="minorHAnsi"/>
          <w:b/>
          <w:bCs/>
        </w:rPr>
        <w:t xml:space="preserve"> Communication </w:t>
      </w:r>
    </w:p>
    <w:p w14:paraId="730DC31F" w14:textId="77777777" w:rsidR="00CD1DEF" w:rsidRPr="00765F83" w:rsidRDefault="00CD1DEF" w:rsidP="001810EC">
      <w:pPr>
        <w:jc w:val="both"/>
        <w:rPr>
          <w:rFonts w:asciiTheme="majorHAnsi" w:hAnsiTheme="majorHAnsi" w:cs="Arial"/>
          <w:b/>
          <w:bCs/>
          <w:sz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0"/>
        <w:gridCol w:w="5850"/>
      </w:tblGrid>
      <w:tr w:rsidR="00765F83" w:rsidRPr="00765F83" w14:paraId="24FC1BC1" w14:textId="77777777" w:rsidTr="001810EC">
        <w:tc>
          <w:tcPr>
            <w:tcW w:w="3690" w:type="dxa"/>
          </w:tcPr>
          <w:p w14:paraId="71F056E9" w14:textId="77777777" w:rsidR="006328E3" w:rsidRPr="00CD1DEF" w:rsidRDefault="006328E3" w:rsidP="00725E9B">
            <w:pPr>
              <w:autoSpaceDE w:val="0"/>
              <w:autoSpaceDN w:val="0"/>
              <w:adjustRightInd w:val="0"/>
              <w:jc w:val="both"/>
              <w:rPr>
                <w:rFonts w:asciiTheme="minorHAnsi" w:hAnsiTheme="minorHAnsi" w:cstheme="minorHAnsi"/>
              </w:rPr>
            </w:pPr>
            <w:r w:rsidRPr="00CD1DEF">
              <w:rPr>
                <w:rFonts w:asciiTheme="minorHAnsi" w:hAnsiTheme="minorHAnsi" w:cstheme="minorHAnsi"/>
              </w:rPr>
              <w:t>New York State Police:</w:t>
            </w:r>
          </w:p>
        </w:tc>
        <w:tc>
          <w:tcPr>
            <w:tcW w:w="5850" w:type="dxa"/>
          </w:tcPr>
          <w:p w14:paraId="2C4317FD" w14:textId="77777777" w:rsidR="006328E3" w:rsidRPr="00CD1DEF" w:rsidRDefault="006328E3">
            <w:pPr>
              <w:autoSpaceDE w:val="0"/>
              <w:autoSpaceDN w:val="0"/>
              <w:adjustRightInd w:val="0"/>
              <w:jc w:val="both"/>
              <w:rPr>
                <w:rFonts w:asciiTheme="minorHAnsi" w:hAnsiTheme="minorHAnsi" w:cstheme="minorHAnsi"/>
              </w:rPr>
            </w:pPr>
            <w:r w:rsidRPr="00CD1DEF">
              <w:rPr>
                <w:rFonts w:asciiTheme="minorHAnsi" w:hAnsiTheme="minorHAnsi" w:cstheme="minorHAnsi"/>
              </w:rPr>
              <w:t xml:space="preserve">911 </w:t>
            </w:r>
          </w:p>
        </w:tc>
      </w:tr>
      <w:tr w:rsidR="00765F83" w:rsidRPr="00765F83" w14:paraId="5182BCE9" w14:textId="77777777" w:rsidTr="001810EC">
        <w:tc>
          <w:tcPr>
            <w:tcW w:w="3690" w:type="dxa"/>
          </w:tcPr>
          <w:p w14:paraId="7169E2A2" w14:textId="61CBAC87" w:rsidR="00AE77A4" w:rsidRPr="00CD1DEF" w:rsidRDefault="00572FD4" w:rsidP="004F4FBA">
            <w:pPr>
              <w:autoSpaceDE w:val="0"/>
              <w:autoSpaceDN w:val="0"/>
              <w:adjustRightInd w:val="0"/>
              <w:jc w:val="both"/>
              <w:rPr>
                <w:rFonts w:asciiTheme="minorHAnsi" w:hAnsiTheme="minorHAnsi" w:cstheme="minorHAnsi"/>
              </w:rPr>
            </w:pPr>
            <w:r w:rsidRPr="00CD1DEF">
              <w:rPr>
                <w:rFonts w:asciiTheme="minorHAnsi" w:hAnsiTheme="minorHAnsi" w:cstheme="minorHAnsi"/>
              </w:rPr>
              <w:t xml:space="preserve">Warren County </w:t>
            </w:r>
            <w:r w:rsidR="00AE77A4" w:rsidRPr="00CD1DEF">
              <w:rPr>
                <w:rFonts w:asciiTheme="minorHAnsi" w:hAnsiTheme="minorHAnsi" w:cstheme="minorHAnsi"/>
              </w:rPr>
              <w:t>Sheriff’s Office</w:t>
            </w:r>
          </w:p>
        </w:tc>
        <w:tc>
          <w:tcPr>
            <w:tcW w:w="5850" w:type="dxa"/>
          </w:tcPr>
          <w:p w14:paraId="06284243" w14:textId="6D96744D" w:rsidR="00AE77A4" w:rsidRPr="00CD1DEF" w:rsidRDefault="0027117F" w:rsidP="0011179F">
            <w:pPr>
              <w:autoSpaceDE w:val="0"/>
              <w:autoSpaceDN w:val="0"/>
              <w:adjustRightInd w:val="0"/>
              <w:jc w:val="both"/>
              <w:rPr>
                <w:rFonts w:asciiTheme="minorHAnsi" w:hAnsiTheme="minorHAnsi" w:cstheme="minorHAnsi"/>
              </w:rPr>
            </w:pPr>
            <w:r w:rsidRPr="00CD1DEF">
              <w:rPr>
                <w:rFonts w:asciiTheme="minorHAnsi" w:eastAsia="Arial" w:hAnsiTheme="minorHAnsi" w:cstheme="minorHAnsi"/>
              </w:rPr>
              <w:t xml:space="preserve">911 / </w:t>
            </w:r>
            <w:r w:rsidR="00572FD4" w:rsidRPr="00CD1DEF">
              <w:rPr>
                <w:rFonts w:asciiTheme="minorHAnsi" w:eastAsia="Arial" w:hAnsiTheme="minorHAnsi" w:cstheme="minorHAnsi"/>
              </w:rPr>
              <w:t>(518) 743-2500</w:t>
            </w:r>
          </w:p>
        </w:tc>
      </w:tr>
      <w:tr w:rsidR="00765F83" w:rsidRPr="00765F83" w14:paraId="3ADE6879" w14:textId="77777777" w:rsidTr="001810EC">
        <w:tc>
          <w:tcPr>
            <w:tcW w:w="3690" w:type="dxa"/>
          </w:tcPr>
          <w:p w14:paraId="1F9615CE" w14:textId="0F16DA64" w:rsidR="006328E3" w:rsidRPr="00CD1DEF" w:rsidRDefault="00784555">
            <w:pPr>
              <w:autoSpaceDE w:val="0"/>
              <w:autoSpaceDN w:val="0"/>
              <w:adjustRightInd w:val="0"/>
              <w:jc w:val="both"/>
              <w:rPr>
                <w:rFonts w:asciiTheme="minorHAnsi" w:hAnsiTheme="minorHAnsi" w:cstheme="minorHAnsi"/>
              </w:rPr>
            </w:pPr>
            <w:r w:rsidRPr="00CD1DEF">
              <w:rPr>
                <w:rFonts w:asciiTheme="minorHAnsi" w:hAnsiTheme="minorHAnsi" w:cstheme="minorHAnsi"/>
              </w:rPr>
              <w:t xml:space="preserve">Lake George </w:t>
            </w:r>
            <w:r w:rsidR="004F4FBA" w:rsidRPr="00CD1DEF">
              <w:rPr>
                <w:rFonts w:asciiTheme="minorHAnsi" w:hAnsiTheme="minorHAnsi" w:cstheme="minorHAnsi"/>
              </w:rPr>
              <w:t>Fire</w:t>
            </w:r>
            <w:r w:rsidR="006328E3" w:rsidRPr="00CD1DEF">
              <w:rPr>
                <w:rFonts w:asciiTheme="minorHAnsi" w:hAnsiTheme="minorHAnsi" w:cstheme="minorHAnsi"/>
              </w:rPr>
              <w:t xml:space="preserve"> Department</w:t>
            </w:r>
          </w:p>
        </w:tc>
        <w:tc>
          <w:tcPr>
            <w:tcW w:w="5850" w:type="dxa"/>
          </w:tcPr>
          <w:p w14:paraId="5BCF4D89" w14:textId="0DB8FADF" w:rsidR="006328E3" w:rsidRPr="00CD1DEF" w:rsidRDefault="006328E3">
            <w:pPr>
              <w:autoSpaceDE w:val="0"/>
              <w:autoSpaceDN w:val="0"/>
              <w:adjustRightInd w:val="0"/>
              <w:jc w:val="both"/>
              <w:rPr>
                <w:rFonts w:asciiTheme="minorHAnsi" w:hAnsiTheme="minorHAnsi" w:cstheme="minorHAnsi"/>
              </w:rPr>
            </w:pPr>
            <w:r w:rsidRPr="00CD1DEF">
              <w:rPr>
                <w:rFonts w:asciiTheme="minorHAnsi" w:hAnsiTheme="minorHAnsi" w:cstheme="minorHAnsi"/>
              </w:rPr>
              <w:t xml:space="preserve">911 </w:t>
            </w:r>
            <w:r w:rsidR="00784555" w:rsidRPr="00CD1DEF">
              <w:rPr>
                <w:rFonts w:asciiTheme="minorHAnsi" w:hAnsiTheme="minorHAnsi" w:cstheme="minorHAnsi"/>
              </w:rPr>
              <w:t>/ (</w:t>
            </w:r>
            <w:r w:rsidR="00784555" w:rsidRPr="00CD1DEF">
              <w:rPr>
                <w:rFonts w:asciiTheme="minorHAnsi" w:eastAsia="Arial" w:hAnsiTheme="minorHAnsi" w:cstheme="minorHAnsi"/>
              </w:rPr>
              <w:t>518) 668-5083</w:t>
            </w:r>
          </w:p>
        </w:tc>
      </w:tr>
      <w:tr w:rsidR="00765F83" w:rsidRPr="00765F83" w14:paraId="1B65C2E2" w14:textId="77777777" w:rsidTr="001810EC">
        <w:tc>
          <w:tcPr>
            <w:tcW w:w="3690" w:type="dxa"/>
          </w:tcPr>
          <w:p w14:paraId="015AAC6C" w14:textId="77777777" w:rsidR="006328E3" w:rsidRPr="00CD1DEF" w:rsidRDefault="006328E3">
            <w:pPr>
              <w:autoSpaceDE w:val="0"/>
              <w:autoSpaceDN w:val="0"/>
              <w:adjustRightInd w:val="0"/>
              <w:jc w:val="both"/>
              <w:rPr>
                <w:rFonts w:asciiTheme="minorHAnsi" w:hAnsiTheme="minorHAnsi" w:cstheme="minorHAnsi"/>
              </w:rPr>
            </w:pPr>
            <w:r w:rsidRPr="00CD1DEF">
              <w:rPr>
                <w:rFonts w:asciiTheme="minorHAnsi" w:hAnsiTheme="minorHAnsi" w:cstheme="minorHAnsi"/>
              </w:rPr>
              <w:t>Parents</w:t>
            </w:r>
          </w:p>
        </w:tc>
        <w:tc>
          <w:tcPr>
            <w:tcW w:w="5850" w:type="dxa"/>
          </w:tcPr>
          <w:p w14:paraId="09249447" w14:textId="0807E01E" w:rsidR="00A10C24" w:rsidRPr="00CD1DEF" w:rsidRDefault="006328E3">
            <w:pPr>
              <w:autoSpaceDE w:val="0"/>
              <w:autoSpaceDN w:val="0"/>
              <w:adjustRightInd w:val="0"/>
              <w:jc w:val="both"/>
              <w:rPr>
                <w:rFonts w:asciiTheme="minorHAnsi" w:hAnsiTheme="minorHAnsi" w:cstheme="minorHAnsi"/>
              </w:rPr>
            </w:pPr>
            <w:r w:rsidRPr="00CD1DEF">
              <w:rPr>
                <w:rFonts w:asciiTheme="minorHAnsi" w:hAnsiTheme="minorHAnsi" w:cstheme="minorHAnsi"/>
              </w:rPr>
              <w:t xml:space="preserve">District Website: </w:t>
            </w:r>
            <w:hyperlink r:id="rId12" w:history="1">
              <w:r w:rsidR="00572FD4" w:rsidRPr="00CD1DEF">
                <w:rPr>
                  <w:rStyle w:val="Hyperlink"/>
                  <w:rFonts w:asciiTheme="minorHAnsi" w:hAnsiTheme="minorHAnsi" w:cstheme="minorHAnsi"/>
                  <w:color w:val="auto"/>
                </w:rPr>
                <w:t>https://www.lkgeorge.org</w:t>
              </w:r>
            </w:hyperlink>
            <w:r w:rsidR="00572FD4" w:rsidRPr="00CD1DEF">
              <w:rPr>
                <w:rFonts w:asciiTheme="minorHAnsi" w:hAnsiTheme="minorHAnsi" w:cstheme="minorHAnsi"/>
              </w:rPr>
              <w:t xml:space="preserve">  </w:t>
            </w:r>
          </w:p>
          <w:p w14:paraId="3C2D005C" w14:textId="77777777" w:rsidR="00765F83" w:rsidRPr="00CD1DEF" w:rsidRDefault="00765F83">
            <w:pPr>
              <w:autoSpaceDE w:val="0"/>
              <w:autoSpaceDN w:val="0"/>
              <w:adjustRightInd w:val="0"/>
              <w:jc w:val="both"/>
              <w:rPr>
                <w:rFonts w:asciiTheme="minorHAnsi" w:hAnsiTheme="minorHAnsi" w:cstheme="minorHAnsi"/>
              </w:rPr>
            </w:pPr>
          </w:p>
          <w:p w14:paraId="782CF620" w14:textId="5132D05C" w:rsidR="0027117F" w:rsidRPr="00CD1DEF" w:rsidRDefault="0027117F">
            <w:pPr>
              <w:autoSpaceDE w:val="0"/>
              <w:autoSpaceDN w:val="0"/>
              <w:adjustRightInd w:val="0"/>
              <w:jc w:val="both"/>
              <w:rPr>
                <w:rFonts w:asciiTheme="minorHAnsi" w:hAnsiTheme="minorHAnsi" w:cstheme="minorHAnsi"/>
              </w:rPr>
            </w:pPr>
            <w:r w:rsidRPr="00CD1DEF">
              <w:rPr>
                <w:rFonts w:asciiTheme="minorHAnsi" w:hAnsiTheme="minorHAnsi" w:cstheme="minorHAnsi"/>
              </w:rPr>
              <w:t xml:space="preserve">Transportation </w:t>
            </w:r>
            <w:r w:rsidRPr="00DD7C50">
              <w:rPr>
                <w:rFonts w:asciiTheme="minorHAnsi" w:hAnsiTheme="minorHAnsi" w:cstheme="minorHAnsi"/>
              </w:rPr>
              <w:t>Supervisor: (518) 668-2131</w:t>
            </w:r>
            <w:r w:rsidR="009F00DC" w:rsidRPr="00DD7C50">
              <w:rPr>
                <w:rFonts w:asciiTheme="minorHAnsi" w:hAnsiTheme="minorHAnsi" w:cstheme="minorHAnsi"/>
              </w:rPr>
              <w:t xml:space="preserve"> (TBD)</w:t>
            </w:r>
          </w:p>
          <w:p w14:paraId="4A5C1067" w14:textId="77777777" w:rsidR="0027117F" w:rsidRPr="00CD1DEF" w:rsidRDefault="0027117F">
            <w:pPr>
              <w:autoSpaceDE w:val="0"/>
              <w:autoSpaceDN w:val="0"/>
              <w:adjustRightInd w:val="0"/>
              <w:jc w:val="both"/>
              <w:rPr>
                <w:rFonts w:asciiTheme="minorHAnsi" w:hAnsiTheme="minorHAnsi" w:cstheme="minorHAnsi"/>
              </w:rPr>
            </w:pPr>
          </w:p>
          <w:p w14:paraId="038512AC" w14:textId="0E4554EF" w:rsidR="00A10C24" w:rsidRPr="00CD1DEF" w:rsidRDefault="00A10C24" w:rsidP="00A10C24">
            <w:pPr>
              <w:autoSpaceDE w:val="0"/>
              <w:autoSpaceDN w:val="0"/>
              <w:adjustRightInd w:val="0"/>
              <w:jc w:val="both"/>
              <w:rPr>
                <w:rFonts w:asciiTheme="minorHAnsi" w:hAnsiTheme="minorHAnsi" w:cstheme="minorHAnsi"/>
              </w:rPr>
            </w:pPr>
            <w:r w:rsidRPr="00CD1DEF">
              <w:rPr>
                <w:rFonts w:asciiTheme="minorHAnsi" w:hAnsiTheme="minorHAnsi" w:cstheme="minorHAnsi"/>
              </w:rPr>
              <w:t>Television</w:t>
            </w:r>
            <w:r w:rsidR="0027117F" w:rsidRPr="00CD1DEF">
              <w:rPr>
                <w:rFonts w:asciiTheme="minorHAnsi" w:hAnsiTheme="minorHAnsi" w:cstheme="minorHAnsi"/>
              </w:rPr>
              <w:t>/Radio</w:t>
            </w:r>
            <w:r w:rsidRPr="00CD1DEF">
              <w:rPr>
                <w:rFonts w:asciiTheme="minorHAnsi" w:hAnsiTheme="minorHAnsi" w:cstheme="minorHAnsi"/>
              </w:rPr>
              <w:t xml:space="preserve"> Stations</w:t>
            </w:r>
          </w:p>
          <w:p w14:paraId="2E009A21" w14:textId="4C70A9F9" w:rsidR="00961E9A" w:rsidRPr="00CD1DEF" w:rsidRDefault="002B740E" w:rsidP="008311BB">
            <w:pPr>
              <w:pStyle w:val="ListParagraph"/>
              <w:numPr>
                <w:ilvl w:val="0"/>
                <w:numId w:val="15"/>
              </w:numPr>
              <w:autoSpaceDE w:val="0"/>
              <w:autoSpaceDN w:val="0"/>
              <w:adjustRightInd w:val="0"/>
              <w:ind w:left="406"/>
              <w:jc w:val="both"/>
              <w:rPr>
                <w:rFonts w:asciiTheme="minorHAnsi" w:hAnsiTheme="minorHAnsi" w:cstheme="minorHAnsi"/>
              </w:rPr>
            </w:pPr>
            <w:r w:rsidRPr="00CD1DEF">
              <w:rPr>
                <w:rFonts w:asciiTheme="minorHAnsi" w:hAnsiTheme="minorHAnsi" w:cstheme="minorHAnsi"/>
              </w:rPr>
              <w:t>L</w:t>
            </w:r>
            <w:r w:rsidR="00765F83" w:rsidRPr="00CD1DEF">
              <w:rPr>
                <w:rFonts w:asciiTheme="minorHAnsi" w:hAnsiTheme="minorHAnsi" w:cstheme="minorHAnsi"/>
              </w:rPr>
              <w:t xml:space="preserve">ocal </w:t>
            </w:r>
            <w:r w:rsidR="0027117F" w:rsidRPr="00CD1DEF">
              <w:rPr>
                <w:rFonts w:asciiTheme="minorHAnsi" w:hAnsiTheme="minorHAnsi" w:cstheme="minorHAnsi"/>
              </w:rPr>
              <w:t xml:space="preserve">TV and radio stations as well as newspaper websites. </w:t>
            </w:r>
          </w:p>
          <w:p w14:paraId="2329F341" w14:textId="3C4C5390" w:rsidR="00765F83" w:rsidRPr="00CD1DEF" w:rsidRDefault="00765F83" w:rsidP="00765F83">
            <w:pPr>
              <w:pStyle w:val="ListParagraph"/>
              <w:autoSpaceDE w:val="0"/>
              <w:autoSpaceDN w:val="0"/>
              <w:adjustRightInd w:val="0"/>
              <w:ind w:left="1440"/>
              <w:jc w:val="both"/>
              <w:rPr>
                <w:rFonts w:asciiTheme="minorHAnsi" w:hAnsiTheme="minorHAnsi" w:cstheme="minorHAnsi"/>
              </w:rPr>
            </w:pPr>
          </w:p>
        </w:tc>
      </w:tr>
    </w:tbl>
    <w:p w14:paraId="29F20968" w14:textId="77777777" w:rsidR="00B06659" w:rsidRPr="00CD0136" w:rsidRDefault="00B06659" w:rsidP="001810EC">
      <w:pPr>
        <w:jc w:val="both"/>
        <w:rPr>
          <w:rFonts w:asciiTheme="majorHAnsi" w:hAnsiTheme="majorHAnsi" w:cs="Arial"/>
          <w:color w:val="000000"/>
          <w:sz w:val="22"/>
        </w:rPr>
      </w:pPr>
    </w:p>
    <w:p w14:paraId="455FA230" w14:textId="7B92B264" w:rsidR="006328E3" w:rsidRPr="00CD1DEF" w:rsidRDefault="006328E3" w:rsidP="001810EC">
      <w:pPr>
        <w:jc w:val="both"/>
        <w:rPr>
          <w:rFonts w:asciiTheme="minorHAnsi" w:hAnsiTheme="minorHAnsi" w:cstheme="minorHAnsi"/>
          <w:noProof/>
          <w:szCs w:val="28"/>
        </w:rPr>
      </w:pPr>
      <w:r w:rsidRPr="00CD1DEF">
        <w:rPr>
          <w:rFonts w:asciiTheme="minorHAnsi" w:hAnsiTheme="minorHAnsi" w:cstheme="minorHAnsi"/>
          <w:color w:val="000000"/>
          <w:szCs w:val="28"/>
        </w:rPr>
        <w:t xml:space="preserve">The </w:t>
      </w:r>
      <w:r w:rsidR="00572FD4" w:rsidRPr="00CD1DEF">
        <w:rPr>
          <w:rFonts w:asciiTheme="minorHAnsi" w:hAnsiTheme="minorHAnsi" w:cstheme="minorHAnsi"/>
          <w:color w:val="000000"/>
          <w:szCs w:val="28"/>
        </w:rPr>
        <w:t>Superintendent of Schools</w:t>
      </w:r>
      <w:r w:rsidR="00111ED7" w:rsidRPr="00CD1DEF">
        <w:rPr>
          <w:rFonts w:asciiTheme="minorHAnsi" w:hAnsiTheme="minorHAnsi" w:cstheme="minorHAnsi"/>
          <w:color w:val="000000"/>
          <w:szCs w:val="28"/>
        </w:rPr>
        <w:t xml:space="preserve"> or designee</w:t>
      </w:r>
      <w:r w:rsidRPr="00CD1DEF">
        <w:rPr>
          <w:rFonts w:asciiTheme="minorHAnsi" w:hAnsiTheme="minorHAnsi" w:cstheme="minorHAnsi"/>
          <w:color w:val="000000"/>
          <w:szCs w:val="28"/>
        </w:rPr>
        <w:t xml:space="preserve"> would be responsible for conveying emergency information to educational facilities within the </w:t>
      </w:r>
      <w:r w:rsidR="00F8357F" w:rsidRPr="00CD1DEF">
        <w:rPr>
          <w:rFonts w:asciiTheme="minorHAnsi" w:hAnsiTheme="minorHAnsi" w:cstheme="minorHAnsi"/>
          <w:color w:val="000000" w:themeColor="text1"/>
          <w:szCs w:val="28"/>
        </w:rPr>
        <w:t>district</w:t>
      </w:r>
      <w:r w:rsidRPr="00CD1DEF">
        <w:rPr>
          <w:rFonts w:asciiTheme="minorHAnsi" w:hAnsiTheme="minorHAnsi" w:cstheme="minorHAnsi"/>
          <w:color w:val="000000"/>
          <w:szCs w:val="28"/>
        </w:rPr>
        <w:t xml:space="preserve">. </w:t>
      </w:r>
      <w:r w:rsidRPr="00CD1DEF">
        <w:rPr>
          <w:rFonts w:asciiTheme="minorHAnsi" w:hAnsiTheme="minorHAnsi" w:cstheme="minorHAnsi"/>
          <w:noProof/>
          <w:szCs w:val="28"/>
        </w:rPr>
        <w:t xml:space="preserve">The </w:t>
      </w:r>
      <w:r w:rsidR="00572FD4" w:rsidRPr="00CD1DEF">
        <w:rPr>
          <w:rFonts w:asciiTheme="minorHAnsi" w:hAnsiTheme="minorHAnsi" w:cstheme="minorHAnsi"/>
          <w:color w:val="000000"/>
          <w:szCs w:val="28"/>
        </w:rPr>
        <w:t>Superintendent of Schools</w:t>
      </w:r>
      <w:r w:rsidR="00111ED7" w:rsidRPr="00CD1DEF">
        <w:rPr>
          <w:rFonts w:asciiTheme="minorHAnsi" w:hAnsiTheme="minorHAnsi" w:cstheme="minorHAnsi"/>
          <w:color w:val="000000"/>
          <w:szCs w:val="28"/>
        </w:rPr>
        <w:t xml:space="preserve"> or designee</w:t>
      </w:r>
      <w:r w:rsidR="002B740E" w:rsidRPr="00CD1DEF">
        <w:rPr>
          <w:rFonts w:asciiTheme="minorHAnsi" w:hAnsiTheme="minorHAnsi" w:cstheme="minorHAnsi"/>
          <w:color w:val="000000"/>
          <w:szCs w:val="28"/>
        </w:rPr>
        <w:t xml:space="preserve"> </w:t>
      </w:r>
      <w:r w:rsidRPr="00CD1DEF">
        <w:rPr>
          <w:rFonts w:asciiTheme="minorHAnsi" w:hAnsiTheme="minorHAnsi" w:cstheme="minorHAnsi"/>
          <w:color w:val="000000"/>
          <w:szCs w:val="28"/>
        </w:rPr>
        <w:t>w</w:t>
      </w:r>
      <w:r w:rsidRPr="00CD1DEF">
        <w:rPr>
          <w:rFonts w:asciiTheme="minorHAnsi" w:hAnsiTheme="minorHAnsi" w:cstheme="minorHAnsi"/>
          <w:noProof/>
          <w:szCs w:val="28"/>
        </w:rPr>
        <w:t xml:space="preserve">ould take appropriate steps to secure the following information about each educational agency within the </w:t>
      </w:r>
      <w:r w:rsidR="002B740E" w:rsidRPr="00CD1DEF">
        <w:rPr>
          <w:rFonts w:asciiTheme="minorHAnsi" w:hAnsiTheme="minorHAnsi" w:cstheme="minorHAnsi"/>
          <w:noProof/>
          <w:szCs w:val="28"/>
        </w:rPr>
        <w:t>District</w:t>
      </w:r>
      <w:r w:rsidRPr="00CD1DEF">
        <w:rPr>
          <w:rFonts w:asciiTheme="minorHAnsi" w:hAnsiTheme="minorHAnsi" w:cstheme="minorHAnsi"/>
          <w:noProof/>
          <w:szCs w:val="28"/>
        </w:rPr>
        <w:t>:</w:t>
      </w:r>
      <w:r w:rsidR="003E670E" w:rsidRPr="00CD1DEF">
        <w:rPr>
          <w:rFonts w:asciiTheme="minorHAnsi" w:hAnsiTheme="minorHAnsi" w:cstheme="minorHAnsi"/>
          <w:noProof/>
          <w:szCs w:val="28"/>
        </w:rPr>
        <w:t xml:space="preserve"> </w:t>
      </w:r>
      <w:r w:rsidR="002B040B" w:rsidRPr="00CD1DEF">
        <w:rPr>
          <w:rFonts w:asciiTheme="minorHAnsi" w:hAnsiTheme="minorHAnsi" w:cstheme="minorHAnsi"/>
          <w:noProof/>
          <w:szCs w:val="28"/>
        </w:rPr>
        <w:t>N</w:t>
      </w:r>
      <w:r w:rsidRPr="00CD1DEF">
        <w:rPr>
          <w:rFonts w:asciiTheme="minorHAnsi" w:hAnsiTheme="minorHAnsi" w:cstheme="minorHAnsi"/>
          <w:noProof/>
          <w:szCs w:val="28"/>
        </w:rPr>
        <w:t xml:space="preserve">umber of students, number of employees, transportation requirements associated with </w:t>
      </w:r>
      <w:r w:rsidR="002B040B" w:rsidRPr="00CD1DEF">
        <w:rPr>
          <w:rFonts w:asciiTheme="minorHAnsi" w:hAnsiTheme="minorHAnsi" w:cstheme="minorHAnsi"/>
          <w:noProof/>
          <w:szCs w:val="28"/>
        </w:rPr>
        <w:t>the evacuation of each facility</w:t>
      </w:r>
      <w:r w:rsidRPr="00CD1DEF">
        <w:rPr>
          <w:rFonts w:asciiTheme="minorHAnsi" w:hAnsiTheme="minorHAnsi" w:cstheme="minorHAnsi"/>
          <w:noProof/>
          <w:szCs w:val="28"/>
        </w:rPr>
        <w:t xml:space="preserve"> and the business and home telephone numbers of key officials of each agency. Such information would be updated at least annuall</w:t>
      </w:r>
      <w:r w:rsidR="00111ED7" w:rsidRPr="00CD1DEF">
        <w:rPr>
          <w:rFonts w:asciiTheme="minorHAnsi" w:hAnsiTheme="minorHAnsi" w:cstheme="minorHAnsi"/>
          <w:noProof/>
          <w:szCs w:val="28"/>
        </w:rPr>
        <w:t>y</w:t>
      </w:r>
      <w:r w:rsidRPr="00CD1DEF">
        <w:rPr>
          <w:rFonts w:asciiTheme="minorHAnsi" w:hAnsiTheme="minorHAnsi" w:cstheme="minorHAnsi"/>
          <w:noProof/>
          <w:szCs w:val="28"/>
        </w:rPr>
        <w:t>.</w:t>
      </w:r>
      <w:r w:rsidR="00493390" w:rsidRPr="00CD1DEF">
        <w:rPr>
          <w:rFonts w:asciiTheme="minorHAnsi" w:hAnsiTheme="minorHAnsi" w:cstheme="minorHAnsi"/>
          <w:noProof/>
          <w:szCs w:val="28"/>
        </w:rPr>
        <w:t xml:space="preserve"> </w:t>
      </w:r>
      <w:r w:rsidRPr="00CD1DEF">
        <w:rPr>
          <w:rFonts w:asciiTheme="minorHAnsi" w:hAnsiTheme="minorHAnsi" w:cstheme="minorHAnsi"/>
          <w:noProof/>
          <w:szCs w:val="28"/>
        </w:rPr>
        <w:t xml:space="preserve">Each such agency would report material changes to such data, in writing, within </w:t>
      </w:r>
      <w:r w:rsidR="00D00A1A" w:rsidRPr="00CD1DEF">
        <w:rPr>
          <w:rFonts w:asciiTheme="minorHAnsi" w:hAnsiTheme="minorHAnsi" w:cstheme="minorHAnsi"/>
          <w:noProof/>
          <w:szCs w:val="28"/>
        </w:rPr>
        <w:t>seven</w:t>
      </w:r>
      <w:r w:rsidRPr="00CD1DEF">
        <w:rPr>
          <w:rFonts w:asciiTheme="minorHAnsi" w:hAnsiTheme="minorHAnsi" w:cstheme="minorHAnsi"/>
          <w:noProof/>
          <w:szCs w:val="28"/>
        </w:rPr>
        <w:t xml:space="preserve"> days of such change.</w:t>
      </w:r>
    </w:p>
    <w:p w14:paraId="00DDE940" w14:textId="77777777" w:rsidR="00AC4951" w:rsidRPr="00CD1DEF" w:rsidRDefault="00AC4951" w:rsidP="001810EC">
      <w:pPr>
        <w:jc w:val="both"/>
        <w:rPr>
          <w:rFonts w:asciiTheme="minorHAnsi" w:hAnsiTheme="minorHAnsi" w:cstheme="minorHAnsi"/>
          <w:noProof/>
          <w:szCs w:val="28"/>
        </w:rPr>
      </w:pPr>
    </w:p>
    <w:p w14:paraId="5C49FF9C" w14:textId="4FFBD419" w:rsidR="006328E3" w:rsidRPr="00CD1DEF" w:rsidRDefault="006328E3" w:rsidP="001810EC">
      <w:pPr>
        <w:autoSpaceDE w:val="0"/>
        <w:autoSpaceDN w:val="0"/>
        <w:adjustRightInd w:val="0"/>
        <w:jc w:val="both"/>
        <w:rPr>
          <w:rFonts w:asciiTheme="minorHAnsi" w:hAnsiTheme="minorHAnsi" w:cstheme="minorHAnsi"/>
          <w:color w:val="000000"/>
          <w:szCs w:val="28"/>
        </w:rPr>
      </w:pPr>
      <w:r w:rsidRPr="00CD1DEF">
        <w:rPr>
          <w:rFonts w:asciiTheme="minorHAnsi" w:hAnsiTheme="minorHAnsi" w:cstheme="minorHAnsi"/>
          <w:color w:val="000000"/>
          <w:szCs w:val="28"/>
        </w:rPr>
        <w:t>Information will be provided to parents, guardians or persons in parental relation to the students in the event of a violent incident or an early dismissal through the use of telephone by employees at the building</w:t>
      </w:r>
      <w:r w:rsidR="00B25226" w:rsidRPr="00CD1DEF">
        <w:rPr>
          <w:rFonts w:asciiTheme="minorHAnsi" w:hAnsiTheme="minorHAnsi" w:cstheme="minorHAnsi"/>
          <w:color w:val="000000"/>
          <w:szCs w:val="28"/>
        </w:rPr>
        <w:t>-</w:t>
      </w:r>
      <w:r w:rsidRPr="00CD1DEF">
        <w:rPr>
          <w:rFonts w:asciiTheme="minorHAnsi" w:hAnsiTheme="minorHAnsi" w:cstheme="minorHAnsi"/>
          <w:color w:val="000000"/>
          <w:szCs w:val="28"/>
        </w:rPr>
        <w:t>level using the student/parent directory and/or local and regional radio and TV stations.</w:t>
      </w:r>
      <w:r w:rsidR="00493390" w:rsidRPr="00CD1DEF">
        <w:rPr>
          <w:rFonts w:asciiTheme="minorHAnsi" w:hAnsiTheme="minorHAnsi" w:cstheme="minorHAnsi"/>
          <w:color w:val="000000"/>
          <w:szCs w:val="28"/>
        </w:rPr>
        <w:t xml:space="preserve"> </w:t>
      </w:r>
      <w:r w:rsidRPr="00CD1DEF">
        <w:rPr>
          <w:rFonts w:asciiTheme="minorHAnsi" w:hAnsiTheme="minorHAnsi" w:cstheme="minorHAnsi"/>
          <w:color w:val="000000"/>
          <w:szCs w:val="28"/>
        </w:rPr>
        <w:t xml:space="preserve">These are the same stations that are used to announce official delays or closings. This information is provided to parents through the website and building handbooks. Additionally, if an event occurs at the </w:t>
      </w:r>
      <w:r w:rsidR="0058539D" w:rsidRPr="00CD1DEF">
        <w:rPr>
          <w:rFonts w:asciiTheme="minorHAnsi" w:hAnsiTheme="minorHAnsi" w:cstheme="minorHAnsi"/>
          <w:color w:val="000000"/>
          <w:szCs w:val="28"/>
        </w:rPr>
        <w:t>campus</w:t>
      </w:r>
      <w:r w:rsidRPr="00CD1DEF">
        <w:rPr>
          <w:rFonts w:asciiTheme="minorHAnsi" w:hAnsiTheme="minorHAnsi" w:cstheme="minorHAnsi"/>
          <w:color w:val="000000"/>
          <w:szCs w:val="28"/>
        </w:rPr>
        <w:t xml:space="preserve"> where students cannot be released immediately, a parent/community public informati</w:t>
      </w:r>
      <w:r w:rsidR="006D241A" w:rsidRPr="00CD1DEF">
        <w:rPr>
          <w:rFonts w:asciiTheme="minorHAnsi" w:hAnsiTheme="minorHAnsi" w:cstheme="minorHAnsi"/>
          <w:color w:val="000000"/>
          <w:szCs w:val="28"/>
        </w:rPr>
        <w:t>on center may be established at a</w:t>
      </w:r>
      <w:r w:rsidRPr="00CD1DEF">
        <w:rPr>
          <w:rFonts w:asciiTheme="minorHAnsi" w:hAnsiTheme="minorHAnsi" w:cstheme="minorHAnsi"/>
          <w:color w:val="000000"/>
          <w:szCs w:val="28"/>
        </w:rPr>
        <w:t xml:space="preserve">nother </w:t>
      </w:r>
      <w:r w:rsidR="009B402A" w:rsidRPr="00CD1DEF">
        <w:rPr>
          <w:rFonts w:asciiTheme="minorHAnsi" w:hAnsiTheme="minorHAnsi" w:cstheme="minorHAnsi"/>
          <w:color w:val="000000"/>
          <w:szCs w:val="28"/>
        </w:rPr>
        <w:t>campus b</w:t>
      </w:r>
      <w:r w:rsidRPr="00CD1DEF">
        <w:rPr>
          <w:rFonts w:asciiTheme="minorHAnsi" w:hAnsiTheme="minorHAnsi" w:cstheme="minorHAnsi"/>
          <w:color w:val="000000"/>
          <w:szCs w:val="28"/>
        </w:rPr>
        <w:t>uilding</w:t>
      </w:r>
      <w:r w:rsidR="006D241A" w:rsidRPr="00CD1DEF">
        <w:rPr>
          <w:rFonts w:asciiTheme="minorHAnsi" w:hAnsiTheme="minorHAnsi" w:cstheme="minorHAnsi"/>
          <w:color w:val="000000"/>
          <w:szCs w:val="28"/>
        </w:rPr>
        <w:t>.</w:t>
      </w:r>
    </w:p>
    <w:p w14:paraId="1DDFE8D4" w14:textId="77777777" w:rsidR="006328E3" w:rsidRPr="00CD1DEF" w:rsidRDefault="006328E3" w:rsidP="001810EC">
      <w:pPr>
        <w:autoSpaceDE w:val="0"/>
        <w:autoSpaceDN w:val="0"/>
        <w:adjustRightInd w:val="0"/>
        <w:jc w:val="both"/>
        <w:rPr>
          <w:rFonts w:asciiTheme="minorHAnsi" w:hAnsiTheme="minorHAnsi" w:cstheme="minorHAnsi"/>
          <w:color w:val="000000"/>
          <w:szCs w:val="28"/>
        </w:rPr>
      </w:pPr>
    </w:p>
    <w:p w14:paraId="31F3D433" w14:textId="4AFD7668" w:rsidR="006328E3" w:rsidRDefault="006328E3" w:rsidP="001810EC">
      <w:pPr>
        <w:autoSpaceDE w:val="0"/>
        <w:autoSpaceDN w:val="0"/>
        <w:adjustRightInd w:val="0"/>
        <w:jc w:val="both"/>
        <w:rPr>
          <w:rFonts w:asciiTheme="minorHAnsi" w:hAnsiTheme="minorHAnsi" w:cstheme="minorHAnsi"/>
          <w:color w:val="000000"/>
          <w:szCs w:val="28"/>
        </w:rPr>
      </w:pPr>
      <w:r w:rsidRPr="00CD1DEF">
        <w:rPr>
          <w:rFonts w:asciiTheme="minorHAnsi" w:hAnsiTheme="minorHAnsi" w:cstheme="minorHAnsi"/>
          <w:color w:val="000000"/>
          <w:szCs w:val="28"/>
        </w:rPr>
        <w:t xml:space="preserve">In the event that this public information center is established, parents and community members are encouraged not to report to the </w:t>
      </w:r>
      <w:r w:rsidR="0058539D" w:rsidRPr="00CD1DEF">
        <w:rPr>
          <w:rFonts w:asciiTheme="minorHAnsi" w:hAnsiTheme="minorHAnsi" w:cstheme="minorHAnsi"/>
          <w:color w:val="000000"/>
          <w:szCs w:val="28"/>
        </w:rPr>
        <w:t>main campus</w:t>
      </w:r>
      <w:r w:rsidRPr="00CD1DEF">
        <w:rPr>
          <w:rFonts w:asciiTheme="minorHAnsi" w:hAnsiTheme="minorHAnsi" w:cstheme="minorHAnsi"/>
          <w:color w:val="000000"/>
          <w:szCs w:val="28"/>
        </w:rPr>
        <w:t xml:space="preserve"> where a building may be in crisis, but rather gather at a designated meeting place where regular public information statements will be made by the </w:t>
      </w:r>
      <w:r w:rsidR="007C5ABE" w:rsidRPr="00CD1DEF">
        <w:rPr>
          <w:rFonts w:asciiTheme="minorHAnsi" w:hAnsiTheme="minorHAnsi" w:cstheme="minorHAnsi"/>
          <w:color w:val="000000"/>
          <w:szCs w:val="28"/>
        </w:rPr>
        <w:t xml:space="preserve">Superintendent of Schools </w:t>
      </w:r>
      <w:r w:rsidRPr="00CD1DEF">
        <w:rPr>
          <w:rFonts w:asciiTheme="minorHAnsi" w:hAnsiTheme="minorHAnsi" w:cstheme="minorHAnsi"/>
          <w:color w:val="000000"/>
          <w:szCs w:val="28"/>
        </w:rPr>
        <w:t>or designee.</w:t>
      </w:r>
    </w:p>
    <w:p w14:paraId="1E237994" w14:textId="77777777" w:rsidR="00CD1DEF" w:rsidRDefault="00CD1DEF" w:rsidP="001810EC">
      <w:pPr>
        <w:autoSpaceDE w:val="0"/>
        <w:autoSpaceDN w:val="0"/>
        <w:adjustRightInd w:val="0"/>
        <w:jc w:val="both"/>
        <w:rPr>
          <w:rFonts w:asciiTheme="minorHAnsi" w:hAnsiTheme="minorHAnsi" w:cstheme="minorHAnsi"/>
          <w:color w:val="000000"/>
          <w:szCs w:val="28"/>
        </w:rPr>
      </w:pPr>
    </w:p>
    <w:p w14:paraId="51CEE9BF" w14:textId="6762FC03" w:rsidR="00CD1DEF" w:rsidRPr="002A53FF" w:rsidRDefault="00CD1DEF">
      <w:pPr>
        <w:pStyle w:val="Heading2"/>
        <w:numPr>
          <w:ilvl w:val="0"/>
          <w:numId w:val="47"/>
        </w:numPr>
        <w:jc w:val="left"/>
        <w:rPr>
          <w:rFonts w:asciiTheme="minorHAnsi" w:hAnsiTheme="minorHAnsi" w:cstheme="minorHAnsi"/>
        </w:rPr>
      </w:pPr>
      <w:bookmarkStart w:id="51" w:name="_Toc197429375"/>
      <w:bookmarkStart w:id="52" w:name="_Toc232415643"/>
      <w:r w:rsidRPr="002A53FF">
        <w:rPr>
          <w:rFonts w:asciiTheme="minorHAnsi" w:hAnsiTheme="minorHAnsi" w:cstheme="minorHAnsi"/>
        </w:rPr>
        <w:t>Emergency Response Protocols</w:t>
      </w:r>
      <w:bookmarkEnd w:id="51"/>
      <w:bookmarkEnd w:id="52"/>
    </w:p>
    <w:p w14:paraId="09EA3156" w14:textId="1DECB261" w:rsidR="00CD1DEF" w:rsidRPr="002A53FF" w:rsidRDefault="00CD1DEF" w:rsidP="00CD1DEF">
      <w:pPr>
        <w:pStyle w:val="BodyText3"/>
        <w:rPr>
          <w:rFonts w:asciiTheme="minorHAnsi" w:hAnsiTheme="minorHAnsi" w:cstheme="minorHAnsi"/>
          <w:sz w:val="24"/>
          <w:szCs w:val="28"/>
        </w:rPr>
      </w:pPr>
      <w:bookmarkStart w:id="53" w:name="_Hlk198033969"/>
      <w:r w:rsidRPr="002A53FF">
        <w:rPr>
          <w:rFonts w:asciiTheme="minorHAnsi" w:hAnsiTheme="minorHAnsi" w:cstheme="minorHAnsi"/>
          <w:sz w:val="24"/>
          <w:szCs w:val="28"/>
        </w:rPr>
        <w:t xml:space="preserve">The </w:t>
      </w:r>
      <w:r>
        <w:rPr>
          <w:rFonts w:asciiTheme="minorHAnsi" w:hAnsiTheme="minorHAnsi" w:cstheme="minorHAnsi"/>
          <w:color w:val="000000" w:themeColor="text1"/>
          <w:sz w:val="24"/>
          <w:szCs w:val="28"/>
        </w:rPr>
        <w:t>Lake George</w:t>
      </w:r>
      <w:r w:rsidRPr="002A53FF">
        <w:rPr>
          <w:rFonts w:asciiTheme="minorHAnsi" w:hAnsiTheme="minorHAnsi" w:cstheme="minorHAnsi"/>
          <w:color w:val="000000" w:themeColor="text1"/>
          <w:sz w:val="24"/>
          <w:szCs w:val="28"/>
        </w:rPr>
        <w:t xml:space="preserve"> Central School District </w:t>
      </w:r>
      <w:r w:rsidRPr="002A53FF">
        <w:rPr>
          <w:rFonts w:asciiTheme="minorHAnsi" w:hAnsiTheme="minorHAnsi" w:cstheme="minorHAnsi"/>
          <w:sz w:val="24"/>
          <w:szCs w:val="28"/>
        </w:rPr>
        <w:t xml:space="preserve">has a comprehensive multi-hazard Emergency Response Plan. Such plan is updated annually. The </w:t>
      </w:r>
      <w:r w:rsidR="003965D1">
        <w:rPr>
          <w:rFonts w:asciiTheme="minorHAnsi" w:hAnsiTheme="minorHAnsi" w:cstheme="minorHAnsi"/>
          <w:sz w:val="24"/>
          <w:szCs w:val="28"/>
        </w:rPr>
        <w:t>D</w:t>
      </w:r>
      <w:r w:rsidRPr="002A53FF">
        <w:rPr>
          <w:rFonts w:asciiTheme="minorHAnsi" w:hAnsiTheme="minorHAnsi" w:cstheme="minorHAnsi"/>
          <w:sz w:val="24"/>
          <w:szCs w:val="28"/>
        </w:rPr>
        <w:t>istrict provides annual training to all staff and faculty on the school district’s emergency response actions,</w:t>
      </w:r>
      <w:r>
        <w:rPr>
          <w:rFonts w:asciiTheme="minorHAnsi" w:hAnsiTheme="minorHAnsi" w:cstheme="minorHAnsi"/>
          <w:sz w:val="24"/>
          <w:szCs w:val="28"/>
        </w:rPr>
        <w:t xml:space="preserve"> posts the Emergency Response Card in each classroom, </w:t>
      </w:r>
      <w:r w:rsidRPr="002A53FF">
        <w:rPr>
          <w:rFonts w:asciiTheme="minorHAnsi" w:hAnsiTheme="minorHAnsi" w:cstheme="minorHAnsi"/>
          <w:sz w:val="24"/>
          <w:szCs w:val="28"/>
        </w:rPr>
        <w:t xml:space="preserve"> </w:t>
      </w:r>
      <w:r w:rsidRPr="003B3F7A">
        <w:rPr>
          <w:rFonts w:asciiTheme="minorHAnsi" w:hAnsiTheme="minorHAnsi" w:cstheme="minorHAnsi"/>
          <w:sz w:val="24"/>
          <w:szCs w:val="28"/>
        </w:rPr>
        <w:t>includes this information in each classroom’s emergency folder, and discusses it regularly throughout t</w:t>
      </w:r>
      <w:r w:rsidRPr="002A53FF">
        <w:rPr>
          <w:rFonts w:asciiTheme="minorHAnsi" w:hAnsiTheme="minorHAnsi" w:cstheme="minorHAnsi"/>
          <w:sz w:val="24"/>
          <w:szCs w:val="28"/>
        </w:rPr>
        <w:t xml:space="preserve">he year during drills, tabletop exercises, and faculty meetings.  </w:t>
      </w:r>
    </w:p>
    <w:p w14:paraId="787367C3" w14:textId="77777777" w:rsidR="00CD1DEF" w:rsidRPr="002A53FF" w:rsidRDefault="00CD1DEF" w:rsidP="00CD1DEF">
      <w:pPr>
        <w:pStyle w:val="BodyText3"/>
        <w:rPr>
          <w:rFonts w:asciiTheme="minorHAnsi" w:hAnsiTheme="minorHAnsi" w:cstheme="minorHAnsi"/>
          <w:sz w:val="24"/>
          <w:szCs w:val="28"/>
        </w:rPr>
      </w:pPr>
    </w:p>
    <w:p w14:paraId="7E609487" w14:textId="77777777" w:rsidR="00CD1DEF" w:rsidRPr="002A53FF" w:rsidRDefault="00CD1DEF" w:rsidP="00CD1DEF">
      <w:pPr>
        <w:rPr>
          <w:rFonts w:asciiTheme="minorHAnsi" w:hAnsiTheme="minorHAnsi" w:cstheme="minorHAnsi"/>
        </w:rPr>
      </w:pPr>
      <w:r w:rsidRPr="002A53FF">
        <w:rPr>
          <w:rFonts w:asciiTheme="minorHAnsi" w:hAnsiTheme="minorHAnsi" w:cstheme="minorHAnsi"/>
        </w:rPr>
        <w:t>The district uses a standardized emergency response protocol framework which includes the following actions:</w:t>
      </w:r>
    </w:p>
    <w:p w14:paraId="5A2F0670" w14:textId="77777777" w:rsidR="00CD1DEF" w:rsidRPr="002A53FF" w:rsidRDefault="00CD1DEF" w:rsidP="00CD1DEF">
      <w:pPr>
        <w:rPr>
          <w:rFonts w:asciiTheme="minorHAnsi" w:hAnsiTheme="minorHAnsi" w:cstheme="minorHAnsi"/>
        </w:rPr>
      </w:pPr>
    </w:p>
    <w:p w14:paraId="5916D938" w14:textId="77777777" w:rsidR="00CD1DEF" w:rsidRPr="002A53FF" w:rsidRDefault="00CD1DEF" w:rsidP="00CD1DEF">
      <w:pPr>
        <w:ind w:left="720"/>
        <w:rPr>
          <w:rFonts w:asciiTheme="minorHAnsi" w:hAnsiTheme="minorHAnsi" w:cstheme="minorHAnsi"/>
        </w:rPr>
      </w:pPr>
      <w:r w:rsidRPr="002A53FF">
        <w:rPr>
          <w:rFonts w:asciiTheme="minorHAnsi" w:hAnsiTheme="minorHAnsi" w:cstheme="minorHAnsi"/>
          <w:b/>
          <w:bCs/>
        </w:rPr>
        <w:t>Shelter/Shelter-in-Place</w:t>
      </w:r>
      <w:r w:rsidRPr="002A53FF">
        <w:rPr>
          <w:rFonts w:asciiTheme="minorHAnsi" w:hAnsiTheme="minorHAnsi" w:cstheme="minorHAnsi"/>
        </w:rPr>
        <w:t xml:space="preserve">: Used to shelter students and staff inside the building because it is safer inside the building than outside. </w:t>
      </w:r>
    </w:p>
    <w:p w14:paraId="5C980DB6" w14:textId="77777777" w:rsidR="00CD1DEF" w:rsidRPr="002A53FF" w:rsidRDefault="00CD1DEF" w:rsidP="00CD1DEF">
      <w:pPr>
        <w:ind w:left="720"/>
        <w:rPr>
          <w:rFonts w:asciiTheme="minorHAnsi" w:hAnsiTheme="minorHAnsi" w:cstheme="minorHAnsi"/>
          <w:b/>
          <w:bCs/>
        </w:rPr>
      </w:pPr>
    </w:p>
    <w:p w14:paraId="5052ED30" w14:textId="77777777" w:rsidR="00CD1DEF" w:rsidRPr="002A53FF" w:rsidRDefault="00CD1DEF" w:rsidP="00CD1DEF">
      <w:pPr>
        <w:ind w:left="720"/>
        <w:rPr>
          <w:rFonts w:asciiTheme="minorHAnsi" w:hAnsiTheme="minorHAnsi" w:cstheme="minorHAnsi"/>
        </w:rPr>
      </w:pPr>
      <w:r w:rsidRPr="002A53FF">
        <w:rPr>
          <w:rFonts w:asciiTheme="minorHAnsi" w:hAnsiTheme="minorHAnsi" w:cstheme="minorHAnsi"/>
          <w:b/>
          <w:bCs/>
        </w:rPr>
        <w:t>Hold-in-Place</w:t>
      </w:r>
      <w:r w:rsidRPr="002A53FF">
        <w:rPr>
          <w:rFonts w:asciiTheme="minorHAnsi" w:hAnsiTheme="minorHAnsi" w:cstheme="minorHAnsi"/>
        </w:rPr>
        <w:t>: Used to restrict movement inside the building while dealing with a short-term incident, such as a medical emergency.</w:t>
      </w:r>
    </w:p>
    <w:p w14:paraId="18621DC3" w14:textId="77777777" w:rsidR="00CD1DEF" w:rsidRPr="002A53FF" w:rsidRDefault="00CD1DEF" w:rsidP="00CD1DEF">
      <w:pPr>
        <w:ind w:left="720"/>
        <w:rPr>
          <w:rFonts w:asciiTheme="minorHAnsi" w:hAnsiTheme="minorHAnsi" w:cstheme="minorHAnsi"/>
          <w:b/>
          <w:bCs/>
        </w:rPr>
      </w:pPr>
    </w:p>
    <w:p w14:paraId="071C74B8" w14:textId="77777777" w:rsidR="00CD1DEF" w:rsidRPr="002A53FF" w:rsidRDefault="00CD1DEF" w:rsidP="00CD1DEF">
      <w:pPr>
        <w:ind w:left="720"/>
        <w:rPr>
          <w:rFonts w:asciiTheme="minorHAnsi" w:hAnsiTheme="minorHAnsi" w:cstheme="minorHAnsi"/>
        </w:rPr>
      </w:pPr>
      <w:r w:rsidRPr="002A53FF">
        <w:rPr>
          <w:rFonts w:asciiTheme="minorHAnsi" w:hAnsiTheme="minorHAnsi" w:cstheme="minorHAnsi"/>
          <w:b/>
          <w:bCs/>
        </w:rPr>
        <w:t>Evacuate</w:t>
      </w:r>
      <w:r w:rsidRPr="002A53FF">
        <w:rPr>
          <w:rFonts w:asciiTheme="minorHAnsi" w:hAnsiTheme="minorHAnsi" w:cstheme="minorHAnsi"/>
        </w:rPr>
        <w:t>: Used when students and staff must leave the building.</w:t>
      </w:r>
    </w:p>
    <w:p w14:paraId="69B67721" w14:textId="77777777" w:rsidR="00CD1DEF" w:rsidRPr="002A53FF" w:rsidRDefault="00CD1DEF" w:rsidP="00CD1DEF">
      <w:pPr>
        <w:ind w:left="720"/>
        <w:rPr>
          <w:rFonts w:asciiTheme="minorHAnsi" w:hAnsiTheme="minorHAnsi" w:cstheme="minorHAnsi"/>
          <w:b/>
          <w:bCs/>
        </w:rPr>
      </w:pPr>
    </w:p>
    <w:p w14:paraId="18052759" w14:textId="77777777" w:rsidR="00CD1DEF" w:rsidRPr="002A53FF" w:rsidRDefault="00CD1DEF" w:rsidP="00CD1DEF">
      <w:pPr>
        <w:ind w:left="720"/>
        <w:rPr>
          <w:rFonts w:asciiTheme="minorHAnsi" w:hAnsiTheme="minorHAnsi" w:cstheme="minorHAnsi"/>
        </w:rPr>
      </w:pPr>
      <w:r w:rsidRPr="002A53FF">
        <w:rPr>
          <w:rFonts w:asciiTheme="minorHAnsi" w:hAnsiTheme="minorHAnsi" w:cstheme="minorHAnsi"/>
          <w:b/>
          <w:bCs/>
        </w:rPr>
        <w:t>Secure Lockout:</w:t>
      </w:r>
      <w:r w:rsidRPr="002A53FF">
        <w:rPr>
          <w:rFonts w:asciiTheme="minorHAnsi" w:hAnsiTheme="minorHAnsi" w:cstheme="minorHAnsi"/>
        </w:rPr>
        <w:t xml:space="preserve"> Used when students and staff must remain inside </w:t>
      </w:r>
      <w:r w:rsidRPr="002A53FF">
        <w:rPr>
          <w:rFonts w:asciiTheme="minorHAnsi" w:hAnsiTheme="minorHAnsi" w:cstheme="minorHAnsi"/>
          <w:b/>
          <w:bCs/>
        </w:rPr>
        <w:t>locked school buildings</w:t>
      </w:r>
      <w:r w:rsidRPr="002A53FF">
        <w:rPr>
          <w:rFonts w:asciiTheme="minorHAnsi" w:hAnsiTheme="minorHAnsi" w:cstheme="minorHAnsi"/>
        </w:rPr>
        <w:t xml:space="preserve"> during incidents that pose an imminent concern outside of the school. </w:t>
      </w:r>
    </w:p>
    <w:p w14:paraId="18C34C90" w14:textId="77777777" w:rsidR="00CD1DEF" w:rsidRPr="002A53FF" w:rsidRDefault="00CD1DEF" w:rsidP="00CD1DEF">
      <w:pPr>
        <w:ind w:left="720"/>
        <w:rPr>
          <w:rFonts w:asciiTheme="minorHAnsi" w:hAnsiTheme="minorHAnsi" w:cstheme="minorHAnsi"/>
        </w:rPr>
      </w:pPr>
    </w:p>
    <w:p w14:paraId="175CF1E1" w14:textId="77777777" w:rsidR="00CD1DEF" w:rsidRPr="002A53FF" w:rsidRDefault="00CD1DEF" w:rsidP="00CD1DEF">
      <w:pPr>
        <w:ind w:left="720"/>
        <w:rPr>
          <w:rFonts w:asciiTheme="minorHAnsi" w:hAnsiTheme="minorHAnsi" w:cstheme="minorHAnsi"/>
        </w:rPr>
      </w:pPr>
      <w:r w:rsidRPr="002A53FF">
        <w:rPr>
          <w:rFonts w:asciiTheme="minorHAnsi" w:hAnsiTheme="minorHAnsi" w:cstheme="minorHAnsi"/>
          <w:b/>
          <w:bCs/>
        </w:rPr>
        <w:t>Lockdown</w:t>
      </w:r>
      <w:r w:rsidRPr="002A53FF">
        <w:rPr>
          <w:rFonts w:asciiTheme="minorHAnsi" w:hAnsiTheme="minorHAnsi" w:cstheme="minorHAnsi"/>
        </w:rPr>
        <w:t xml:space="preserve">: Used to secure students and staff inside </w:t>
      </w:r>
      <w:r w:rsidRPr="002A53FF">
        <w:rPr>
          <w:rFonts w:asciiTheme="minorHAnsi" w:hAnsiTheme="minorHAnsi" w:cstheme="minorHAnsi"/>
          <w:b/>
          <w:bCs/>
        </w:rPr>
        <w:t>locked classrooms</w:t>
      </w:r>
      <w:r w:rsidRPr="002A53FF">
        <w:rPr>
          <w:rFonts w:asciiTheme="minorHAnsi" w:hAnsiTheme="minorHAnsi" w:cstheme="minorHAnsi"/>
        </w:rPr>
        <w:t xml:space="preserve"> during incidents that pose an immediate threat of violence in or around the school. </w:t>
      </w:r>
      <w:bookmarkEnd w:id="53"/>
    </w:p>
    <w:p w14:paraId="63B7F5BD" w14:textId="77777777" w:rsidR="00CD1DEF" w:rsidRPr="002A53FF" w:rsidRDefault="00CD1DEF" w:rsidP="00CD1DEF">
      <w:pPr>
        <w:ind w:left="720"/>
        <w:rPr>
          <w:rFonts w:asciiTheme="minorHAnsi" w:hAnsiTheme="minorHAnsi" w:cstheme="minorHAnsi"/>
        </w:rPr>
      </w:pPr>
    </w:p>
    <w:p w14:paraId="235B4BEC" w14:textId="77777777" w:rsidR="00CD1DEF" w:rsidRDefault="00CD1DEF" w:rsidP="00CD1DEF">
      <w:pPr>
        <w:pStyle w:val="Heading4"/>
        <w:rPr>
          <w:rFonts w:asciiTheme="minorHAnsi" w:hAnsiTheme="minorHAnsi" w:cstheme="minorHAnsi"/>
          <w:sz w:val="24"/>
          <w:szCs w:val="28"/>
        </w:rPr>
      </w:pPr>
      <w:r w:rsidRPr="002A53FF">
        <w:rPr>
          <w:rFonts w:asciiTheme="minorHAnsi" w:hAnsiTheme="minorHAnsi" w:cstheme="minorHAnsi"/>
          <w:sz w:val="24"/>
          <w:szCs w:val="28"/>
        </w:rPr>
        <w:t xml:space="preserve">Chain of Command </w:t>
      </w:r>
    </w:p>
    <w:p w14:paraId="007C64AB" w14:textId="77777777" w:rsidR="00CD1DEF" w:rsidRPr="00C3652F" w:rsidRDefault="00CD1DEF" w:rsidP="00CD1DEF">
      <w:pPr>
        <w:autoSpaceDE w:val="0"/>
        <w:autoSpaceDN w:val="0"/>
        <w:adjustRightInd w:val="0"/>
        <w:jc w:val="both"/>
        <w:rPr>
          <w:rFonts w:asciiTheme="minorHAnsi" w:hAnsiTheme="minorHAnsi" w:cstheme="minorHAnsi"/>
          <w:color w:val="000000"/>
          <w:sz w:val="28"/>
          <w:szCs w:val="32"/>
        </w:rPr>
      </w:pPr>
      <w:r w:rsidRPr="00C3652F">
        <w:rPr>
          <w:rFonts w:asciiTheme="minorHAnsi" w:hAnsiTheme="minorHAnsi" w:cstheme="minorHAnsi"/>
        </w:rPr>
        <w:t xml:space="preserve">Staff have been identified at each building to assume roles in the </w:t>
      </w:r>
      <w:r>
        <w:rPr>
          <w:rFonts w:asciiTheme="minorHAnsi" w:hAnsiTheme="minorHAnsi" w:cstheme="minorHAnsi"/>
        </w:rPr>
        <w:t>I</w:t>
      </w:r>
      <w:r w:rsidRPr="00C3652F">
        <w:rPr>
          <w:rFonts w:asciiTheme="minorHAnsi" w:hAnsiTheme="minorHAnsi" w:cstheme="minorHAnsi"/>
        </w:rPr>
        <w:t xml:space="preserve">ncident </w:t>
      </w:r>
      <w:r>
        <w:rPr>
          <w:rFonts w:asciiTheme="minorHAnsi" w:hAnsiTheme="minorHAnsi" w:cstheme="minorHAnsi"/>
        </w:rPr>
        <w:t>C</w:t>
      </w:r>
      <w:r w:rsidRPr="00C3652F">
        <w:rPr>
          <w:rFonts w:asciiTheme="minorHAnsi" w:hAnsiTheme="minorHAnsi" w:cstheme="minorHAnsi"/>
        </w:rPr>
        <w:t xml:space="preserve">ommand </w:t>
      </w:r>
      <w:r>
        <w:rPr>
          <w:rFonts w:asciiTheme="minorHAnsi" w:hAnsiTheme="minorHAnsi" w:cstheme="minorHAnsi"/>
        </w:rPr>
        <w:t>S</w:t>
      </w:r>
      <w:r w:rsidRPr="00C3652F">
        <w:rPr>
          <w:rFonts w:asciiTheme="minorHAnsi" w:hAnsiTheme="minorHAnsi" w:cstheme="minorHAnsi"/>
        </w:rPr>
        <w:t xml:space="preserve">tructure in the event of an emergency. Assignments, roles and procedures are adjusted based on the </w:t>
      </w:r>
      <w:r>
        <w:rPr>
          <w:rFonts w:asciiTheme="minorHAnsi" w:hAnsiTheme="minorHAnsi" w:cstheme="minorHAnsi"/>
        </w:rPr>
        <w:t>incident</w:t>
      </w:r>
      <w:r w:rsidRPr="00C3652F">
        <w:rPr>
          <w:rFonts w:asciiTheme="minorHAnsi" w:hAnsiTheme="minorHAnsi" w:cstheme="minorHAnsi"/>
        </w:rPr>
        <w:t xml:space="preserve">. </w:t>
      </w:r>
      <w:r>
        <w:rPr>
          <w:rFonts w:asciiTheme="minorHAnsi" w:hAnsiTheme="minorHAnsi" w:cstheme="minorHAnsi"/>
        </w:rPr>
        <w:t xml:space="preserve">The </w:t>
      </w:r>
      <w:proofErr w:type="gramStart"/>
      <w:r>
        <w:rPr>
          <w:rFonts w:asciiTheme="minorHAnsi" w:hAnsiTheme="minorHAnsi" w:cstheme="minorHAnsi"/>
        </w:rPr>
        <w:t>District</w:t>
      </w:r>
      <w:proofErr w:type="gramEnd"/>
      <w:r>
        <w:rPr>
          <w:rFonts w:asciiTheme="minorHAnsi" w:hAnsiTheme="minorHAnsi" w:cstheme="minorHAnsi"/>
        </w:rPr>
        <w:t>-level Chain of Command is:</w:t>
      </w:r>
    </w:p>
    <w:p w14:paraId="45203CA7" w14:textId="77777777" w:rsidR="00CD1DEF" w:rsidRDefault="00CD1DEF" w:rsidP="001810EC">
      <w:pPr>
        <w:autoSpaceDE w:val="0"/>
        <w:autoSpaceDN w:val="0"/>
        <w:adjustRightInd w:val="0"/>
        <w:jc w:val="both"/>
        <w:rPr>
          <w:rFonts w:asciiTheme="minorHAnsi" w:hAnsiTheme="minorHAnsi" w:cstheme="minorHAnsi"/>
          <w:color w:val="000000"/>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0"/>
        <w:gridCol w:w="5637"/>
      </w:tblGrid>
      <w:tr w:rsidR="00CD1DEF" w:rsidRPr="00CD0136" w14:paraId="4E137DBA" w14:textId="77777777" w:rsidTr="0072085E">
        <w:trPr>
          <w:trHeight w:val="278"/>
        </w:trPr>
        <w:tc>
          <w:tcPr>
            <w:tcW w:w="2540" w:type="dxa"/>
          </w:tcPr>
          <w:p w14:paraId="1A4F2F66" w14:textId="77777777" w:rsidR="00CD1DEF" w:rsidRPr="00DD7C50" w:rsidRDefault="00CD1DEF" w:rsidP="0072085E">
            <w:pPr>
              <w:rPr>
                <w:rFonts w:asciiTheme="minorHAnsi" w:hAnsiTheme="minorHAnsi" w:cstheme="minorHAnsi"/>
                <w:szCs w:val="28"/>
              </w:rPr>
            </w:pPr>
            <w:r w:rsidRPr="00DD7C50">
              <w:rPr>
                <w:rFonts w:asciiTheme="minorHAnsi" w:hAnsiTheme="minorHAnsi" w:cstheme="minorHAnsi"/>
                <w:szCs w:val="28"/>
              </w:rPr>
              <w:t xml:space="preserve">John Luthringer </w:t>
            </w:r>
          </w:p>
        </w:tc>
        <w:tc>
          <w:tcPr>
            <w:tcW w:w="5637" w:type="dxa"/>
          </w:tcPr>
          <w:p w14:paraId="6ADA26E8" w14:textId="77777777" w:rsidR="00CD1DEF" w:rsidRPr="00DD7C50" w:rsidRDefault="00CD1DEF" w:rsidP="0072085E">
            <w:pPr>
              <w:rPr>
                <w:rFonts w:asciiTheme="minorHAnsi" w:hAnsiTheme="minorHAnsi" w:cstheme="minorHAnsi"/>
                <w:szCs w:val="28"/>
              </w:rPr>
            </w:pPr>
            <w:r w:rsidRPr="00DD7C50">
              <w:rPr>
                <w:rFonts w:asciiTheme="minorHAnsi" w:hAnsiTheme="minorHAnsi" w:cstheme="minorHAnsi"/>
                <w:szCs w:val="28"/>
              </w:rPr>
              <w:t>Superintendent of Schools</w:t>
            </w:r>
          </w:p>
        </w:tc>
      </w:tr>
      <w:tr w:rsidR="00CD1DEF" w:rsidRPr="00CD0136" w14:paraId="7E2E03A2" w14:textId="77777777" w:rsidTr="0072085E">
        <w:trPr>
          <w:trHeight w:val="278"/>
        </w:trPr>
        <w:tc>
          <w:tcPr>
            <w:tcW w:w="2540" w:type="dxa"/>
          </w:tcPr>
          <w:p w14:paraId="5CCB34B1" w14:textId="77777777" w:rsidR="00CD1DEF" w:rsidRPr="00DD7C50" w:rsidRDefault="00CD1DEF" w:rsidP="0072085E">
            <w:pPr>
              <w:rPr>
                <w:rFonts w:asciiTheme="minorHAnsi" w:hAnsiTheme="minorHAnsi" w:cstheme="minorHAnsi"/>
                <w:szCs w:val="28"/>
              </w:rPr>
            </w:pPr>
            <w:r w:rsidRPr="00DD7C50">
              <w:rPr>
                <w:rFonts w:asciiTheme="minorHAnsi" w:hAnsiTheme="minorHAnsi" w:cstheme="minorHAnsi"/>
                <w:szCs w:val="28"/>
              </w:rPr>
              <w:t>Bonnie Hart</w:t>
            </w:r>
          </w:p>
        </w:tc>
        <w:tc>
          <w:tcPr>
            <w:tcW w:w="5637" w:type="dxa"/>
          </w:tcPr>
          <w:p w14:paraId="7AB14842" w14:textId="77777777" w:rsidR="00CD1DEF" w:rsidRPr="00DD7C50" w:rsidRDefault="00CD1DEF" w:rsidP="0072085E">
            <w:pPr>
              <w:rPr>
                <w:rFonts w:asciiTheme="minorHAnsi" w:hAnsiTheme="minorHAnsi" w:cstheme="minorHAnsi"/>
                <w:szCs w:val="28"/>
              </w:rPr>
            </w:pPr>
            <w:r w:rsidRPr="00DD7C50">
              <w:rPr>
                <w:rFonts w:asciiTheme="minorHAnsi" w:hAnsiTheme="minorHAnsi" w:cstheme="minorHAnsi"/>
                <w:szCs w:val="28"/>
              </w:rPr>
              <w:t>Business Administrator</w:t>
            </w:r>
          </w:p>
        </w:tc>
      </w:tr>
      <w:tr w:rsidR="00CD1DEF" w:rsidRPr="00CD0136" w14:paraId="6ECEFB24" w14:textId="77777777" w:rsidTr="0072085E">
        <w:trPr>
          <w:trHeight w:val="278"/>
        </w:trPr>
        <w:tc>
          <w:tcPr>
            <w:tcW w:w="2540" w:type="dxa"/>
          </w:tcPr>
          <w:p w14:paraId="464E6133" w14:textId="77777777" w:rsidR="00CD1DEF" w:rsidRPr="00DD7C50" w:rsidRDefault="00CD1DEF" w:rsidP="0072085E">
            <w:pPr>
              <w:rPr>
                <w:rFonts w:asciiTheme="minorHAnsi" w:hAnsiTheme="minorHAnsi" w:cstheme="minorHAnsi"/>
                <w:szCs w:val="28"/>
              </w:rPr>
            </w:pPr>
            <w:r w:rsidRPr="00DD7C50">
              <w:rPr>
                <w:rFonts w:asciiTheme="minorHAnsi" w:hAnsiTheme="minorHAnsi" w:cstheme="minorHAnsi"/>
                <w:szCs w:val="28"/>
              </w:rPr>
              <w:t>Francis Cocozza</w:t>
            </w:r>
          </w:p>
        </w:tc>
        <w:tc>
          <w:tcPr>
            <w:tcW w:w="5637" w:type="dxa"/>
          </w:tcPr>
          <w:p w14:paraId="47F3CB67" w14:textId="77777777" w:rsidR="00CD1DEF" w:rsidRPr="00DD7C50" w:rsidRDefault="00CD1DEF" w:rsidP="0072085E">
            <w:pPr>
              <w:rPr>
                <w:rFonts w:asciiTheme="minorHAnsi" w:hAnsiTheme="minorHAnsi" w:cstheme="minorHAnsi"/>
                <w:szCs w:val="28"/>
              </w:rPr>
            </w:pPr>
            <w:r w:rsidRPr="00DD7C50">
              <w:rPr>
                <w:rFonts w:asciiTheme="minorHAnsi" w:hAnsiTheme="minorHAnsi" w:cstheme="minorHAnsi"/>
                <w:szCs w:val="28"/>
              </w:rPr>
              <w:t>Building Principal (Jr/Sr High School)</w:t>
            </w:r>
          </w:p>
        </w:tc>
      </w:tr>
      <w:tr w:rsidR="00CD1DEF" w:rsidRPr="00CD0136" w14:paraId="63EA0146" w14:textId="77777777" w:rsidTr="0072085E">
        <w:trPr>
          <w:trHeight w:val="278"/>
        </w:trPr>
        <w:tc>
          <w:tcPr>
            <w:tcW w:w="2540" w:type="dxa"/>
          </w:tcPr>
          <w:p w14:paraId="15859449" w14:textId="0B481380" w:rsidR="00CD1DEF" w:rsidRPr="00DD7C50" w:rsidRDefault="009F00DC" w:rsidP="0072085E">
            <w:pPr>
              <w:rPr>
                <w:rFonts w:asciiTheme="minorHAnsi" w:hAnsiTheme="minorHAnsi" w:cstheme="minorHAnsi"/>
                <w:szCs w:val="28"/>
              </w:rPr>
            </w:pPr>
            <w:r w:rsidRPr="00DD7C50">
              <w:rPr>
                <w:rFonts w:asciiTheme="minorHAnsi" w:hAnsiTheme="minorHAnsi" w:cstheme="minorHAnsi"/>
                <w:szCs w:val="28"/>
              </w:rPr>
              <w:t>William Levett</w:t>
            </w:r>
          </w:p>
        </w:tc>
        <w:tc>
          <w:tcPr>
            <w:tcW w:w="5637" w:type="dxa"/>
          </w:tcPr>
          <w:p w14:paraId="40965FE7" w14:textId="77777777" w:rsidR="00CD1DEF" w:rsidRPr="00DD7C50" w:rsidRDefault="00CD1DEF" w:rsidP="0072085E">
            <w:pPr>
              <w:rPr>
                <w:rFonts w:asciiTheme="minorHAnsi" w:hAnsiTheme="minorHAnsi" w:cstheme="minorHAnsi"/>
                <w:szCs w:val="28"/>
              </w:rPr>
            </w:pPr>
            <w:r w:rsidRPr="00DD7C50">
              <w:rPr>
                <w:rFonts w:asciiTheme="minorHAnsi" w:hAnsiTheme="minorHAnsi" w:cstheme="minorHAnsi"/>
                <w:szCs w:val="28"/>
              </w:rPr>
              <w:t xml:space="preserve">Building Principal (Elementary School) </w:t>
            </w:r>
          </w:p>
        </w:tc>
      </w:tr>
      <w:tr w:rsidR="00CD1DEF" w:rsidRPr="00CD0136" w14:paraId="7A7BF307" w14:textId="77777777" w:rsidTr="0072085E">
        <w:trPr>
          <w:trHeight w:val="258"/>
        </w:trPr>
        <w:tc>
          <w:tcPr>
            <w:tcW w:w="2540" w:type="dxa"/>
          </w:tcPr>
          <w:p w14:paraId="233FCAE6" w14:textId="77777777" w:rsidR="00CD1DEF" w:rsidRPr="00DD7C50" w:rsidRDefault="00CD1DEF" w:rsidP="0072085E">
            <w:pPr>
              <w:rPr>
                <w:rFonts w:asciiTheme="minorHAnsi" w:hAnsiTheme="minorHAnsi" w:cstheme="minorHAnsi"/>
                <w:szCs w:val="28"/>
              </w:rPr>
            </w:pPr>
            <w:r w:rsidRPr="00DD7C50">
              <w:rPr>
                <w:rFonts w:asciiTheme="minorHAnsi" w:hAnsiTheme="minorHAnsi" w:cstheme="minorHAnsi"/>
                <w:szCs w:val="28"/>
              </w:rPr>
              <w:t xml:space="preserve">Chris Mondella </w:t>
            </w:r>
          </w:p>
        </w:tc>
        <w:tc>
          <w:tcPr>
            <w:tcW w:w="5637" w:type="dxa"/>
          </w:tcPr>
          <w:p w14:paraId="6157A5AE" w14:textId="77777777" w:rsidR="00CD1DEF" w:rsidRPr="00DD7C50" w:rsidRDefault="00CD1DEF" w:rsidP="0072085E">
            <w:pPr>
              <w:ind w:right="-1350"/>
              <w:rPr>
                <w:rFonts w:asciiTheme="minorHAnsi" w:hAnsiTheme="minorHAnsi" w:cstheme="minorHAnsi"/>
                <w:szCs w:val="28"/>
              </w:rPr>
            </w:pPr>
            <w:r w:rsidRPr="00DD7C50">
              <w:rPr>
                <w:rFonts w:asciiTheme="minorHAnsi" w:hAnsiTheme="minorHAnsi" w:cstheme="minorHAnsi"/>
                <w:szCs w:val="28"/>
              </w:rPr>
              <w:t xml:space="preserve">Dean of Students </w:t>
            </w:r>
          </w:p>
        </w:tc>
      </w:tr>
      <w:tr w:rsidR="00CD1DEF" w:rsidRPr="00CD0136" w14:paraId="3C47325F" w14:textId="77777777" w:rsidTr="0072085E">
        <w:trPr>
          <w:trHeight w:val="258"/>
        </w:trPr>
        <w:tc>
          <w:tcPr>
            <w:tcW w:w="2540" w:type="dxa"/>
          </w:tcPr>
          <w:p w14:paraId="00274630" w14:textId="77777777" w:rsidR="00CD1DEF" w:rsidRPr="00DD7C50" w:rsidRDefault="00CD1DEF" w:rsidP="0072085E">
            <w:pPr>
              <w:rPr>
                <w:rFonts w:asciiTheme="minorHAnsi" w:hAnsiTheme="minorHAnsi" w:cstheme="minorHAnsi"/>
                <w:szCs w:val="28"/>
              </w:rPr>
            </w:pPr>
            <w:r w:rsidRPr="00DD7C50">
              <w:rPr>
                <w:rFonts w:asciiTheme="minorHAnsi" w:hAnsiTheme="minorHAnsi" w:cstheme="minorHAnsi"/>
                <w:szCs w:val="28"/>
              </w:rPr>
              <w:t>Kevin Parrott</w:t>
            </w:r>
          </w:p>
        </w:tc>
        <w:tc>
          <w:tcPr>
            <w:tcW w:w="5637" w:type="dxa"/>
          </w:tcPr>
          <w:p w14:paraId="7DBC4F9D" w14:textId="77777777" w:rsidR="00CD1DEF" w:rsidRPr="00DD7C50" w:rsidRDefault="00CD1DEF" w:rsidP="0072085E">
            <w:pPr>
              <w:rPr>
                <w:rFonts w:asciiTheme="minorHAnsi" w:hAnsiTheme="minorHAnsi" w:cstheme="minorHAnsi"/>
                <w:szCs w:val="28"/>
              </w:rPr>
            </w:pPr>
            <w:r w:rsidRPr="00DD7C50">
              <w:rPr>
                <w:rFonts w:asciiTheme="minorHAnsi" w:hAnsiTheme="minorHAnsi" w:cstheme="minorHAnsi"/>
                <w:szCs w:val="28"/>
              </w:rPr>
              <w:t xml:space="preserve">Director of Facilities </w:t>
            </w:r>
          </w:p>
        </w:tc>
      </w:tr>
    </w:tbl>
    <w:p w14:paraId="6DE8E6F5" w14:textId="77777777" w:rsidR="00CD1DEF" w:rsidRDefault="00CD1DEF" w:rsidP="001810EC">
      <w:pPr>
        <w:autoSpaceDE w:val="0"/>
        <w:autoSpaceDN w:val="0"/>
        <w:adjustRightInd w:val="0"/>
        <w:jc w:val="both"/>
        <w:rPr>
          <w:rFonts w:asciiTheme="minorHAnsi" w:hAnsiTheme="minorHAnsi" w:cstheme="minorHAnsi"/>
          <w:color w:val="000000"/>
          <w:szCs w:val="28"/>
        </w:rPr>
      </w:pPr>
    </w:p>
    <w:p w14:paraId="0B503215" w14:textId="77777777" w:rsidR="00066EF2" w:rsidRPr="00CD1DEF" w:rsidRDefault="00066EF2" w:rsidP="001810EC">
      <w:pPr>
        <w:pStyle w:val="Heading4"/>
        <w:rPr>
          <w:rFonts w:asciiTheme="minorHAnsi" w:hAnsiTheme="minorHAnsi" w:cstheme="minorHAnsi"/>
          <w:sz w:val="24"/>
          <w:szCs w:val="28"/>
        </w:rPr>
      </w:pPr>
      <w:r w:rsidRPr="00CD1DEF">
        <w:rPr>
          <w:rFonts w:asciiTheme="minorHAnsi" w:hAnsiTheme="minorHAnsi" w:cstheme="minorHAnsi"/>
          <w:sz w:val="24"/>
          <w:szCs w:val="28"/>
        </w:rPr>
        <w:t>Responses to Acts of Violence: Implied or Direct Threats</w:t>
      </w:r>
    </w:p>
    <w:p w14:paraId="1E9E0C40" w14:textId="77777777" w:rsidR="00066EF2" w:rsidRPr="00CD1DEF" w:rsidRDefault="00066EF2" w:rsidP="001810EC">
      <w:pPr>
        <w:autoSpaceDE w:val="0"/>
        <w:autoSpaceDN w:val="0"/>
        <w:adjustRightInd w:val="0"/>
        <w:jc w:val="both"/>
        <w:rPr>
          <w:rFonts w:asciiTheme="minorHAnsi" w:hAnsiTheme="minorHAnsi" w:cstheme="minorHAnsi"/>
          <w:color w:val="000000"/>
          <w:szCs w:val="28"/>
        </w:rPr>
      </w:pPr>
      <w:r w:rsidRPr="00CD1DEF">
        <w:rPr>
          <w:rFonts w:asciiTheme="minorHAnsi" w:hAnsiTheme="minorHAnsi" w:cstheme="minorHAnsi"/>
          <w:color w:val="000000"/>
          <w:szCs w:val="28"/>
        </w:rPr>
        <w:t>In the event of an act of violence or implied or direct threat, the district shall follow the following protocol:</w:t>
      </w:r>
    </w:p>
    <w:p w14:paraId="3048A4B4" w14:textId="77777777" w:rsidR="00066EF2" w:rsidRPr="00CD1DEF" w:rsidRDefault="00066EF2" w:rsidP="001810EC">
      <w:pPr>
        <w:autoSpaceDE w:val="0"/>
        <w:autoSpaceDN w:val="0"/>
        <w:adjustRightInd w:val="0"/>
        <w:jc w:val="both"/>
        <w:rPr>
          <w:rFonts w:asciiTheme="minorHAnsi" w:hAnsiTheme="minorHAnsi" w:cstheme="minorHAnsi"/>
          <w:color w:val="000000"/>
          <w:szCs w:val="28"/>
        </w:rPr>
      </w:pPr>
    </w:p>
    <w:p w14:paraId="6DE362BB" w14:textId="77777777" w:rsidR="00066EF2" w:rsidRPr="00CD1DEF" w:rsidRDefault="00066EF2">
      <w:pPr>
        <w:numPr>
          <w:ilvl w:val="0"/>
          <w:numId w:val="26"/>
        </w:numPr>
        <w:autoSpaceDE w:val="0"/>
        <w:autoSpaceDN w:val="0"/>
        <w:adjustRightInd w:val="0"/>
        <w:ind w:left="360"/>
        <w:jc w:val="both"/>
        <w:rPr>
          <w:rFonts w:asciiTheme="minorHAnsi" w:hAnsiTheme="minorHAnsi" w:cstheme="minorHAnsi"/>
          <w:color w:val="000000"/>
          <w:szCs w:val="28"/>
        </w:rPr>
      </w:pPr>
      <w:r w:rsidRPr="00CD1DEF">
        <w:rPr>
          <w:rFonts w:asciiTheme="minorHAnsi" w:hAnsiTheme="minorHAnsi" w:cstheme="minorHAnsi"/>
          <w:color w:val="000000"/>
          <w:szCs w:val="28"/>
        </w:rPr>
        <w:t>Follow the classroom emergency procedures as directed by the Building Principal.</w:t>
      </w:r>
    </w:p>
    <w:p w14:paraId="474F9BDD" w14:textId="77777777" w:rsidR="00066EF2" w:rsidRPr="00CD1DEF" w:rsidRDefault="00066EF2">
      <w:pPr>
        <w:numPr>
          <w:ilvl w:val="0"/>
          <w:numId w:val="26"/>
        </w:numPr>
        <w:autoSpaceDE w:val="0"/>
        <w:autoSpaceDN w:val="0"/>
        <w:adjustRightInd w:val="0"/>
        <w:ind w:left="360"/>
        <w:jc w:val="both"/>
        <w:rPr>
          <w:rFonts w:asciiTheme="minorHAnsi" w:hAnsiTheme="minorHAnsi" w:cstheme="minorHAnsi"/>
          <w:color w:val="000000"/>
          <w:szCs w:val="28"/>
        </w:rPr>
      </w:pPr>
      <w:r w:rsidRPr="00CD1DEF">
        <w:rPr>
          <w:rFonts w:asciiTheme="minorHAnsi" w:hAnsiTheme="minorHAnsi" w:cstheme="minorHAnsi"/>
          <w:color w:val="000000"/>
          <w:szCs w:val="28"/>
        </w:rPr>
        <w:t>Use of employees trained in de-escalation or other strategies to diffuse the situation.</w:t>
      </w:r>
    </w:p>
    <w:p w14:paraId="541B57E8" w14:textId="77777777" w:rsidR="00066EF2" w:rsidRPr="00CD1DEF" w:rsidRDefault="00066EF2">
      <w:pPr>
        <w:numPr>
          <w:ilvl w:val="0"/>
          <w:numId w:val="26"/>
        </w:numPr>
        <w:autoSpaceDE w:val="0"/>
        <w:autoSpaceDN w:val="0"/>
        <w:adjustRightInd w:val="0"/>
        <w:ind w:left="360"/>
        <w:jc w:val="both"/>
        <w:rPr>
          <w:rFonts w:asciiTheme="minorHAnsi" w:hAnsiTheme="minorHAnsi" w:cstheme="minorHAnsi"/>
          <w:color w:val="000000"/>
          <w:szCs w:val="28"/>
        </w:rPr>
      </w:pPr>
      <w:r w:rsidRPr="00CD1DEF">
        <w:rPr>
          <w:rFonts w:asciiTheme="minorHAnsi" w:hAnsiTheme="minorHAnsi" w:cstheme="minorHAnsi"/>
          <w:color w:val="000000"/>
          <w:szCs w:val="28"/>
        </w:rPr>
        <w:t>Inform Building Principal and School Resource Officer of implied or direct threat.</w:t>
      </w:r>
    </w:p>
    <w:p w14:paraId="38084B54" w14:textId="7030CC55" w:rsidR="00066EF2" w:rsidRPr="00CD1DEF" w:rsidRDefault="00066EF2">
      <w:pPr>
        <w:numPr>
          <w:ilvl w:val="0"/>
          <w:numId w:val="26"/>
        </w:numPr>
        <w:autoSpaceDE w:val="0"/>
        <w:autoSpaceDN w:val="0"/>
        <w:adjustRightInd w:val="0"/>
        <w:ind w:left="360"/>
        <w:jc w:val="both"/>
        <w:rPr>
          <w:rFonts w:asciiTheme="minorHAnsi" w:hAnsiTheme="minorHAnsi" w:cstheme="minorHAnsi"/>
          <w:color w:val="000000"/>
          <w:szCs w:val="28"/>
        </w:rPr>
      </w:pPr>
      <w:r w:rsidRPr="00CD1DEF">
        <w:rPr>
          <w:rFonts w:asciiTheme="minorHAnsi" w:hAnsiTheme="minorHAnsi" w:cstheme="minorHAnsi"/>
          <w:color w:val="000000"/>
          <w:szCs w:val="28"/>
        </w:rPr>
        <w:t xml:space="preserve">Determine level of threat with </w:t>
      </w:r>
      <w:r w:rsidR="00101DA8" w:rsidRPr="00CD1DEF">
        <w:rPr>
          <w:rFonts w:asciiTheme="minorHAnsi" w:hAnsiTheme="minorHAnsi" w:cstheme="minorHAnsi"/>
          <w:color w:val="000000"/>
          <w:szCs w:val="28"/>
        </w:rPr>
        <w:t>Superintendent of Schools</w:t>
      </w:r>
      <w:r w:rsidRPr="00CD1DEF">
        <w:rPr>
          <w:rFonts w:asciiTheme="minorHAnsi" w:hAnsiTheme="minorHAnsi" w:cstheme="minorHAnsi"/>
          <w:color w:val="000000"/>
          <w:szCs w:val="28"/>
        </w:rPr>
        <w:t>/Designee.</w:t>
      </w:r>
    </w:p>
    <w:p w14:paraId="313EAC82" w14:textId="77777777" w:rsidR="00066EF2" w:rsidRPr="00CD1DEF" w:rsidRDefault="00066EF2">
      <w:pPr>
        <w:numPr>
          <w:ilvl w:val="0"/>
          <w:numId w:val="26"/>
        </w:numPr>
        <w:autoSpaceDE w:val="0"/>
        <w:autoSpaceDN w:val="0"/>
        <w:adjustRightInd w:val="0"/>
        <w:ind w:left="360"/>
        <w:jc w:val="both"/>
        <w:rPr>
          <w:rFonts w:asciiTheme="minorHAnsi" w:hAnsiTheme="minorHAnsi" w:cstheme="minorHAnsi"/>
          <w:color w:val="000000"/>
          <w:szCs w:val="28"/>
        </w:rPr>
      </w:pPr>
      <w:r w:rsidRPr="00CD1DEF">
        <w:rPr>
          <w:rFonts w:asciiTheme="minorHAnsi" w:hAnsiTheme="minorHAnsi" w:cstheme="minorHAnsi"/>
          <w:color w:val="000000"/>
          <w:szCs w:val="28"/>
        </w:rPr>
        <w:t>Contact appropriate law enforcement agency, if necessary.</w:t>
      </w:r>
    </w:p>
    <w:p w14:paraId="4C6CCCA5" w14:textId="77777777" w:rsidR="00066EF2" w:rsidRPr="00CD1DEF" w:rsidRDefault="00066EF2">
      <w:pPr>
        <w:numPr>
          <w:ilvl w:val="0"/>
          <w:numId w:val="26"/>
        </w:numPr>
        <w:autoSpaceDE w:val="0"/>
        <w:autoSpaceDN w:val="0"/>
        <w:adjustRightInd w:val="0"/>
        <w:ind w:left="360"/>
        <w:jc w:val="both"/>
        <w:rPr>
          <w:rFonts w:asciiTheme="minorHAnsi" w:hAnsiTheme="minorHAnsi" w:cstheme="minorHAnsi"/>
          <w:color w:val="000000"/>
          <w:szCs w:val="28"/>
        </w:rPr>
      </w:pPr>
      <w:r w:rsidRPr="00CD1DEF">
        <w:rPr>
          <w:rFonts w:asciiTheme="minorHAnsi" w:hAnsiTheme="minorHAnsi" w:cstheme="minorHAnsi"/>
          <w:color w:val="000000"/>
          <w:szCs w:val="28"/>
        </w:rPr>
        <w:t>Monitor situation, adjust response as appropriate, and include the possible use of the Emergency Response Team.</w:t>
      </w:r>
    </w:p>
    <w:p w14:paraId="04F3B27B" w14:textId="77777777" w:rsidR="00066EF2" w:rsidRPr="00CD1DEF" w:rsidRDefault="00066EF2" w:rsidP="001810EC">
      <w:pPr>
        <w:autoSpaceDE w:val="0"/>
        <w:autoSpaceDN w:val="0"/>
        <w:adjustRightInd w:val="0"/>
        <w:jc w:val="both"/>
        <w:rPr>
          <w:rFonts w:asciiTheme="minorHAnsi" w:hAnsiTheme="minorHAnsi" w:cstheme="minorHAnsi"/>
          <w:color w:val="000000"/>
          <w:szCs w:val="28"/>
        </w:rPr>
      </w:pPr>
    </w:p>
    <w:p w14:paraId="1412D8AD" w14:textId="77777777" w:rsidR="00066EF2" w:rsidRPr="00CD1DEF" w:rsidRDefault="00066EF2" w:rsidP="001810EC">
      <w:pPr>
        <w:pStyle w:val="Heading4"/>
        <w:rPr>
          <w:rFonts w:asciiTheme="minorHAnsi" w:hAnsiTheme="minorHAnsi" w:cstheme="minorHAnsi"/>
          <w:sz w:val="24"/>
          <w:szCs w:val="28"/>
        </w:rPr>
      </w:pPr>
      <w:r w:rsidRPr="00CD1DEF">
        <w:rPr>
          <w:rFonts w:asciiTheme="minorHAnsi" w:hAnsiTheme="minorHAnsi" w:cstheme="minorHAnsi"/>
          <w:sz w:val="24"/>
          <w:szCs w:val="28"/>
        </w:rPr>
        <w:t>Acts of Violence</w:t>
      </w:r>
    </w:p>
    <w:p w14:paraId="320F1CF8" w14:textId="77777777" w:rsidR="00066EF2" w:rsidRPr="00CD1DEF" w:rsidRDefault="00066EF2" w:rsidP="001810EC">
      <w:pPr>
        <w:autoSpaceDE w:val="0"/>
        <w:autoSpaceDN w:val="0"/>
        <w:adjustRightInd w:val="0"/>
        <w:jc w:val="both"/>
        <w:rPr>
          <w:rFonts w:asciiTheme="minorHAnsi" w:hAnsiTheme="minorHAnsi" w:cstheme="minorHAnsi"/>
          <w:color w:val="000000"/>
          <w:szCs w:val="28"/>
        </w:rPr>
      </w:pPr>
      <w:r w:rsidRPr="00CD1DEF">
        <w:rPr>
          <w:rFonts w:asciiTheme="minorHAnsi" w:hAnsiTheme="minorHAnsi" w:cstheme="minorHAnsi"/>
          <w:color w:val="000000"/>
          <w:szCs w:val="28"/>
        </w:rPr>
        <w:t>In the event of serious acts of violence, district personnel shall follow the following protocol:</w:t>
      </w:r>
    </w:p>
    <w:p w14:paraId="08D731CF" w14:textId="77777777" w:rsidR="00066EF2" w:rsidRPr="00CD1DEF" w:rsidRDefault="00066EF2" w:rsidP="001810EC">
      <w:pPr>
        <w:autoSpaceDE w:val="0"/>
        <w:autoSpaceDN w:val="0"/>
        <w:adjustRightInd w:val="0"/>
        <w:jc w:val="both"/>
        <w:rPr>
          <w:rFonts w:asciiTheme="minorHAnsi" w:hAnsiTheme="minorHAnsi" w:cstheme="minorHAnsi"/>
          <w:color w:val="000000"/>
          <w:szCs w:val="28"/>
        </w:rPr>
      </w:pPr>
    </w:p>
    <w:p w14:paraId="429E9243" w14:textId="77777777" w:rsidR="00066EF2" w:rsidRPr="00CD1DEF" w:rsidRDefault="00066EF2">
      <w:pPr>
        <w:numPr>
          <w:ilvl w:val="0"/>
          <w:numId w:val="27"/>
        </w:numPr>
        <w:autoSpaceDE w:val="0"/>
        <w:autoSpaceDN w:val="0"/>
        <w:adjustRightInd w:val="0"/>
        <w:ind w:left="360"/>
        <w:jc w:val="both"/>
        <w:rPr>
          <w:rFonts w:asciiTheme="minorHAnsi" w:hAnsiTheme="minorHAnsi" w:cstheme="minorHAnsi"/>
          <w:color w:val="000000"/>
          <w:szCs w:val="28"/>
        </w:rPr>
      </w:pPr>
      <w:r w:rsidRPr="00CD1DEF">
        <w:rPr>
          <w:rFonts w:asciiTheme="minorHAnsi" w:hAnsiTheme="minorHAnsi" w:cstheme="minorHAnsi"/>
          <w:color w:val="000000"/>
          <w:szCs w:val="28"/>
        </w:rPr>
        <w:t xml:space="preserve">Follow the classroom emergency procedures as directed by the Building Principal and the procedures included in the </w:t>
      </w:r>
      <w:proofErr w:type="gramStart"/>
      <w:r w:rsidRPr="00CD1DEF">
        <w:rPr>
          <w:rFonts w:asciiTheme="minorHAnsi" w:hAnsiTheme="minorHAnsi" w:cstheme="minorHAnsi"/>
          <w:color w:val="000000"/>
          <w:szCs w:val="28"/>
        </w:rPr>
        <w:t>Building</w:t>
      </w:r>
      <w:proofErr w:type="gramEnd"/>
      <w:r w:rsidRPr="00CD1DEF">
        <w:rPr>
          <w:rFonts w:asciiTheme="minorHAnsi" w:hAnsiTheme="minorHAnsi" w:cstheme="minorHAnsi"/>
          <w:color w:val="000000"/>
          <w:szCs w:val="28"/>
        </w:rPr>
        <w:t>-Level Emergency Response Plan.</w:t>
      </w:r>
    </w:p>
    <w:p w14:paraId="585DF9CB" w14:textId="1677EB8C" w:rsidR="00066EF2" w:rsidRPr="00CD1DEF" w:rsidRDefault="00066EF2">
      <w:pPr>
        <w:numPr>
          <w:ilvl w:val="0"/>
          <w:numId w:val="27"/>
        </w:numPr>
        <w:autoSpaceDE w:val="0"/>
        <w:autoSpaceDN w:val="0"/>
        <w:adjustRightInd w:val="0"/>
        <w:ind w:left="360"/>
        <w:jc w:val="both"/>
        <w:rPr>
          <w:rFonts w:asciiTheme="minorHAnsi" w:hAnsiTheme="minorHAnsi" w:cstheme="minorHAnsi"/>
          <w:color w:val="000000"/>
          <w:szCs w:val="28"/>
        </w:rPr>
      </w:pPr>
      <w:r w:rsidRPr="00CD1DEF">
        <w:rPr>
          <w:rFonts w:asciiTheme="minorHAnsi" w:hAnsiTheme="minorHAnsi" w:cstheme="minorHAnsi"/>
          <w:color w:val="000000"/>
          <w:szCs w:val="28"/>
        </w:rPr>
        <w:t xml:space="preserve">Determine level of threat with </w:t>
      </w:r>
      <w:r w:rsidR="00101DA8" w:rsidRPr="00CD1DEF">
        <w:rPr>
          <w:rFonts w:asciiTheme="minorHAnsi" w:hAnsiTheme="minorHAnsi" w:cstheme="minorHAnsi"/>
          <w:color w:val="000000"/>
          <w:szCs w:val="28"/>
        </w:rPr>
        <w:t>Superintendent of Schools</w:t>
      </w:r>
      <w:r w:rsidRPr="00CD1DEF">
        <w:rPr>
          <w:rFonts w:asciiTheme="minorHAnsi" w:hAnsiTheme="minorHAnsi" w:cstheme="minorHAnsi"/>
          <w:color w:val="000000"/>
          <w:szCs w:val="28"/>
        </w:rPr>
        <w:t>/Designee.</w:t>
      </w:r>
    </w:p>
    <w:p w14:paraId="2844B857" w14:textId="77777777" w:rsidR="00066EF2" w:rsidRPr="00CD1DEF" w:rsidRDefault="00066EF2">
      <w:pPr>
        <w:numPr>
          <w:ilvl w:val="0"/>
          <w:numId w:val="27"/>
        </w:numPr>
        <w:autoSpaceDE w:val="0"/>
        <w:autoSpaceDN w:val="0"/>
        <w:adjustRightInd w:val="0"/>
        <w:ind w:left="360"/>
        <w:jc w:val="both"/>
        <w:rPr>
          <w:rFonts w:asciiTheme="minorHAnsi" w:hAnsiTheme="minorHAnsi" w:cstheme="minorHAnsi"/>
          <w:color w:val="000000"/>
          <w:szCs w:val="28"/>
        </w:rPr>
      </w:pPr>
      <w:r w:rsidRPr="00CD1DEF">
        <w:rPr>
          <w:rFonts w:asciiTheme="minorHAnsi" w:hAnsiTheme="minorHAnsi" w:cstheme="minorHAnsi"/>
          <w:color w:val="000000"/>
          <w:szCs w:val="28"/>
        </w:rPr>
        <w:t>If the situation warrants, isolate the immediate area and evacuate if appropriate.</w:t>
      </w:r>
    </w:p>
    <w:p w14:paraId="6F60A20B" w14:textId="77777777" w:rsidR="00066EF2" w:rsidRPr="00CD1DEF" w:rsidRDefault="00066EF2">
      <w:pPr>
        <w:numPr>
          <w:ilvl w:val="0"/>
          <w:numId w:val="27"/>
        </w:numPr>
        <w:autoSpaceDE w:val="0"/>
        <w:autoSpaceDN w:val="0"/>
        <w:adjustRightInd w:val="0"/>
        <w:ind w:left="360"/>
        <w:jc w:val="both"/>
        <w:rPr>
          <w:rFonts w:asciiTheme="minorHAnsi" w:hAnsiTheme="minorHAnsi" w:cstheme="minorHAnsi"/>
          <w:color w:val="000000"/>
          <w:szCs w:val="28"/>
        </w:rPr>
      </w:pPr>
      <w:r w:rsidRPr="00CD1DEF">
        <w:rPr>
          <w:rFonts w:asciiTheme="minorHAnsi" w:hAnsiTheme="minorHAnsi" w:cstheme="minorHAnsi"/>
          <w:color w:val="000000"/>
          <w:szCs w:val="28"/>
        </w:rPr>
        <w:t>If necessary or threat is imminent, initiate lockdown procedures and contact appropriate law enforcement agency.</w:t>
      </w:r>
    </w:p>
    <w:p w14:paraId="693561ED" w14:textId="77777777" w:rsidR="00066EF2" w:rsidRPr="00CD1DEF" w:rsidRDefault="00066EF2">
      <w:pPr>
        <w:numPr>
          <w:ilvl w:val="0"/>
          <w:numId w:val="27"/>
        </w:numPr>
        <w:autoSpaceDE w:val="0"/>
        <w:autoSpaceDN w:val="0"/>
        <w:adjustRightInd w:val="0"/>
        <w:ind w:left="360"/>
        <w:jc w:val="both"/>
        <w:rPr>
          <w:rFonts w:asciiTheme="minorHAnsi" w:hAnsiTheme="minorHAnsi" w:cstheme="minorHAnsi"/>
          <w:color w:val="000000"/>
          <w:szCs w:val="28"/>
        </w:rPr>
      </w:pPr>
      <w:r w:rsidRPr="00CD1DEF">
        <w:rPr>
          <w:rFonts w:asciiTheme="minorHAnsi" w:hAnsiTheme="minorHAnsi" w:cstheme="minorHAnsi"/>
          <w:color w:val="000000"/>
          <w:szCs w:val="28"/>
        </w:rPr>
        <w:t>Monitor situation; adjust response as appropriate; if necessary, initiate early dismissal, sheltering, or evacuation procedures.</w:t>
      </w:r>
    </w:p>
    <w:p w14:paraId="3FFAAA86" w14:textId="77777777" w:rsidR="00066EF2" w:rsidRPr="00CD1DEF" w:rsidRDefault="00066EF2" w:rsidP="001810EC">
      <w:pPr>
        <w:autoSpaceDE w:val="0"/>
        <w:autoSpaceDN w:val="0"/>
        <w:adjustRightInd w:val="0"/>
        <w:ind w:left="360"/>
        <w:jc w:val="both"/>
        <w:rPr>
          <w:rFonts w:asciiTheme="minorHAnsi" w:hAnsiTheme="minorHAnsi" w:cstheme="minorHAnsi"/>
          <w:color w:val="000000"/>
          <w:szCs w:val="28"/>
        </w:rPr>
      </w:pPr>
    </w:p>
    <w:p w14:paraId="058C23B7" w14:textId="77777777" w:rsidR="00CD1DEF" w:rsidRPr="002A53FF" w:rsidRDefault="00CD1DEF" w:rsidP="00CD1DEF">
      <w:pPr>
        <w:jc w:val="both"/>
        <w:rPr>
          <w:rFonts w:asciiTheme="minorHAnsi" w:hAnsiTheme="minorHAnsi" w:cstheme="minorHAnsi"/>
        </w:rPr>
      </w:pPr>
      <w:bookmarkStart w:id="54" w:name="_Hlk198218961"/>
      <w:r w:rsidRPr="002A53FF">
        <w:rPr>
          <w:rFonts w:asciiTheme="minorHAnsi" w:hAnsiTheme="minorHAnsi" w:cstheme="minorHAnsi"/>
        </w:rPr>
        <w:lastRenderedPageBreak/>
        <w:t xml:space="preserve">Each school’s Building-Level </w:t>
      </w:r>
      <w:r>
        <w:rPr>
          <w:rFonts w:asciiTheme="minorHAnsi" w:hAnsiTheme="minorHAnsi" w:cstheme="minorHAnsi"/>
        </w:rPr>
        <w:t>E</w:t>
      </w:r>
      <w:r w:rsidRPr="002A53FF">
        <w:rPr>
          <w:rFonts w:asciiTheme="minorHAnsi" w:hAnsiTheme="minorHAnsi" w:cstheme="minorHAnsi"/>
        </w:rPr>
        <w:t xml:space="preserve">mergency </w:t>
      </w:r>
      <w:r>
        <w:rPr>
          <w:rFonts w:asciiTheme="minorHAnsi" w:hAnsiTheme="minorHAnsi" w:cstheme="minorHAnsi"/>
        </w:rPr>
        <w:t>R</w:t>
      </w:r>
      <w:r w:rsidRPr="002A53FF">
        <w:rPr>
          <w:rFonts w:asciiTheme="minorHAnsi" w:hAnsiTheme="minorHAnsi" w:cstheme="minorHAnsi"/>
        </w:rPr>
        <w:t xml:space="preserve">esponse </w:t>
      </w:r>
      <w:r>
        <w:rPr>
          <w:rFonts w:asciiTheme="minorHAnsi" w:hAnsiTheme="minorHAnsi" w:cstheme="minorHAnsi"/>
        </w:rPr>
        <w:t>P</w:t>
      </w:r>
      <w:r w:rsidRPr="002A53FF">
        <w:rPr>
          <w:rFonts w:asciiTheme="minorHAnsi" w:hAnsiTheme="minorHAnsi" w:cstheme="minorHAnsi"/>
        </w:rPr>
        <w:t>lan lists building specific response actions to criminal acts, bomb threats, civil disturbance, intrusion, hostage taking, kidnapping, as well as technological and natural disasters.</w:t>
      </w:r>
    </w:p>
    <w:bookmarkEnd w:id="54"/>
    <w:p w14:paraId="345C01BC" w14:textId="77777777" w:rsidR="00066EF2" w:rsidRDefault="00066EF2" w:rsidP="001810EC">
      <w:pPr>
        <w:rPr>
          <w:rFonts w:asciiTheme="majorHAnsi" w:hAnsiTheme="majorHAnsi"/>
        </w:rPr>
      </w:pPr>
    </w:p>
    <w:p w14:paraId="44EE96C5" w14:textId="77777777" w:rsidR="00CD1DEF" w:rsidRPr="002A53FF" w:rsidRDefault="00CD1DEF" w:rsidP="00CD1DEF">
      <w:pPr>
        <w:pStyle w:val="Heading4"/>
        <w:rPr>
          <w:rFonts w:asciiTheme="minorHAnsi" w:hAnsiTheme="minorHAnsi" w:cstheme="minorHAnsi"/>
          <w:sz w:val="24"/>
        </w:rPr>
      </w:pPr>
      <w:bookmarkStart w:id="55" w:name="_Hlk198219005"/>
      <w:r w:rsidRPr="002A53FF">
        <w:rPr>
          <w:rFonts w:asciiTheme="minorHAnsi" w:hAnsiTheme="minorHAnsi" w:cstheme="minorHAnsi"/>
          <w:sz w:val="24"/>
        </w:rPr>
        <w:t>Arrangements for Obtaining Emergency Assistance from Local Government</w:t>
      </w:r>
    </w:p>
    <w:p w14:paraId="101AD039" w14:textId="77777777" w:rsidR="00CD1DEF" w:rsidRPr="002A53FF" w:rsidRDefault="00CD1DEF" w:rsidP="00CD1DEF">
      <w:p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 xml:space="preserve">The administration shall use the following process in making arrangements for obtaining assistance during emergencies from emergency service organizations and local government agencies: </w:t>
      </w:r>
    </w:p>
    <w:p w14:paraId="6FB2C736" w14:textId="77777777" w:rsidR="00CD1DEF" w:rsidRPr="002A53FF" w:rsidRDefault="00CD1DEF" w:rsidP="00CD1DEF">
      <w:pPr>
        <w:autoSpaceDE w:val="0"/>
        <w:autoSpaceDN w:val="0"/>
        <w:adjustRightInd w:val="0"/>
        <w:jc w:val="both"/>
        <w:rPr>
          <w:rFonts w:asciiTheme="minorHAnsi" w:hAnsiTheme="minorHAnsi" w:cstheme="minorHAnsi"/>
          <w:color w:val="000000"/>
        </w:rPr>
      </w:pPr>
    </w:p>
    <w:p w14:paraId="38915EC6" w14:textId="77777777" w:rsidR="00CD1DEF" w:rsidRPr="002A53FF" w:rsidRDefault="00CD1DEF">
      <w:pPr>
        <w:pStyle w:val="ListParagraph"/>
        <w:numPr>
          <w:ilvl w:val="0"/>
          <w:numId w:val="28"/>
        </w:numPr>
        <w:autoSpaceDE w:val="0"/>
        <w:autoSpaceDN w:val="0"/>
        <w:adjustRightInd w:val="0"/>
        <w:ind w:left="360"/>
        <w:jc w:val="both"/>
        <w:rPr>
          <w:rFonts w:asciiTheme="minorHAnsi" w:hAnsiTheme="minorHAnsi" w:cstheme="minorHAnsi"/>
          <w:color w:val="000000"/>
        </w:rPr>
      </w:pPr>
      <w:r w:rsidRPr="002A53FF">
        <w:rPr>
          <w:rFonts w:asciiTheme="minorHAnsi" w:hAnsiTheme="minorHAnsi" w:cstheme="minorHAnsi"/>
          <w:color w:val="000000"/>
        </w:rPr>
        <w:t>Superintendent of Schools/Designee in an emergency contacts dispatch point or 911 center for fire or EMS response.</w:t>
      </w:r>
    </w:p>
    <w:p w14:paraId="3BEDAB05" w14:textId="77777777" w:rsidR="00CD1DEF" w:rsidRPr="002A53FF" w:rsidRDefault="00CD1DEF" w:rsidP="00CD1DEF">
      <w:pPr>
        <w:autoSpaceDE w:val="0"/>
        <w:autoSpaceDN w:val="0"/>
        <w:adjustRightInd w:val="0"/>
        <w:ind w:left="-360"/>
        <w:jc w:val="both"/>
        <w:rPr>
          <w:rFonts w:asciiTheme="minorHAnsi" w:hAnsiTheme="minorHAnsi" w:cstheme="minorHAnsi"/>
          <w:color w:val="000000"/>
        </w:rPr>
      </w:pPr>
    </w:p>
    <w:p w14:paraId="27C6B789" w14:textId="77777777" w:rsidR="00CD1DEF" w:rsidRPr="002A53FF" w:rsidRDefault="00CD1DEF">
      <w:pPr>
        <w:pStyle w:val="ListParagraph"/>
        <w:numPr>
          <w:ilvl w:val="0"/>
          <w:numId w:val="28"/>
        </w:numPr>
        <w:autoSpaceDE w:val="0"/>
        <w:autoSpaceDN w:val="0"/>
        <w:adjustRightInd w:val="0"/>
        <w:ind w:left="360"/>
        <w:jc w:val="both"/>
        <w:rPr>
          <w:rFonts w:asciiTheme="minorHAnsi" w:hAnsiTheme="minorHAnsi" w:cstheme="minorHAnsi"/>
          <w:color w:val="000000"/>
        </w:rPr>
      </w:pPr>
      <w:r w:rsidRPr="002A53FF">
        <w:rPr>
          <w:rFonts w:asciiTheme="minorHAnsi" w:hAnsiTheme="minorHAnsi" w:cstheme="minorHAnsi"/>
          <w:color w:val="000000"/>
        </w:rPr>
        <w:t>Superintendent of Schools/Designee contacts highest-ranking local government official for notification and/or assistance.</w:t>
      </w:r>
    </w:p>
    <w:p w14:paraId="0D7BB8A5" w14:textId="77777777" w:rsidR="00CD1DEF" w:rsidRPr="002A53FF" w:rsidRDefault="00CD1DEF" w:rsidP="00CD1DEF">
      <w:pPr>
        <w:autoSpaceDE w:val="0"/>
        <w:autoSpaceDN w:val="0"/>
        <w:adjustRightInd w:val="0"/>
        <w:jc w:val="both"/>
        <w:rPr>
          <w:rFonts w:asciiTheme="minorHAnsi" w:hAnsiTheme="minorHAnsi" w:cstheme="minorHAnsi"/>
          <w:color w:val="000000"/>
        </w:rPr>
      </w:pPr>
    </w:p>
    <w:p w14:paraId="5E675C6B" w14:textId="77777777" w:rsidR="00CD1DEF" w:rsidRPr="002A53FF" w:rsidRDefault="00CD1DEF" w:rsidP="00CD1DEF">
      <w:pPr>
        <w:pStyle w:val="Heading4"/>
        <w:rPr>
          <w:rFonts w:asciiTheme="minorHAnsi" w:hAnsiTheme="minorHAnsi" w:cstheme="minorHAnsi"/>
          <w:sz w:val="24"/>
        </w:rPr>
      </w:pPr>
      <w:r w:rsidRPr="002A53FF">
        <w:rPr>
          <w:rFonts w:asciiTheme="minorHAnsi" w:hAnsiTheme="minorHAnsi" w:cstheme="minorHAnsi"/>
          <w:sz w:val="24"/>
        </w:rPr>
        <w:t>Procedures for Obtaining Advice and Assistance from Local Government Officials</w:t>
      </w:r>
    </w:p>
    <w:p w14:paraId="3E5163D7" w14:textId="77777777" w:rsidR="00CD1DEF" w:rsidRPr="002A53FF" w:rsidRDefault="00CD1DEF" w:rsidP="00CD1DEF">
      <w:pPr>
        <w:pStyle w:val="BodyText"/>
        <w:rPr>
          <w:rFonts w:asciiTheme="minorHAnsi" w:hAnsiTheme="minorHAnsi" w:cstheme="minorHAnsi"/>
        </w:rPr>
      </w:pPr>
      <w:r w:rsidRPr="002A53FF">
        <w:rPr>
          <w:rFonts w:asciiTheme="minorHAnsi" w:hAnsiTheme="minorHAnsi" w:cstheme="minorHAnsi"/>
        </w:rPr>
        <w:t>The Administration shall use the following protocol for obtaining advice and assistance from local government officials including the county or city officials responsible for implementation of Article 2-B of the Executive Law:</w:t>
      </w:r>
    </w:p>
    <w:p w14:paraId="53700951" w14:textId="77777777" w:rsidR="00CD1DEF" w:rsidRPr="002A53FF" w:rsidRDefault="00CD1DEF" w:rsidP="00CD1DEF">
      <w:pPr>
        <w:pStyle w:val="BodyText"/>
        <w:rPr>
          <w:rFonts w:asciiTheme="minorHAnsi" w:hAnsiTheme="minorHAnsi" w:cstheme="minorHAnsi"/>
        </w:rPr>
      </w:pPr>
    </w:p>
    <w:p w14:paraId="0C225CF1" w14:textId="77777777" w:rsidR="00CD1DEF" w:rsidRPr="002A53FF" w:rsidRDefault="00CD1DEF">
      <w:pPr>
        <w:numPr>
          <w:ilvl w:val="0"/>
          <w:numId w:val="29"/>
        </w:numPr>
        <w:tabs>
          <w:tab w:val="clear" w:pos="720"/>
          <w:tab w:val="num" w:pos="360"/>
        </w:tabs>
        <w:autoSpaceDE w:val="0"/>
        <w:autoSpaceDN w:val="0"/>
        <w:adjustRightInd w:val="0"/>
        <w:ind w:left="360"/>
        <w:jc w:val="both"/>
        <w:rPr>
          <w:rFonts w:asciiTheme="minorHAnsi" w:hAnsiTheme="minorHAnsi" w:cstheme="minorHAnsi"/>
          <w:color w:val="000000" w:themeColor="text1"/>
        </w:rPr>
      </w:pPr>
      <w:r w:rsidRPr="002A53FF">
        <w:rPr>
          <w:rFonts w:asciiTheme="minorHAnsi" w:hAnsiTheme="minorHAnsi" w:cstheme="minorHAnsi"/>
          <w:color w:val="000000" w:themeColor="text1"/>
        </w:rPr>
        <w:t xml:space="preserve">Superintendent of Schools/Designee in an emergency will contact emergency management coordinator and/or the highest-ranking local government official for obtaining advice and assistance.  </w:t>
      </w:r>
    </w:p>
    <w:p w14:paraId="1D544E56" w14:textId="77777777" w:rsidR="00CD1DEF" w:rsidRPr="002A53FF" w:rsidRDefault="00CD1DEF" w:rsidP="00CD1DEF">
      <w:pPr>
        <w:autoSpaceDE w:val="0"/>
        <w:autoSpaceDN w:val="0"/>
        <w:adjustRightInd w:val="0"/>
        <w:jc w:val="both"/>
        <w:rPr>
          <w:rFonts w:asciiTheme="minorHAnsi" w:hAnsiTheme="minorHAnsi" w:cstheme="minorHAnsi"/>
          <w:color w:val="000000" w:themeColor="text1"/>
        </w:rPr>
      </w:pPr>
    </w:p>
    <w:p w14:paraId="464E0957" w14:textId="786D2EC5" w:rsidR="00CD1DEF" w:rsidRPr="002A53FF" w:rsidRDefault="00CD1DEF">
      <w:pPr>
        <w:numPr>
          <w:ilvl w:val="0"/>
          <w:numId w:val="29"/>
        </w:numPr>
        <w:tabs>
          <w:tab w:val="clear" w:pos="720"/>
          <w:tab w:val="num" w:pos="360"/>
        </w:tabs>
        <w:autoSpaceDE w:val="0"/>
        <w:autoSpaceDN w:val="0"/>
        <w:adjustRightInd w:val="0"/>
        <w:ind w:left="360"/>
        <w:jc w:val="both"/>
        <w:rPr>
          <w:rFonts w:asciiTheme="minorHAnsi" w:hAnsiTheme="minorHAnsi" w:cstheme="minorHAnsi"/>
          <w:color w:val="000000" w:themeColor="text1"/>
        </w:rPr>
      </w:pPr>
      <w:r w:rsidRPr="002A53FF">
        <w:rPr>
          <w:rFonts w:asciiTheme="minorHAnsi" w:hAnsiTheme="minorHAnsi" w:cstheme="minorHAnsi"/>
          <w:color w:val="000000" w:themeColor="text1"/>
        </w:rPr>
        <w:t xml:space="preserve">The </w:t>
      </w:r>
      <w:r w:rsidR="008311BB" w:rsidRPr="002A53FF">
        <w:rPr>
          <w:rFonts w:asciiTheme="minorHAnsi" w:hAnsiTheme="minorHAnsi" w:cstheme="minorHAnsi"/>
          <w:color w:val="000000" w:themeColor="text1"/>
        </w:rPr>
        <w:t>district</w:t>
      </w:r>
      <w:r w:rsidRPr="002A53FF">
        <w:rPr>
          <w:rFonts w:asciiTheme="minorHAnsi" w:hAnsiTheme="minorHAnsi" w:cstheme="minorHAnsi"/>
          <w:color w:val="000000" w:themeColor="text1"/>
        </w:rPr>
        <w:t xml:space="preserve"> has identified resources for an emergency from the following agencies: Red Cross, fire department, police, private industry, private individuals, religious organizations and others.</w:t>
      </w:r>
    </w:p>
    <w:p w14:paraId="3AC92F1D" w14:textId="77777777" w:rsidR="00CD1DEF" w:rsidRPr="002A53FF" w:rsidRDefault="00CD1DEF" w:rsidP="00CD1DEF">
      <w:pPr>
        <w:autoSpaceDE w:val="0"/>
        <w:autoSpaceDN w:val="0"/>
        <w:adjustRightInd w:val="0"/>
        <w:jc w:val="both"/>
        <w:rPr>
          <w:rFonts w:asciiTheme="minorHAnsi" w:hAnsiTheme="minorHAnsi" w:cstheme="minorHAnsi"/>
          <w:color w:val="000000"/>
        </w:rPr>
      </w:pPr>
    </w:p>
    <w:p w14:paraId="53214393" w14:textId="77777777" w:rsidR="00CD1DEF" w:rsidRPr="002A53FF" w:rsidRDefault="00CD1DEF" w:rsidP="00CD1DEF">
      <w:pPr>
        <w:pStyle w:val="Heading4"/>
        <w:rPr>
          <w:rFonts w:asciiTheme="minorHAnsi" w:hAnsiTheme="minorHAnsi" w:cstheme="minorHAnsi"/>
          <w:sz w:val="24"/>
        </w:rPr>
      </w:pPr>
      <w:r w:rsidRPr="002A53FF">
        <w:rPr>
          <w:rFonts w:asciiTheme="minorHAnsi" w:hAnsiTheme="minorHAnsi" w:cstheme="minorHAnsi"/>
          <w:sz w:val="24"/>
        </w:rPr>
        <w:t>District Resources Available for Use in an Emergency</w:t>
      </w:r>
    </w:p>
    <w:p w14:paraId="3E2A48A7" w14:textId="77777777" w:rsidR="00CD1DEF" w:rsidRPr="002A53FF" w:rsidRDefault="00CD1DEF" w:rsidP="00CD1DEF">
      <w:pPr>
        <w:autoSpaceDE w:val="0"/>
        <w:autoSpaceDN w:val="0"/>
        <w:adjustRightInd w:val="0"/>
        <w:jc w:val="both"/>
        <w:rPr>
          <w:rFonts w:asciiTheme="minorHAnsi" w:hAnsiTheme="minorHAnsi" w:cstheme="minorHAnsi"/>
          <w:color w:val="000000"/>
        </w:rPr>
      </w:pPr>
    </w:p>
    <w:p w14:paraId="7731F7DF" w14:textId="5452F0B9" w:rsidR="00CD1DEF" w:rsidRPr="002A53FF" w:rsidRDefault="00CD1DEF" w:rsidP="00CD1DEF">
      <w:p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themeColor="text1"/>
        </w:rPr>
        <w:t xml:space="preserve">The </w:t>
      </w:r>
      <w:r w:rsidR="008311BB">
        <w:rPr>
          <w:rFonts w:asciiTheme="minorHAnsi" w:hAnsiTheme="minorHAnsi" w:cstheme="minorHAnsi"/>
          <w:color w:val="000000" w:themeColor="text1"/>
        </w:rPr>
        <w:t>district</w:t>
      </w:r>
      <w:r w:rsidRPr="002A53FF">
        <w:rPr>
          <w:rFonts w:asciiTheme="minorHAnsi" w:hAnsiTheme="minorHAnsi" w:cstheme="minorHAnsi"/>
          <w:color w:val="000000"/>
        </w:rPr>
        <w:t xml:space="preserve"> maintains an inventory of resources available during an emergency, including fuel sources, communications, food service capability, maintenance vehicle lists, and medical supplies and AED, CPR and First Aid trained staff. </w:t>
      </w:r>
    </w:p>
    <w:p w14:paraId="52FF119C" w14:textId="77777777" w:rsidR="00CD1DEF" w:rsidRPr="002A53FF" w:rsidRDefault="00CD1DEF" w:rsidP="00CD1DEF">
      <w:pPr>
        <w:autoSpaceDE w:val="0"/>
        <w:autoSpaceDN w:val="0"/>
        <w:adjustRightInd w:val="0"/>
        <w:jc w:val="both"/>
        <w:rPr>
          <w:rFonts w:asciiTheme="minorHAnsi" w:hAnsiTheme="minorHAnsi" w:cstheme="minorHAnsi"/>
          <w:color w:val="000000"/>
        </w:rPr>
      </w:pPr>
    </w:p>
    <w:p w14:paraId="1E536138" w14:textId="77777777" w:rsidR="00CD1DEF" w:rsidRPr="002A53FF" w:rsidRDefault="00CD1DEF" w:rsidP="00CD1DEF">
      <w:pPr>
        <w:pStyle w:val="Heading4"/>
        <w:rPr>
          <w:rFonts w:asciiTheme="minorHAnsi" w:hAnsiTheme="minorHAnsi" w:cstheme="minorHAnsi"/>
          <w:sz w:val="24"/>
        </w:rPr>
      </w:pPr>
      <w:r w:rsidRPr="002A53FF">
        <w:rPr>
          <w:rFonts w:asciiTheme="minorHAnsi" w:hAnsiTheme="minorHAnsi" w:cstheme="minorHAnsi"/>
          <w:sz w:val="24"/>
        </w:rPr>
        <w:t>Procedures to Coordinate the Use of School District Resources and Person-power during Emergencies</w:t>
      </w:r>
    </w:p>
    <w:p w14:paraId="7FC5691F" w14:textId="7EC436D7" w:rsidR="00CD1DEF" w:rsidRPr="002A53FF" w:rsidRDefault="00CD1DEF" w:rsidP="00CD1DEF">
      <w:p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 xml:space="preserve">The </w:t>
      </w:r>
      <w:r w:rsidR="008311BB" w:rsidRPr="002A53FF">
        <w:rPr>
          <w:rFonts w:asciiTheme="minorHAnsi" w:hAnsiTheme="minorHAnsi" w:cstheme="minorHAnsi"/>
          <w:color w:val="000000"/>
        </w:rPr>
        <w:t>district</w:t>
      </w:r>
      <w:r w:rsidRPr="002A53FF">
        <w:rPr>
          <w:rFonts w:asciiTheme="minorHAnsi" w:hAnsiTheme="minorHAnsi" w:cstheme="minorHAnsi"/>
          <w:color w:val="000000"/>
        </w:rPr>
        <w:t xml:space="preserve"> shall use the following procedure to coordinate the use of school resources and person-power during emergencies:</w:t>
      </w:r>
    </w:p>
    <w:p w14:paraId="535ECAEA" w14:textId="77777777" w:rsidR="00CD1DEF" w:rsidRPr="002A53FF" w:rsidRDefault="00CD1DEF" w:rsidP="00CD1DEF">
      <w:pPr>
        <w:autoSpaceDE w:val="0"/>
        <w:autoSpaceDN w:val="0"/>
        <w:adjustRightInd w:val="0"/>
        <w:jc w:val="both"/>
        <w:rPr>
          <w:rFonts w:asciiTheme="minorHAnsi" w:hAnsiTheme="minorHAnsi" w:cstheme="minorHAnsi"/>
          <w:color w:val="000000"/>
        </w:rPr>
      </w:pPr>
    </w:p>
    <w:p w14:paraId="769B4833" w14:textId="77777777" w:rsidR="00CD1DEF" w:rsidRPr="002A53FF" w:rsidRDefault="00CD1DEF">
      <w:pPr>
        <w:numPr>
          <w:ilvl w:val="0"/>
          <w:numId w:val="30"/>
        </w:num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 xml:space="preserve">The Building Principal of the affected facility shall contact the Superintendent of Schools or their designee and request the necessary person-power or resources.  </w:t>
      </w:r>
    </w:p>
    <w:p w14:paraId="3E2DBA86" w14:textId="77777777" w:rsidR="00CD1DEF" w:rsidRPr="002A53FF" w:rsidRDefault="00CD1DEF" w:rsidP="00CD1DEF">
      <w:pPr>
        <w:autoSpaceDE w:val="0"/>
        <w:autoSpaceDN w:val="0"/>
        <w:adjustRightInd w:val="0"/>
        <w:ind w:left="360"/>
        <w:jc w:val="both"/>
        <w:rPr>
          <w:rFonts w:asciiTheme="minorHAnsi" w:hAnsiTheme="minorHAnsi" w:cstheme="minorHAnsi"/>
          <w:color w:val="000000"/>
        </w:rPr>
      </w:pPr>
    </w:p>
    <w:p w14:paraId="7B597307" w14:textId="77777777" w:rsidR="00CD1DEF" w:rsidRDefault="00CD1DEF">
      <w:pPr>
        <w:numPr>
          <w:ilvl w:val="0"/>
          <w:numId w:val="30"/>
        </w:num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The Superintendent of Schools or the highest-ranking person in the chain of command shall assess the request and allocate personnel and resources as necessary.</w:t>
      </w:r>
    </w:p>
    <w:p w14:paraId="6BE5F6DF" w14:textId="77777777" w:rsidR="003B3F7A" w:rsidRPr="002A53FF" w:rsidRDefault="003B3F7A" w:rsidP="003B3F7A">
      <w:pPr>
        <w:autoSpaceDE w:val="0"/>
        <w:autoSpaceDN w:val="0"/>
        <w:adjustRightInd w:val="0"/>
        <w:jc w:val="both"/>
        <w:rPr>
          <w:rFonts w:asciiTheme="minorHAnsi" w:hAnsiTheme="minorHAnsi" w:cstheme="minorHAnsi"/>
          <w:color w:val="000000"/>
        </w:rPr>
      </w:pPr>
    </w:p>
    <w:p w14:paraId="35B53222" w14:textId="77777777" w:rsidR="00CD1DEF" w:rsidRPr="002A53FF" w:rsidRDefault="00CD1DEF" w:rsidP="00CD1DEF">
      <w:pPr>
        <w:pStyle w:val="Heading4"/>
        <w:rPr>
          <w:rFonts w:asciiTheme="minorHAnsi" w:hAnsiTheme="minorHAnsi" w:cstheme="minorHAnsi"/>
          <w:sz w:val="24"/>
        </w:rPr>
      </w:pPr>
      <w:r w:rsidRPr="002A53FF">
        <w:rPr>
          <w:rFonts w:asciiTheme="minorHAnsi" w:hAnsiTheme="minorHAnsi" w:cstheme="minorHAnsi"/>
          <w:sz w:val="24"/>
        </w:rPr>
        <w:lastRenderedPageBreak/>
        <w:t>Protective Action Options</w:t>
      </w:r>
    </w:p>
    <w:p w14:paraId="03510172" w14:textId="635D7833" w:rsidR="00CD1DEF" w:rsidRPr="002A53FF" w:rsidRDefault="00CD1DEF" w:rsidP="00CD1DEF">
      <w:p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themeColor="text1"/>
        </w:rPr>
        <w:t xml:space="preserve">The </w:t>
      </w:r>
      <w:r w:rsidR="008311BB">
        <w:rPr>
          <w:rFonts w:asciiTheme="minorHAnsi" w:hAnsiTheme="minorHAnsi" w:cstheme="minorHAnsi"/>
          <w:color w:val="000000" w:themeColor="text1"/>
        </w:rPr>
        <w:t>district</w:t>
      </w:r>
      <w:r w:rsidRPr="002A53FF">
        <w:rPr>
          <w:rFonts w:asciiTheme="minorHAnsi" w:hAnsiTheme="minorHAnsi" w:cstheme="minorHAnsi"/>
          <w:color w:val="000000"/>
        </w:rPr>
        <w:t xml:space="preserve"> shall follow the following protocols in assessing the appropriate protective action option. The decision to cancel school, to dismiss early, shelter in place, or evacuate shall be made in cooperation with state and local emergency responders, as appropriate.</w:t>
      </w:r>
    </w:p>
    <w:p w14:paraId="55B123A4" w14:textId="77777777" w:rsidR="00CD1DEF" w:rsidRPr="002A53FF" w:rsidRDefault="00CD1DEF" w:rsidP="00CD1DEF">
      <w:pPr>
        <w:autoSpaceDE w:val="0"/>
        <w:autoSpaceDN w:val="0"/>
        <w:adjustRightInd w:val="0"/>
        <w:jc w:val="both"/>
        <w:rPr>
          <w:rFonts w:asciiTheme="minorHAnsi" w:hAnsiTheme="minorHAnsi" w:cstheme="minorHAnsi"/>
          <w:color w:val="000000"/>
        </w:rPr>
      </w:pPr>
    </w:p>
    <w:p w14:paraId="07B13163" w14:textId="77777777" w:rsidR="00CD1DEF" w:rsidRPr="002A53FF" w:rsidRDefault="00CD1DEF">
      <w:pPr>
        <w:numPr>
          <w:ilvl w:val="0"/>
          <w:numId w:val="1"/>
        </w:num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School Cancellation</w:t>
      </w:r>
    </w:p>
    <w:p w14:paraId="33C04F2C" w14:textId="77777777" w:rsidR="00CD1DEF" w:rsidRPr="002A53FF" w:rsidRDefault="00CD1DEF">
      <w:pPr>
        <w:numPr>
          <w:ilvl w:val="0"/>
          <w:numId w:val="5"/>
        </w:numPr>
        <w:autoSpaceDE w:val="0"/>
        <w:autoSpaceDN w:val="0"/>
        <w:adjustRightInd w:val="0"/>
        <w:jc w:val="both"/>
        <w:rPr>
          <w:rFonts w:asciiTheme="minorHAnsi" w:hAnsiTheme="minorHAnsi" w:cstheme="minorHAnsi"/>
          <w:iCs/>
          <w:color w:val="000000"/>
        </w:rPr>
      </w:pPr>
      <w:r w:rsidRPr="002A53FF">
        <w:rPr>
          <w:rFonts w:asciiTheme="minorHAnsi" w:hAnsiTheme="minorHAnsi" w:cstheme="minorHAnsi"/>
          <w:color w:val="000000"/>
        </w:rPr>
        <w:t xml:space="preserve">Monitor any situation that may warrant a school cancellation – </w:t>
      </w:r>
      <w:r w:rsidRPr="002A53FF">
        <w:rPr>
          <w:rFonts w:asciiTheme="minorHAnsi" w:hAnsiTheme="minorHAnsi" w:cstheme="minorHAnsi"/>
          <w:iCs/>
          <w:color w:val="000000"/>
        </w:rPr>
        <w:t>Superintendent of Schools/Safety Team.</w:t>
      </w:r>
    </w:p>
    <w:p w14:paraId="73AA2B44" w14:textId="77777777" w:rsidR="00CD1DEF" w:rsidRPr="002A53FF" w:rsidRDefault="00CD1DEF">
      <w:pPr>
        <w:numPr>
          <w:ilvl w:val="0"/>
          <w:numId w:val="5"/>
        </w:numPr>
        <w:autoSpaceDE w:val="0"/>
        <w:autoSpaceDN w:val="0"/>
        <w:adjustRightInd w:val="0"/>
        <w:jc w:val="both"/>
        <w:rPr>
          <w:rFonts w:asciiTheme="minorHAnsi" w:hAnsiTheme="minorHAnsi" w:cstheme="minorHAnsi"/>
          <w:i/>
          <w:iCs/>
          <w:color w:val="000000"/>
        </w:rPr>
      </w:pPr>
      <w:r w:rsidRPr="002A53FF">
        <w:rPr>
          <w:rFonts w:asciiTheme="minorHAnsi" w:hAnsiTheme="minorHAnsi" w:cstheme="minorHAnsi"/>
          <w:color w:val="000000"/>
        </w:rPr>
        <w:t xml:space="preserve">Make determination – </w:t>
      </w:r>
      <w:r w:rsidRPr="002A53FF">
        <w:rPr>
          <w:rFonts w:asciiTheme="minorHAnsi" w:hAnsiTheme="minorHAnsi" w:cstheme="minorHAnsi"/>
          <w:iCs/>
          <w:color w:val="000000"/>
        </w:rPr>
        <w:t>Superintendent of Schools.</w:t>
      </w:r>
    </w:p>
    <w:p w14:paraId="624AB933" w14:textId="77777777" w:rsidR="00CD1DEF" w:rsidRPr="002A53FF" w:rsidRDefault="00CD1DEF">
      <w:pPr>
        <w:numPr>
          <w:ilvl w:val="0"/>
          <w:numId w:val="5"/>
        </w:num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 xml:space="preserve">Contact local media – </w:t>
      </w:r>
      <w:r w:rsidRPr="002A53FF">
        <w:rPr>
          <w:rFonts w:asciiTheme="minorHAnsi" w:hAnsiTheme="minorHAnsi" w:cstheme="minorHAnsi"/>
          <w:iCs/>
          <w:color w:val="000000"/>
        </w:rPr>
        <w:t>Superintendent of Schools</w:t>
      </w:r>
      <w:r w:rsidRPr="002A53FF">
        <w:rPr>
          <w:rFonts w:asciiTheme="minorHAnsi" w:hAnsiTheme="minorHAnsi" w:cstheme="minorHAnsi"/>
          <w:i/>
          <w:iCs/>
          <w:color w:val="000000"/>
        </w:rPr>
        <w:t xml:space="preserve"> </w:t>
      </w:r>
      <w:r w:rsidRPr="002A53FF">
        <w:rPr>
          <w:rFonts w:asciiTheme="minorHAnsi" w:hAnsiTheme="minorHAnsi" w:cstheme="minorHAnsi"/>
          <w:iCs/>
          <w:color w:val="000000"/>
        </w:rPr>
        <w:t>or Director of Communications &amp; Governmental Relations.</w:t>
      </w:r>
    </w:p>
    <w:p w14:paraId="67AFD023" w14:textId="77777777" w:rsidR="00CD1DEF" w:rsidRPr="002A53FF" w:rsidRDefault="00CD1DEF" w:rsidP="00CD1DEF">
      <w:pPr>
        <w:autoSpaceDE w:val="0"/>
        <w:autoSpaceDN w:val="0"/>
        <w:adjustRightInd w:val="0"/>
        <w:ind w:left="720"/>
        <w:jc w:val="both"/>
        <w:rPr>
          <w:rFonts w:asciiTheme="minorHAnsi" w:hAnsiTheme="minorHAnsi" w:cstheme="minorHAnsi"/>
          <w:color w:val="000000"/>
        </w:rPr>
      </w:pPr>
    </w:p>
    <w:p w14:paraId="5ED0BD28" w14:textId="77777777" w:rsidR="00CD1DEF" w:rsidRPr="002A53FF" w:rsidRDefault="00CD1DEF">
      <w:pPr>
        <w:numPr>
          <w:ilvl w:val="0"/>
          <w:numId w:val="20"/>
        </w:num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School Delay</w:t>
      </w:r>
    </w:p>
    <w:p w14:paraId="08F59DB2" w14:textId="77777777" w:rsidR="00CD1DEF" w:rsidRPr="002A53FF" w:rsidRDefault="00CD1DEF">
      <w:pPr>
        <w:numPr>
          <w:ilvl w:val="1"/>
          <w:numId w:val="11"/>
        </w:num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 xml:space="preserve">Monitor any situation that may warrant school delay – </w:t>
      </w:r>
      <w:r w:rsidRPr="002A53FF">
        <w:rPr>
          <w:rFonts w:asciiTheme="minorHAnsi" w:hAnsiTheme="minorHAnsi" w:cstheme="minorHAnsi"/>
          <w:iCs/>
          <w:color w:val="000000"/>
        </w:rPr>
        <w:t>Building Administrators/ Superintendent of Schools/Safety Team.</w:t>
      </w:r>
    </w:p>
    <w:p w14:paraId="51AF7A4C" w14:textId="77777777" w:rsidR="00CD1DEF" w:rsidRPr="002A53FF" w:rsidRDefault="00CD1DEF">
      <w:pPr>
        <w:numPr>
          <w:ilvl w:val="1"/>
          <w:numId w:val="11"/>
        </w:num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If conditions warrant, delay opening of school.</w:t>
      </w:r>
    </w:p>
    <w:p w14:paraId="53F39E22" w14:textId="77777777" w:rsidR="00CD1DEF" w:rsidRPr="002A53FF" w:rsidRDefault="00CD1DEF">
      <w:pPr>
        <w:numPr>
          <w:ilvl w:val="1"/>
          <w:numId w:val="11"/>
        </w:num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Contact Transportation Supervisor to coordinate transportation issues.</w:t>
      </w:r>
    </w:p>
    <w:p w14:paraId="4406671A" w14:textId="77777777" w:rsidR="00CD1DEF" w:rsidRPr="002A53FF" w:rsidRDefault="00CD1DEF">
      <w:pPr>
        <w:numPr>
          <w:ilvl w:val="1"/>
          <w:numId w:val="11"/>
        </w:num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Contact local media to inform parents of delayed opening.</w:t>
      </w:r>
    </w:p>
    <w:p w14:paraId="44AE27BD" w14:textId="77777777" w:rsidR="00CD1DEF" w:rsidRPr="002A53FF" w:rsidRDefault="00CD1DEF">
      <w:pPr>
        <w:numPr>
          <w:ilvl w:val="1"/>
          <w:numId w:val="11"/>
        </w:num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Set up information center so that parents may make inquiries as to situation.</w:t>
      </w:r>
    </w:p>
    <w:p w14:paraId="68374896" w14:textId="77777777" w:rsidR="00CD1DEF" w:rsidRPr="002A53FF" w:rsidRDefault="00CD1DEF">
      <w:pPr>
        <w:numPr>
          <w:ilvl w:val="1"/>
          <w:numId w:val="11"/>
        </w:num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Provide for safety and security of employees and students who do come to school.</w:t>
      </w:r>
    </w:p>
    <w:p w14:paraId="2BE894E9" w14:textId="77777777" w:rsidR="00CD1DEF" w:rsidRPr="002A53FF" w:rsidRDefault="00CD1DEF" w:rsidP="00CD1DEF">
      <w:pPr>
        <w:autoSpaceDE w:val="0"/>
        <w:autoSpaceDN w:val="0"/>
        <w:adjustRightInd w:val="0"/>
        <w:ind w:left="1080"/>
        <w:jc w:val="both"/>
        <w:rPr>
          <w:rFonts w:asciiTheme="minorHAnsi" w:hAnsiTheme="minorHAnsi" w:cstheme="minorHAnsi"/>
          <w:color w:val="000000"/>
        </w:rPr>
      </w:pPr>
    </w:p>
    <w:p w14:paraId="14A57023" w14:textId="77777777" w:rsidR="00CD1DEF" w:rsidRPr="002A53FF" w:rsidRDefault="00CD1DEF">
      <w:pPr>
        <w:numPr>
          <w:ilvl w:val="0"/>
          <w:numId w:val="2"/>
        </w:num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Early Dismissal</w:t>
      </w:r>
    </w:p>
    <w:p w14:paraId="29CB98C0" w14:textId="77777777" w:rsidR="00CD1DEF" w:rsidRPr="002A53FF" w:rsidRDefault="00CD1DEF">
      <w:pPr>
        <w:numPr>
          <w:ilvl w:val="0"/>
          <w:numId w:val="6"/>
        </w:numPr>
        <w:autoSpaceDE w:val="0"/>
        <w:autoSpaceDN w:val="0"/>
        <w:adjustRightInd w:val="0"/>
        <w:jc w:val="both"/>
        <w:rPr>
          <w:rFonts w:asciiTheme="minorHAnsi" w:hAnsiTheme="minorHAnsi" w:cstheme="minorHAnsi"/>
          <w:i/>
          <w:iCs/>
          <w:color w:val="000000"/>
        </w:rPr>
      </w:pPr>
      <w:r w:rsidRPr="002A53FF">
        <w:rPr>
          <w:rFonts w:asciiTheme="minorHAnsi" w:hAnsiTheme="minorHAnsi" w:cstheme="minorHAnsi"/>
          <w:color w:val="000000"/>
        </w:rPr>
        <w:t xml:space="preserve">Monitor situation – </w:t>
      </w:r>
      <w:r w:rsidRPr="002A53FF">
        <w:rPr>
          <w:rFonts w:asciiTheme="minorHAnsi" w:hAnsiTheme="minorHAnsi" w:cstheme="minorHAnsi"/>
          <w:iCs/>
          <w:color w:val="000000"/>
        </w:rPr>
        <w:t>Superintendent of Schools/Safety Team.</w:t>
      </w:r>
    </w:p>
    <w:p w14:paraId="02AFD3C6" w14:textId="77777777" w:rsidR="00CD1DEF" w:rsidRPr="002A53FF" w:rsidRDefault="00CD1DEF">
      <w:pPr>
        <w:numPr>
          <w:ilvl w:val="0"/>
          <w:numId w:val="6"/>
        </w:numPr>
        <w:autoSpaceDE w:val="0"/>
        <w:autoSpaceDN w:val="0"/>
        <w:adjustRightInd w:val="0"/>
        <w:jc w:val="both"/>
        <w:rPr>
          <w:rFonts w:asciiTheme="minorHAnsi" w:hAnsiTheme="minorHAnsi" w:cstheme="minorHAnsi"/>
          <w:i/>
          <w:iCs/>
          <w:color w:val="000000"/>
        </w:rPr>
      </w:pPr>
      <w:r w:rsidRPr="002A53FF">
        <w:rPr>
          <w:rFonts w:asciiTheme="minorHAnsi" w:hAnsiTheme="minorHAnsi" w:cstheme="minorHAnsi"/>
          <w:color w:val="000000"/>
        </w:rPr>
        <w:t xml:space="preserve">If conditions warrant, close school – </w:t>
      </w:r>
      <w:r w:rsidRPr="002A53FF">
        <w:rPr>
          <w:rFonts w:asciiTheme="minorHAnsi" w:hAnsiTheme="minorHAnsi" w:cstheme="minorHAnsi"/>
          <w:iCs/>
          <w:color w:val="000000"/>
        </w:rPr>
        <w:t>Superintendent of Schools</w:t>
      </w:r>
      <w:r w:rsidRPr="002A53FF">
        <w:rPr>
          <w:rFonts w:asciiTheme="minorHAnsi" w:hAnsiTheme="minorHAnsi" w:cstheme="minorHAnsi"/>
          <w:i/>
          <w:iCs/>
          <w:color w:val="000000"/>
        </w:rPr>
        <w:t>.</w:t>
      </w:r>
    </w:p>
    <w:p w14:paraId="2E5BF420" w14:textId="77777777" w:rsidR="00CD1DEF" w:rsidRPr="002A53FF" w:rsidRDefault="00CD1DEF">
      <w:pPr>
        <w:numPr>
          <w:ilvl w:val="0"/>
          <w:numId w:val="6"/>
        </w:num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Contact Transportation Supervisor to arrange transportation.</w:t>
      </w:r>
    </w:p>
    <w:p w14:paraId="18B13503" w14:textId="77777777" w:rsidR="00CD1DEF" w:rsidRPr="002A53FF" w:rsidRDefault="00CD1DEF">
      <w:pPr>
        <w:numPr>
          <w:ilvl w:val="0"/>
          <w:numId w:val="6"/>
        </w:numPr>
        <w:autoSpaceDE w:val="0"/>
        <w:autoSpaceDN w:val="0"/>
        <w:adjustRightInd w:val="0"/>
        <w:jc w:val="both"/>
        <w:rPr>
          <w:rFonts w:asciiTheme="minorHAnsi" w:hAnsiTheme="minorHAnsi" w:cstheme="minorHAnsi"/>
          <w:i/>
          <w:iCs/>
          <w:color w:val="000000"/>
        </w:rPr>
      </w:pPr>
      <w:r w:rsidRPr="002A53FF">
        <w:rPr>
          <w:rFonts w:asciiTheme="minorHAnsi" w:hAnsiTheme="minorHAnsi" w:cstheme="minorHAnsi"/>
          <w:color w:val="000000"/>
        </w:rPr>
        <w:t>Contact local media to inform parents of early dismissal</w:t>
      </w:r>
      <w:r w:rsidRPr="002A53FF">
        <w:rPr>
          <w:rFonts w:asciiTheme="minorHAnsi" w:hAnsiTheme="minorHAnsi" w:cstheme="minorHAnsi"/>
          <w:i/>
          <w:iCs/>
          <w:color w:val="000000"/>
        </w:rPr>
        <w:t>.</w:t>
      </w:r>
    </w:p>
    <w:p w14:paraId="614B8636" w14:textId="77777777" w:rsidR="00CD1DEF" w:rsidRPr="002A53FF" w:rsidRDefault="00CD1DEF">
      <w:pPr>
        <w:numPr>
          <w:ilvl w:val="0"/>
          <w:numId w:val="6"/>
        </w:num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Set up an information center so that parents may make inquiries as to the situation.</w:t>
      </w:r>
    </w:p>
    <w:p w14:paraId="2968A274" w14:textId="77777777" w:rsidR="00CD1DEF" w:rsidRPr="002A53FF" w:rsidRDefault="00CD1DEF">
      <w:pPr>
        <w:numPr>
          <w:ilvl w:val="0"/>
          <w:numId w:val="6"/>
        </w:num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Retain appropriate personnel until all students have been returned home.</w:t>
      </w:r>
    </w:p>
    <w:p w14:paraId="2E2D1801" w14:textId="77777777" w:rsidR="00CD1DEF" w:rsidRPr="002A53FF" w:rsidRDefault="00CD1DEF" w:rsidP="00CD1DEF">
      <w:pPr>
        <w:autoSpaceDE w:val="0"/>
        <w:autoSpaceDN w:val="0"/>
        <w:adjustRightInd w:val="0"/>
        <w:ind w:left="720"/>
        <w:jc w:val="both"/>
        <w:rPr>
          <w:rFonts w:asciiTheme="minorHAnsi" w:hAnsiTheme="minorHAnsi" w:cstheme="minorHAnsi"/>
          <w:color w:val="000000"/>
        </w:rPr>
      </w:pPr>
    </w:p>
    <w:p w14:paraId="12FEAC5E" w14:textId="77777777" w:rsidR="00CD1DEF" w:rsidRPr="002A53FF" w:rsidRDefault="00CD1DEF">
      <w:pPr>
        <w:numPr>
          <w:ilvl w:val="0"/>
          <w:numId w:val="3"/>
        </w:num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Evacuation (before, during and after school hours, including security during evacuation and evacuation routes)</w:t>
      </w:r>
    </w:p>
    <w:p w14:paraId="4F2748FF" w14:textId="77777777" w:rsidR="00CD1DEF" w:rsidRPr="002A53FF" w:rsidRDefault="00CD1DEF">
      <w:pPr>
        <w:numPr>
          <w:ilvl w:val="0"/>
          <w:numId w:val="7"/>
        </w:numPr>
        <w:autoSpaceDE w:val="0"/>
        <w:autoSpaceDN w:val="0"/>
        <w:adjustRightInd w:val="0"/>
        <w:jc w:val="both"/>
        <w:rPr>
          <w:rFonts w:asciiTheme="minorHAnsi" w:hAnsiTheme="minorHAnsi" w:cstheme="minorHAnsi"/>
          <w:i/>
          <w:iCs/>
          <w:color w:val="000000"/>
        </w:rPr>
      </w:pPr>
      <w:r w:rsidRPr="002A53FF">
        <w:rPr>
          <w:rFonts w:asciiTheme="minorHAnsi" w:hAnsiTheme="minorHAnsi" w:cstheme="minorHAnsi"/>
          <w:color w:val="000000"/>
        </w:rPr>
        <w:t xml:space="preserve">Determine the level of threat – </w:t>
      </w:r>
      <w:r w:rsidRPr="002A53FF">
        <w:rPr>
          <w:rFonts w:asciiTheme="minorHAnsi" w:hAnsiTheme="minorHAnsi" w:cstheme="minorHAnsi"/>
          <w:iCs/>
          <w:color w:val="000000"/>
        </w:rPr>
        <w:t>Superintendent of Schools or Designee.</w:t>
      </w:r>
    </w:p>
    <w:p w14:paraId="312836FA" w14:textId="77777777" w:rsidR="00CD1DEF" w:rsidRPr="002A53FF" w:rsidRDefault="00CD1DEF">
      <w:pPr>
        <w:numPr>
          <w:ilvl w:val="0"/>
          <w:numId w:val="7"/>
        </w:numPr>
        <w:autoSpaceDE w:val="0"/>
        <w:autoSpaceDN w:val="0"/>
        <w:adjustRightInd w:val="0"/>
        <w:jc w:val="both"/>
        <w:rPr>
          <w:rFonts w:asciiTheme="minorHAnsi" w:hAnsiTheme="minorHAnsi" w:cstheme="minorHAnsi"/>
          <w:iCs/>
          <w:color w:val="000000"/>
        </w:rPr>
      </w:pPr>
      <w:r w:rsidRPr="002A53FF">
        <w:rPr>
          <w:rFonts w:asciiTheme="minorHAnsi" w:hAnsiTheme="minorHAnsi" w:cstheme="minorHAnsi"/>
          <w:color w:val="000000"/>
        </w:rPr>
        <w:t xml:space="preserve">Contact Transportation Supervisor to arrange transportation – </w:t>
      </w:r>
      <w:r w:rsidRPr="002A53FF">
        <w:rPr>
          <w:rFonts w:asciiTheme="minorHAnsi" w:hAnsiTheme="minorHAnsi" w:cstheme="minorHAnsi"/>
          <w:iCs/>
          <w:color w:val="000000"/>
        </w:rPr>
        <w:t>Superintendent of Schools or Designee.</w:t>
      </w:r>
    </w:p>
    <w:p w14:paraId="6ED1F493" w14:textId="77777777" w:rsidR="00CD1DEF" w:rsidRPr="002A53FF" w:rsidRDefault="00CD1DEF">
      <w:pPr>
        <w:numPr>
          <w:ilvl w:val="0"/>
          <w:numId w:val="7"/>
        </w:num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Clear all evacuation routes and sites prior to evacuation.</w:t>
      </w:r>
    </w:p>
    <w:p w14:paraId="07A0B0DA" w14:textId="77777777" w:rsidR="00CD1DEF" w:rsidRPr="002A53FF" w:rsidRDefault="00CD1DEF">
      <w:pPr>
        <w:numPr>
          <w:ilvl w:val="0"/>
          <w:numId w:val="7"/>
        </w:num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Evacuate all employees and students to pre-arranged evacuation sites.</w:t>
      </w:r>
    </w:p>
    <w:p w14:paraId="3AAD6201" w14:textId="77777777" w:rsidR="00CD1DEF" w:rsidRPr="002A53FF" w:rsidRDefault="00CD1DEF">
      <w:pPr>
        <w:numPr>
          <w:ilvl w:val="0"/>
          <w:numId w:val="7"/>
        </w:num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Account for all student and employee population. Report any missing employees or students to Building Principal.</w:t>
      </w:r>
    </w:p>
    <w:p w14:paraId="28958CCB" w14:textId="77777777" w:rsidR="00CD1DEF" w:rsidRPr="002A53FF" w:rsidRDefault="00CD1DEF">
      <w:pPr>
        <w:numPr>
          <w:ilvl w:val="0"/>
          <w:numId w:val="7"/>
        </w:numPr>
        <w:autoSpaceDE w:val="0"/>
        <w:autoSpaceDN w:val="0"/>
        <w:adjustRightInd w:val="0"/>
        <w:jc w:val="both"/>
        <w:rPr>
          <w:rFonts w:asciiTheme="minorHAnsi" w:hAnsiTheme="minorHAnsi" w:cstheme="minorHAnsi"/>
          <w:i/>
          <w:iCs/>
          <w:color w:val="000000"/>
        </w:rPr>
      </w:pPr>
      <w:r w:rsidRPr="002A53FF">
        <w:rPr>
          <w:rFonts w:asciiTheme="minorHAnsi" w:hAnsiTheme="minorHAnsi" w:cstheme="minorHAnsi"/>
          <w:color w:val="000000"/>
        </w:rPr>
        <w:t xml:space="preserve">Make determination regarding early dismissal – </w:t>
      </w:r>
      <w:r w:rsidRPr="002A53FF">
        <w:rPr>
          <w:rFonts w:asciiTheme="minorHAnsi" w:hAnsiTheme="minorHAnsi" w:cstheme="minorHAnsi"/>
          <w:iCs/>
          <w:color w:val="000000"/>
        </w:rPr>
        <w:t>Superintendent of Schools or Designee.</w:t>
      </w:r>
    </w:p>
    <w:p w14:paraId="0C4705B7" w14:textId="77777777" w:rsidR="00CD1DEF" w:rsidRPr="002A53FF" w:rsidRDefault="00CD1DEF">
      <w:pPr>
        <w:numPr>
          <w:ilvl w:val="0"/>
          <w:numId w:val="7"/>
        </w:num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If determination was made to dismiss early, contact local media to inform parents of early dismissal.</w:t>
      </w:r>
    </w:p>
    <w:p w14:paraId="1BB2F947" w14:textId="77777777" w:rsidR="00CD1DEF" w:rsidRPr="002A53FF" w:rsidRDefault="00CD1DEF">
      <w:pPr>
        <w:numPr>
          <w:ilvl w:val="0"/>
          <w:numId w:val="7"/>
        </w:num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Ensure adult supervision or continued school supervision/security.</w:t>
      </w:r>
    </w:p>
    <w:p w14:paraId="3C11CA52" w14:textId="77777777" w:rsidR="00CD1DEF" w:rsidRPr="002A53FF" w:rsidRDefault="00CD1DEF">
      <w:pPr>
        <w:numPr>
          <w:ilvl w:val="0"/>
          <w:numId w:val="7"/>
        </w:num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Set up an information center so that parents may make inquiries as to the situation.</w:t>
      </w:r>
    </w:p>
    <w:p w14:paraId="118B881B" w14:textId="77777777" w:rsidR="00CD1DEF" w:rsidRPr="002A53FF" w:rsidRDefault="00CD1DEF">
      <w:pPr>
        <w:numPr>
          <w:ilvl w:val="0"/>
          <w:numId w:val="7"/>
        </w:num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lastRenderedPageBreak/>
        <w:t>Retain appropriate personnel until all students have been returned home.</w:t>
      </w:r>
    </w:p>
    <w:p w14:paraId="30F11EE5" w14:textId="77777777" w:rsidR="00CD1DEF" w:rsidRPr="002A53FF" w:rsidRDefault="00CD1DEF" w:rsidP="00CD1DEF">
      <w:pPr>
        <w:autoSpaceDE w:val="0"/>
        <w:autoSpaceDN w:val="0"/>
        <w:adjustRightInd w:val="0"/>
        <w:ind w:left="720"/>
        <w:jc w:val="both"/>
        <w:rPr>
          <w:rFonts w:asciiTheme="minorHAnsi" w:hAnsiTheme="minorHAnsi" w:cstheme="minorHAnsi"/>
          <w:color w:val="000000"/>
        </w:rPr>
      </w:pPr>
    </w:p>
    <w:p w14:paraId="2D3AFBAD" w14:textId="77777777" w:rsidR="00CD1DEF" w:rsidRPr="002A53FF" w:rsidRDefault="00CD1DEF">
      <w:pPr>
        <w:numPr>
          <w:ilvl w:val="0"/>
          <w:numId w:val="4"/>
        </w:num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Sheltering Sites (internal and external)</w:t>
      </w:r>
    </w:p>
    <w:p w14:paraId="4AD5F670" w14:textId="77777777" w:rsidR="00CD1DEF" w:rsidRPr="002A53FF" w:rsidRDefault="00CD1DEF">
      <w:pPr>
        <w:numPr>
          <w:ilvl w:val="0"/>
          <w:numId w:val="8"/>
        </w:numPr>
        <w:autoSpaceDE w:val="0"/>
        <w:autoSpaceDN w:val="0"/>
        <w:adjustRightInd w:val="0"/>
        <w:jc w:val="both"/>
        <w:rPr>
          <w:rFonts w:asciiTheme="minorHAnsi" w:hAnsiTheme="minorHAnsi" w:cstheme="minorHAnsi"/>
          <w:i/>
          <w:iCs/>
          <w:color w:val="000000"/>
        </w:rPr>
      </w:pPr>
      <w:r w:rsidRPr="002A53FF">
        <w:rPr>
          <w:rFonts w:asciiTheme="minorHAnsi" w:hAnsiTheme="minorHAnsi" w:cstheme="minorHAnsi"/>
          <w:color w:val="000000"/>
        </w:rPr>
        <w:t xml:space="preserve">Determine the level of threat – </w:t>
      </w:r>
      <w:r w:rsidRPr="002A53FF">
        <w:rPr>
          <w:rFonts w:asciiTheme="minorHAnsi" w:hAnsiTheme="minorHAnsi" w:cstheme="minorHAnsi"/>
          <w:iCs/>
          <w:color w:val="000000"/>
        </w:rPr>
        <w:t>Superintendent of Schools/Incident Commander /Designee.</w:t>
      </w:r>
    </w:p>
    <w:p w14:paraId="0D5BF152" w14:textId="77777777" w:rsidR="00CD1DEF" w:rsidRPr="002A53FF" w:rsidRDefault="00CD1DEF">
      <w:pPr>
        <w:numPr>
          <w:ilvl w:val="0"/>
          <w:numId w:val="8"/>
        </w:num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Determine location of sheltering depending on nature of incident.</w:t>
      </w:r>
    </w:p>
    <w:p w14:paraId="1B4586F8" w14:textId="77777777" w:rsidR="00CD1DEF" w:rsidRPr="002A53FF" w:rsidRDefault="00CD1DEF">
      <w:pPr>
        <w:numPr>
          <w:ilvl w:val="0"/>
          <w:numId w:val="8"/>
        </w:num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Account for all students and employees. Report any missing employees or students to designee.</w:t>
      </w:r>
    </w:p>
    <w:p w14:paraId="5557AA10" w14:textId="77777777" w:rsidR="00CD1DEF" w:rsidRPr="002A53FF" w:rsidRDefault="00CD1DEF">
      <w:pPr>
        <w:numPr>
          <w:ilvl w:val="0"/>
          <w:numId w:val="8"/>
        </w:num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Determine other occupants in the building.</w:t>
      </w:r>
    </w:p>
    <w:p w14:paraId="1F241D14" w14:textId="77777777" w:rsidR="00CD1DEF" w:rsidRPr="002A53FF" w:rsidRDefault="00CD1DEF">
      <w:pPr>
        <w:numPr>
          <w:ilvl w:val="0"/>
          <w:numId w:val="9"/>
        </w:num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Make appropriate arrangements for human needs.</w:t>
      </w:r>
    </w:p>
    <w:p w14:paraId="477C4602" w14:textId="77777777" w:rsidR="00CD1DEF" w:rsidRPr="002A53FF" w:rsidRDefault="00CD1DEF">
      <w:pPr>
        <w:numPr>
          <w:ilvl w:val="0"/>
          <w:numId w:val="10"/>
        </w:num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Take appropriate safety precautions.</w:t>
      </w:r>
    </w:p>
    <w:p w14:paraId="059687FB" w14:textId="77777777" w:rsidR="00CD1DEF" w:rsidRPr="002A53FF" w:rsidRDefault="00CD1DEF">
      <w:pPr>
        <w:numPr>
          <w:ilvl w:val="0"/>
          <w:numId w:val="10"/>
        </w:num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Establish a Director of Communications to provide information and current status of the situation to parents and other inquiring parties.</w:t>
      </w:r>
    </w:p>
    <w:p w14:paraId="7AEB6612" w14:textId="77777777" w:rsidR="00CD1DEF" w:rsidRPr="002A53FF" w:rsidRDefault="00CD1DEF">
      <w:pPr>
        <w:numPr>
          <w:ilvl w:val="0"/>
          <w:numId w:val="10"/>
        </w:num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Retain appropriate personnel until all students have been returned home.</w:t>
      </w:r>
    </w:p>
    <w:p w14:paraId="33B7C217" w14:textId="77777777" w:rsidR="00CD1DEF" w:rsidRPr="002A53FF" w:rsidRDefault="00CD1DEF" w:rsidP="00CD1DEF">
      <w:pPr>
        <w:rPr>
          <w:rFonts w:asciiTheme="minorHAnsi" w:hAnsiTheme="minorHAnsi" w:cstheme="minorHAnsi"/>
          <w:b/>
          <w:bCs/>
          <w:color w:val="000000"/>
          <w:sz w:val="22"/>
          <w:szCs w:val="32"/>
        </w:rPr>
      </w:pPr>
    </w:p>
    <w:p w14:paraId="2B9DC872" w14:textId="77777777" w:rsidR="00CD1DEF" w:rsidRPr="002A53FF" w:rsidRDefault="00CD1DEF" w:rsidP="00CD1DEF">
      <w:pPr>
        <w:rPr>
          <w:rFonts w:asciiTheme="minorHAnsi" w:hAnsiTheme="minorHAnsi" w:cstheme="minorHAnsi"/>
          <w:b/>
          <w:bCs/>
          <w:color w:val="000000"/>
        </w:rPr>
      </w:pPr>
      <w:bookmarkStart w:id="56" w:name="_Hlk198034343"/>
      <w:bookmarkStart w:id="57" w:name="_Hlk198130544"/>
      <w:r w:rsidRPr="002A53FF">
        <w:rPr>
          <w:rFonts w:asciiTheme="minorHAnsi" w:hAnsiTheme="minorHAnsi" w:cstheme="minorHAnsi"/>
          <w:b/>
          <w:bCs/>
          <w:color w:val="000000"/>
        </w:rPr>
        <w:t xml:space="preserve">Closure of a School Building </w:t>
      </w:r>
    </w:p>
    <w:p w14:paraId="5F1F79F4" w14:textId="77777777" w:rsidR="00CD1DEF" w:rsidRPr="002A53FF" w:rsidRDefault="00CD1DEF" w:rsidP="00CD1DEF">
      <w:pPr>
        <w:rPr>
          <w:rFonts w:asciiTheme="minorHAnsi" w:hAnsiTheme="minorHAnsi" w:cstheme="minorHAnsi"/>
        </w:rPr>
      </w:pPr>
      <w:r w:rsidRPr="002A53FF">
        <w:rPr>
          <w:rFonts w:asciiTheme="minorHAnsi" w:hAnsiTheme="minorHAnsi" w:cstheme="minorHAnsi"/>
        </w:rPr>
        <w:t xml:space="preserve">In accordance with Section 155.17(f) of the Commissioner’s Regulations, the District has established a protocol for reporting to the New York State Education Department (NYSED) and the BOCES district superintendent whenever a building-level emergency response plan is activated and results in the closure of a school building.   </w:t>
      </w:r>
    </w:p>
    <w:p w14:paraId="55967CDA" w14:textId="77777777" w:rsidR="00CD1DEF" w:rsidRPr="002A53FF" w:rsidRDefault="00CD1DEF" w:rsidP="00CD1DEF">
      <w:pPr>
        <w:rPr>
          <w:rFonts w:asciiTheme="minorHAnsi" w:hAnsiTheme="minorHAnsi" w:cstheme="minorHAnsi"/>
        </w:rPr>
      </w:pPr>
    </w:p>
    <w:p w14:paraId="094090AA" w14:textId="77777777" w:rsidR="00CD1DEF" w:rsidRPr="002A53FF" w:rsidRDefault="00CD1DEF" w:rsidP="00CD1DEF">
      <w:pPr>
        <w:rPr>
          <w:rFonts w:asciiTheme="minorHAnsi" w:hAnsiTheme="minorHAnsi" w:cstheme="minorHAnsi"/>
        </w:rPr>
      </w:pPr>
      <w:r w:rsidRPr="002A53FF">
        <w:rPr>
          <w:rFonts w:asciiTheme="minorHAnsi" w:hAnsiTheme="minorHAnsi" w:cstheme="minorHAnsi"/>
          <w:b/>
          <w:bCs/>
        </w:rPr>
        <w:t>Reporting to NYSED</w:t>
      </w:r>
    </w:p>
    <w:p w14:paraId="0CFA7897" w14:textId="77777777" w:rsidR="00CD1DEF" w:rsidRPr="002A53FF" w:rsidRDefault="00CD1DEF" w:rsidP="00CD1DEF">
      <w:pPr>
        <w:rPr>
          <w:rFonts w:asciiTheme="minorHAnsi" w:hAnsiTheme="minorHAnsi" w:cstheme="minorHAnsi"/>
        </w:rPr>
      </w:pPr>
      <w:r w:rsidRPr="002A53FF">
        <w:rPr>
          <w:rFonts w:asciiTheme="minorHAnsi" w:hAnsiTheme="minorHAnsi" w:cstheme="minorHAnsi"/>
        </w:rPr>
        <w:t>In the event of an emergency that requires the activation of the District-Wide School Safety Plan or a Building-Level Emergency Response Plan, and that results in the closure of a school building for in-person instruction, the superintendent or building principal will contact the BOCES district superintendent via telephone or email, and notify the Commissioner of Education via the NYSED “Report of School Closure” portal as soon as is practicable following the decision to close the building.</w:t>
      </w:r>
    </w:p>
    <w:p w14:paraId="7FF1007C" w14:textId="77777777" w:rsidR="00CD1DEF" w:rsidRPr="002A53FF" w:rsidRDefault="00CD1DEF" w:rsidP="00CD1DEF">
      <w:pPr>
        <w:rPr>
          <w:rFonts w:asciiTheme="minorHAnsi" w:hAnsiTheme="minorHAnsi" w:cstheme="minorHAnsi"/>
        </w:rPr>
      </w:pPr>
    </w:p>
    <w:p w14:paraId="5BAC87C3" w14:textId="77777777" w:rsidR="00CD1DEF" w:rsidRPr="002A53FF" w:rsidRDefault="00CD1DEF" w:rsidP="00CD1DEF">
      <w:pPr>
        <w:rPr>
          <w:rFonts w:asciiTheme="minorHAnsi" w:hAnsiTheme="minorHAnsi" w:cstheme="minorHAnsi"/>
        </w:rPr>
      </w:pPr>
      <w:r w:rsidRPr="002A53FF">
        <w:rPr>
          <w:rFonts w:asciiTheme="minorHAnsi" w:hAnsiTheme="minorHAnsi" w:cstheme="minorHAnsi"/>
        </w:rPr>
        <w:t>Even in cases where remote instruction continues during the emergency, a Report of School Closure must still be submitted. This includes closures where instruction is temporarily relocated to another facility or conducted through virtual platforms.</w:t>
      </w:r>
    </w:p>
    <w:p w14:paraId="04E12148" w14:textId="77777777" w:rsidR="00CD1DEF" w:rsidRPr="002A53FF" w:rsidRDefault="00CD1DEF" w:rsidP="00CD1DEF">
      <w:pPr>
        <w:rPr>
          <w:rFonts w:asciiTheme="minorHAnsi" w:hAnsiTheme="minorHAnsi" w:cstheme="minorHAnsi"/>
        </w:rPr>
      </w:pPr>
    </w:p>
    <w:p w14:paraId="4BC667AD" w14:textId="77777777" w:rsidR="00CD1DEF" w:rsidRPr="002A53FF" w:rsidRDefault="00CD1DEF" w:rsidP="00CD1DEF">
      <w:pPr>
        <w:rPr>
          <w:rFonts w:asciiTheme="minorHAnsi" w:hAnsiTheme="minorHAnsi" w:cstheme="minorHAnsi"/>
        </w:rPr>
      </w:pPr>
      <w:r w:rsidRPr="002A53FF">
        <w:rPr>
          <w:rFonts w:asciiTheme="minorHAnsi" w:hAnsiTheme="minorHAnsi" w:cstheme="minorHAnsi"/>
          <w:b/>
          <w:bCs/>
        </w:rPr>
        <w:t>Required Follow-Up Reporting</w:t>
      </w:r>
    </w:p>
    <w:p w14:paraId="15842B3F" w14:textId="77777777" w:rsidR="00CD1DEF" w:rsidRPr="002A53FF" w:rsidRDefault="00CD1DEF" w:rsidP="00CD1DEF">
      <w:pPr>
        <w:rPr>
          <w:rFonts w:asciiTheme="minorHAnsi" w:hAnsiTheme="minorHAnsi" w:cstheme="minorHAnsi"/>
        </w:rPr>
      </w:pPr>
      <w:r w:rsidRPr="002A53FF">
        <w:rPr>
          <w:rFonts w:asciiTheme="minorHAnsi" w:hAnsiTheme="minorHAnsi" w:cstheme="minorHAnsi"/>
        </w:rPr>
        <w:t>Once it is deemed safe to re-open the building and resume in-person instruction, the Superintendent or building principal will complete a corresponding “Report of School Re-Opening” using the NYSED portal. This report must include:</w:t>
      </w:r>
    </w:p>
    <w:p w14:paraId="0A7BC9BC" w14:textId="77777777" w:rsidR="00CD1DEF" w:rsidRPr="002A53FF" w:rsidRDefault="00CD1DEF" w:rsidP="00CD1DEF">
      <w:pPr>
        <w:rPr>
          <w:rFonts w:asciiTheme="minorHAnsi" w:hAnsiTheme="minorHAnsi" w:cstheme="minorHAnsi"/>
        </w:rPr>
      </w:pPr>
    </w:p>
    <w:p w14:paraId="49F6ED77" w14:textId="77777777" w:rsidR="00CD1DEF" w:rsidRPr="002A53FF" w:rsidRDefault="00CD1DEF">
      <w:pPr>
        <w:pStyle w:val="ListParagraph"/>
        <w:numPr>
          <w:ilvl w:val="0"/>
          <w:numId w:val="48"/>
        </w:numPr>
        <w:contextualSpacing/>
        <w:rPr>
          <w:rFonts w:asciiTheme="minorHAnsi" w:hAnsiTheme="minorHAnsi" w:cstheme="minorHAnsi"/>
        </w:rPr>
      </w:pPr>
      <w:r w:rsidRPr="002A53FF">
        <w:rPr>
          <w:rFonts w:asciiTheme="minorHAnsi" w:hAnsiTheme="minorHAnsi" w:cstheme="minorHAnsi"/>
        </w:rPr>
        <w:t>The actual duration of the closure;</w:t>
      </w:r>
    </w:p>
    <w:p w14:paraId="2100C29A" w14:textId="77777777" w:rsidR="00CD1DEF" w:rsidRPr="002A53FF" w:rsidRDefault="00CD1DEF">
      <w:pPr>
        <w:pStyle w:val="ListParagraph"/>
        <w:numPr>
          <w:ilvl w:val="0"/>
          <w:numId w:val="48"/>
        </w:numPr>
        <w:contextualSpacing/>
        <w:rPr>
          <w:rFonts w:asciiTheme="minorHAnsi" w:hAnsiTheme="minorHAnsi" w:cstheme="minorHAnsi"/>
        </w:rPr>
      </w:pPr>
      <w:r w:rsidRPr="002A53FF">
        <w:rPr>
          <w:rFonts w:asciiTheme="minorHAnsi" w:hAnsiTheme="minorHAnsi" w:cstheme="minorHAnsi"/>
        </w:rPr>
        <w:t>The instructional location and modality during the closure (e.g., remote, hybrid, alternate site);</w:t>
      </w:r>
    </w:p>
    <w:p w14:paraId="353655A7" w14:textId="77777777" w:rsidR="00CD1DEF" w:rsidRPr="002A53FF" w:rsidRDefault="00CD1DEF">
      <w:pPr>
        <w:pStyle w:val="ListParagraph"/>
        <w:numPr>
          <w:ilvl w:val="0"/>
          <w:numId w:val="48"/>
        </w:numPr>
        <w:contextualSpacing/>
        <w:rPr>
          <w:rFonts w:asciiTheme="minorHAnsi" w:hAnsiTheme="minorHAnsi" w:cstheme="minorHAnsi"/>
        </w:rPr>
      </w:pPr>
      <w:r w:rsidRPr="002A53FF">
        <w:rPr>
          <w:rFonts w:asciiTheme="minorHAnsi" w:hAnsiTheme="minorHAnsi" w:cstheme="minorHAnsi"/>
        </w:rPr>
        <w:t>Any additional details that were not available at the time of initial closure.</w:t>
      </w:r>
    </w:p>
    <w:p w14:paraId="0080BAFE" w14:textId="77777777" w:rsidR="00CD1DEF" w:rsidRPr="002A53FF" w:rsidRDefault="00CD1DEF" w:rsidP="00CD1DEF">
      <w:pPr>
        <w:rPr>
          <w:rFonts w:asciiTheme="minorHAnsi" w:hAnsiTheme="minorHAnsi" w:cstheme="minorHAnsi"/>
        </w:rPr>
      </w:pPr>
    </w:p>
    <w:p w14:paraId="1A9B28AF" w14:textId="77777777" w:rsidR="003965D1" w:rsidRDefault="00CD1DEF" w:rsidP="00CD1DEF">
      <w:pPr>
        <w:rPr>
          <w:rFonts w:asciiTheme="minorHAnsi" w:hAnsiTheme="minorHAnsi" w:cstheme="minorHAnsi"/>
          <w:b/>
          <w:bCs/>
        </w:rPr>
      </w:pPr>
      <w:r w:rsidRPr="002A53FF">
        <w:rPr>
          <w:rFonts w:asciiTheme="minorHAnsi" w:hAnsiTheme="minorHAnsi" w:cstheme="minorHAnsi"/>
          <w:b/>
          <w:bCs/>
        </w:rPr>
        <w:t xml:space="preserve">Scope and Applicability </w:t>
      </w:r>
    </w:p>
    <w:p w14:paraId="65925526" w14:textId="61A5397C" w:rsidR="00CD1DEF" w:rsidRPr="002A53FF" w:rsidRDefault="00CD1DEF" w:rsidP="00CD1DEF">
      <w:pPr>
        <w:rPr>
          <w:rFonts w:asciiTheme="minorHAnsi" w:hAnsiTheme="minorHAnsi" w:cstheme="minorHAnsi"/>
        </w:rPr>
      </w:pPr>
      <w:r w:rsidRPr="002A53FF">
        <w:rPr>
          <w:rFonts w:asciiTheme="minorHAnsi" w:hAnsiTheme="minorHAnsi" w:cstheme="minorHAnsi"/>
        </w:rPr>
        <w:t>Closures that require this reporting include, but are not limited to:</w:t>
      </w:r>
    </w:p>
    <w:p w14:paraId="39D97975" w14:textId="77777777" w:rsidR="00CD1DEF" w:rsidRPr="002A53FF" w:rsidRDefault="00CD1DEF">
      <w:pPr>
        <w:pStyle w:val="ListParagraph"/>
        <w:numPr>
          <w:ilvl w:val="0"/>
          <w:numId w:val="49"/>
        </w:numPr>
        <w:contextualSpacing/>
        <w:rPr>
          <w:rFonts w:asciiTheme="minorHAnsi" w:hAnsiTheme="minorHAnsi" w:cstheme="minorHAnsi"/>
        </w:rPr>
      </w:pPr>
      <w:r w:rsidRPr="002A53FF">
        <w:rPr>
          <w:rFonts w:asciiTheme="minorHAnsi" w:hAnsiTheme="minorHAnsi" w:cstheme="minorHAnsi"/>
        </w:rPr>
        <w:t>Natural disasters (e.g., hurricanes, floods, earthquakes);</w:t>
      </w:r>
    </w:p>
    <w:p w14:paraId="67155CF6" w14:textId="77777777" w:rsidR="00CD1DEF" w:rsidRPr="002A53FF" w:rsidRDefault="00CD1DEF">
      <w:pPr>
        <w:pStyle w:val="ListParagraph"/>
        <w:numPr>
          <w:ilvl w:val="0"/>
          <w:numId w:val="49"/>
        </w:numPr>
        <w:contextualSpacing/>
        <w:rPr>
          <w:rFonts w:asciiTheme="minorHAnsi" w:hAnsiTheme="minorHAnsi" w:cstheme="minorHAnsi"/>
        </w:rPr>
      </w:pPr>
      <w:r w:rsidRPr="002A53FF">
        <w:rPr>
          <w:rFonts w:asciiTheme="minorHAnsi" w:hAnsiTheme="minorHAnsi" w:cstheme="minorHAnsi"/>
        </w:rPr>
        <w:t>Infrastructure failures (e.g., extended power outages, water supply issues);</w:t>
      </w:r>
    </w:p>
    <w:p w14:paraId="399C32F1" w14:textId="77777777" w:rsidR="00CD1DEF" w:rsidRPr="002A53FF" w:rsidRDefault="00CD1DEF">
      <w:pPr>
        <w:pStyle w:val="ListParagraph"/>
        <w:numPr>
          <w:ilvl w:val="0"/>
          <w:numId w:val="49"/>
        </w:numPr>
        <w:contextualSpacing/>
        <w:rPr>
          <w:rFonts w:asciiTheme="minorHAnsi" w:hAnsiTheme="minorHAnsi" w:cstheme="minorHAnsi"/>
        </w:rPr>
      </w:pPr>
      <w:r w:rsidRPr="002A53FF">
        <w:rPr>
          <w:rFonts w:asciiTheme="minorHAnsi" w:hAnsiTheme="minorHAnsi" w:cstheme="minorHAnsi"/>
        </w:rPr>
        <w:lastRenderedPageBreak/>
        <w:t>Public health emergencies (e.g., infectious disease outbreaks);</w:t>
      </w:r>
    </w:p>
    <w:p w14:paraId="385B1EC5" w14:textId="77777777" w:rsidR="00CD1DEF" w:rsidRPr="002A53FF" w:rsidRDefault="00CD1DEF">
      <w:pPr>
        <w:pStyle w:val="ListParagraph"/>
        <w:numPr>
          <w:ilvl w:val="0"/>
          <w:numId w:val="49"/>
        </w:numPr>
        <w:contextualSpacing/>
        <w:rPr>
          <w:rFonts w:asciiTheme="minorHAnsi" w:hAnsiTheme="minorHAnsi" w:cstheme="minorHAnsi"/>
        </w:rPr>
      </w:pPr>
      <w:r w:rsidRPr="002A53FF">
        <w:rPr>
          <w:rFonts w:asciiTheme="minorHAnsi" w:hAnsiTheme="minorHAnsi" w:cstheme="minorHAnsi"/>
        </w:rPr>
        <w:t>Threats to safety (e.g., bomb threats, active shooter incidents);</w:t>
      </w:r>
    </w:p>
    <w:p w14:paraId="1AB82F87" w14:textId="77777777" w:rsidR="00CD1DEF" w:rsidRPr="002A53FF" w:rsidRDefault="00CD1DEF">
      <w:pPr>
        <w:pStyle w:val="ListParagraph"/>
        <w:numPr>
          <w:ilvl w:val="0"/>
          <w:numId w:val="49"/>
        </w:numPr>
        <w:contextualSpacing/>
        <w:rPr>
          <w:rFonts w:asciiTheme="minorHAnsi" w:hAnsiTheme="minorHAnsi" w:cstheme="minorHAnsi"/>
        </w:rPr>
      </w:pPr>
      <w:r w:rsidRPr="002A53FF">
        <w:rPr>
          <w:rFonts w:asciiTheme="minorHAnsi" w:hAnsiTheme="minorHAnsi" w:cstheme="minorHAnsi"/>
        </w:rPr>
        <w:t>Extraordinary adverse weather events, excluding routine snow days.</w:t>
      </w:r>
    </w:p>
    <w:p w14:paraId="27041E38" w14:textId="77777777" w:rsidR="00CD1DEF" w:rsidRPr="002A53FF" w:rsidRDefault="00CD1DEF" w:rsidP="00CD1DEF">
      <w:pPr>
        <w:rPr>
          <w:rFonts w:asciiTheme="minorHAnsi" w:hAnsiTheme="minorHAnsi" w:cstheme="minorHAnsi"/>
        </w:rPr>
      </w:pPr>
    </w:p>
    <w:p w14:paraId="64080B74" w14:textId="77777777" w:rsidR="00CD1DEF" w:rsidRPr="002A53FF" w:rsidRDefault="00CD1DEF" w:rsidP="00CD1DEF">
      <w:pPr>
        <w:rPr>
          <w:rFonts w:asciiTheme="minorHAnsi" w:hAnsiTheme="minorHAnsi" w:cstheme="minorHAnsi"/>
        </w:rPr>
      </w:pPr>
      <w:r w:rsidRPr="002A53FF">
        <w:rPr>
          <w:rFonts w:asciiTheme="minorHAnsi" w:hAnsiTheme="minorHAnsi" w:cstheme="minorHAnsi"/>
        </w:rPr>
        <w:t>Routine weather-related closures due to snow do not require submission of a Report of School Closure or notification to the BOCES district superintendent.</w:t>
      </w:r>
    </w:p>
    <w:p w14:paraId="23AC5B6D" w14:textId="77777777" w:rsidR="00CD1DEF" w:rsidRPr="002A53FF" w:rsidRDefault="00CD1DEF" w:rsidP="00CD1DEF">
      <w:pPr>
        <w:rPr>
          <w:rFonts w:asciiTheme="minorHAnsi" w:hAnsiTheme="minorHAnsi" w:cstheme="minorHAnsi"/>
        </w:rPr>
      </w:pPr>
    </w:p>
    <w:p w14:paraId="263C28DC" w14:textId="0A86A276" w:rsidR="00CD1DEF" w:rsidRPr="002A53FF" w:rsidRDefault="00CD1DEF" w:rsidP="00CD1DEF">
      <w:pPr>
        <w:rPr>
          <w:rFonts w:asciiTheme="minorHAnsi" w:hAnsiTheme="minorHAnsi" w:cstheme="minorHAnsi"/>
        </w:rPr>
      </w:pPr>
      <w:r w:rsidRPr="002A53FF">
        <w:rPr>
          <w:rFonts w:asciiTheme="minorHAnsi" w:hAnsiTheme="minorHAnsi" w:cstheme="minorHAnsi"/>
        </w:rPr>
        <w:t xml:space="preserve">By following this reporting protocol, the </w:t>
      </w:r>
      <w:r w:rsidR="008311BB" w:rsidRPr="002A53FF">
        <w:rPr>
          <w:rFonts w:asciiTheme="minorHAnsi" w:hAnsiTheme="minorHAnsi" w:cstheme="minorHAnsi"/>
        </w:rPr>
        <w:t>district</w:t>
      </w:r>
      <w:r w:rsidRPr="002A53FF">
        <w:rPr>
          <w:rFonts w:asciiTheme="minorHAnsi" w:hAnsiTheme="minorHAnsi" w:cstheme="minorHAnsi"/>
        </w:rPr>
        <w:t xml:space="preserve"> ensures transparency, accountability, and compliance with state requirements while supporting the safety and continuity of learning for all students.</w:t>
      </w:r>
    </w:p>
    <w:p w14:paraId="6CF8459A" w14:textId="77777777" w:rsidR="00CD1DEF" w:rsidRPr="002A53FF" w:rsidRDefault="00CD1DEF" w:rsidP="00CD1DEF">
      <w:pPr>
        <w:rPr>
          <w:rFonts w:asciiTheme="minorHAnsi" w:hAnsiTheme="minorHAnsi" w:cstheme="minorHAnsi"/>
          <w:b/>
          <w:bCs/>
          <w:color w:val="000000"/>
          <w:sz w:val="22"/>
          <w:szCs w:val="32"/>
        </w:rPr>
      </w:pPr>
    </w:p>
    <w:p w14:paraId="0B93224E" w14:textId="54130923" w:rsidR="00CD1DEF" w:rsidRPr="002A53FF" w:rsidRDefault="00CD1DEF">
      <w:pPr>
        <w:pStyle w:val="Heading1"/>
        <w:numPr>
          <w:ilvl w:val="0"/>
          <w:numId w:val="50"/>
        </w:numPr>
        <w:rPr>
          <w:rFonts w:asciiTheme="minorHAnsi" w:hAnsiTheme="minorHAnsi" w:cstheme="minorHAnsi"/>
        </w:rPr>
      </w:pPr>
      <w:bookmarkStart w:id="58" w:name="_Toc197429376"/>
      <w:bookmarkStart w:id="59" w:name="_Toc232415644"/>
      <w:bookmarkEnd w:id="56"/>
      <w:r w:rsidRPr="002A53FF">
        <w:rPr>
          <w:rFonts w:asciiTheme="minorHAnsi" w:hAnsiTheme="minorHAnsi" w:cstheme="minorHAnsi"/>
        </w:rPr>
        <w:t>RECOVERY</w:t>
      </w:r>
      <w:bookmarkEnd w:id="58"/>
      <w:bookmarkEnd w:id="59"/>
    </w:p>
    <w:p w14:paraId="2697B978" w14:textId="431F7645" w:rsidR="00CD1DEF" w:rsidRPr="002A53FF" w:rsidRDefault="00CD1DEF" w:rsidP="00CD1DEF">
      <w:pPr>
        <w:autoSpaceDE w:val="0"/>
        <w:autoSpaceDN w:val="0"/>
        <w:adjustRightInd w:val="0"/>
        <w:jc w:val="both"/>
        <w:rPr>
          <w:rFonts w:asciiTheme="minorHAnsi" w:hAnsiTheme="minorHAnsi" w:cstheme="minorHAnsi"/>
        </w:rPr>
      </w:pPr>
      <w:bookmarkStart w:id="60" w:name="_Hlk198034404"/>
      <w:r w:rsidRPr="002A53FF">
        <w:rPr>
          <w:rFonts w:asciiTheme="minorHAnsi" w:hAnsiTheme="minorHAnsi" w:cstheme="minorHAnsi"/>
        </w:rPr>
        <w:t xml:space="preserve">Recovery addresses the help needed for all involved to heal and to restore the school community to “normal” operations. The District Plan supports the </w:t>
      </w:r>
      <w:r w:rsidR="003965D1">
        <w:rPr>
          <w:rFonts w:asciiTheme="minorHAnsi" w:hAnsiTheme="minorHAnsi" w:cstheme="minorHAnsi"/>
        </w:rPr>
        <w:t>B</w:t>
      </w:r>
      <w:r w:rsidRPr="002A53FF">
        <w:rPr>
          <w:rFonts w:asciiTheme="minorHAnsi" w:hAnsiTheme="minorHAnsi" w:cstheme="minorHAnsi"/>
        </w:rPr>
        <w:t>uilding</w:t>
      </w:r>
      <w:r w:rsidR="003965D1">
        <w:rPr>
          <w:rFonts w:asciiTheme="minorHAnsi" w:hAnsiTheme="minorHAnsi" w:cstheme="minorHAnsi"/>
        </w:rPr>
        <w:t xml:space="preserve"> Level Emergency Response</w:t>
      </w:r>
      <w:r w:rsidRPr="002A53FF">
        <w:rPr>
          <w:rFonts w:asciiTheme="minorHAnsi" w:hAnsiTheme="minorHAnsi" w:cstheme="minorHAnsi"/>
        </w:rPr>
        <w:t xml:space="preserve"> plan by deploying district resources that support the school’s building-level emergency response team and the post-incident response team. </w:t>
      </w:r>
    </w:p>
    <w:p w14:paraId="25B2EDBD" w14:textId="77777777" w:rsidR="00CD1DEF" w:rsidRPr="002A53FF" w:rsidRDefault="00CD1DEF" w:rsidP="00CD1DEF">
      <w:pPr>
        <w:autoSpaceDE w:val="0"/>
        <w:autoSpaceDN w:val="0"/>
        <w:adjustRightInd w:val="0"/>
        <w:jc w:val="both"/>
        <w:rPr>
          <w:rFonts w:asciiTheme="minorHAnsi" w:hAnsiTheme="minorHAnsi" w:cstheme="minorHAnsi"/>
        </w:rPr>
      </w:pPr>
    </w:p>
    <w:p w14:paraId="5C572787" w14:textId="77777777" w:rsidR="00CD1DEF" w:rsidRPr="002A53FF" w:rsidRDefault="00CD1DEF" w:rsidP="00CD1DEF">
      <w:pPr>
        <w:jc w:val="both"/>
        <w:rPr>
          <w:rFonts w:asciiTheme="minorHAnsi" w:hAnsiTheme="minorHAnsi" w:cstheme="minorHAnsi"/>
          <w:szCs w:val="28"/>
        </w:rPr>
      </w:pPr>
      <w:r w:rsidRPr="002A53FF">
        <w:rPr>
          <w:rFonts w:asciiTheme="minorHAnsi" w:hAnsiTheme="minorHAnsi" w:cstheme="minorHAnsi"/>
          <w:color w:val="000000"/>
        </w:rPr>
        <w:t>A debriefing by the Building Level Post-Incident Response Team is an essential part of the recovery phase following an emergency incident. The debriefing will be used in part to evaluate the district's plan for possible revisions.</w:t>
      </w:r>
      <w:r w:rsidRPr="000A7E5F">
        <w:rPr>
          <w:rFonts w:asciiTheme="minorHAnsi" w:hAnsiTheme="minorHAnsi" w:cstheme="minorHAnsi"/>
          <w:szCs w:val="28"/>
        </w:rPr>
        <w:t xml:space="preserve"> </w:t>
      </w:r>
      <w:r w:rsidRPr="002A53FF">
        <w:rPr>
          <w:rFonts w:asciiTheme="minorHAnsi" w:hAnsiTheme="minorHAnsi" w:cstheme="minorHAnsi"/>
          <w:szCs w:val="28"/>
        </w:rPr>
        <w:t>Follow-up actions and debrief of the violent incident should include:</w:t>
      </w:r>
    </w:p>
    <w:p w14:paraId="169444E8" w14:textId="77777777" w:rsidR="00CD1DEF" w:rsidRPr="002A53FF" w:rsidRDefault="00CD1DEF" w:rsidP="00CD1DEF">
      <w:pPr>
        <w:jc w:val="both"/>
        <w:rPr>
          <w:rFonts w:asciiTheme="minorHAnsi" w:hAnsiTheme="minorHAnsi" w:cstheme="minorHAnsi"/>
          <w:szCs w:val="28"/>
        </w:rPr>
      </w:pPr>
    </w:p>
    <w:p w14:paraId="51242A1C" w14:textId="77777777" w:rsidR="00CD1DEF" w:rsidRPr="002A53FF" w:rsidRDefault="00CD1DEF">
      <w:pPr>
        <w:numPr>
          <w:ilvl w:val="0"/>
          <w:numId w:val="13"/>
        </w:numPr>
        <w:tabs>
          <w:tab w:val="clear" w:pos="360"/>
          <w:tab w:val="num" w:pos="6480"/>
        </w:tabs>
        <w:jc w:val="both"/>
        <w:rPr>
          <w:rFonts w:asciiTheme="minorHAnsi" w:hAnsiTheme="minorHAnsi" w:cstheme="minorHAnsi"/>
          <w:szCs w:val="28"/>
        </w:rPr>
      </w:pPr>
      <w:r w:rsidRPr="002A53FF">
        <w:rPr>
          <w:rFonts w:asciiTheme="minorHAnsi" w:hAnsiTheme="minorHAnsi" w:cstheme="minorHAnsi"/>
          <w:szCs w:val="28"/>
        </w:rPr>
        <w:t>Investigation of the incident by Building Principal and law enforcement, as necessary.</w:t>
      </w:r>
    </w:p>
    <w:p w14:paraId="737045FE" w14:textId="77777777" w:rsidR="00CD1DEF" w:rsidRPr="002A53FF" w:rsidRDefault="00CD1DEF">
      <w:pPr>
        <w:numPr>
          <w:ilvl w:val="0"/>
          <w:numId w:val="13"/>
        </w:numPr>
        <w:tabs>
          <w:tab w:val="clear" w:pos="360"/>
          <w:tab w:val="num" w:pos="6120"/>
        </w:tabs>
        <w:jc w:val="both"/>
        <w:rPr>
          <w:rFonts w:asciiTheme="minorHAnsi" w:hAnsiTheme="minorHAnsi" w:cstheme="minorHAnsi"/>
          <w:szCs w:val="28"/>
        </w:rPr>
      </w:pPr>
      <w:r w:rsidRPr="002A53FF">
        <w:rPr>
          <w:rFonts w:asciiTheme="minorHAnsi" w:hAnsiTheme="minorHAnsi" w:cstheme="minorHAnsi"/>
          <w:szCs w:val="28"/>
        </w:rPr>
        <w:t>Preparation of written accounts of the incident by all involved.</w:t>
      </w:r>
    </w:p>
    <w:p w14:paraId="353A089A" w14:textId="77777777" w:rsidR="00CD1DEF" w:rsidRPr="002A53FF" w:rsidRDefault="00CD1DEF">
      <w:pPr>
        <w:numPr>
          <w:ilvl w:val="0"/>
          <w:numId w:val="13"/>
        </w:numPr>
        <w:tabs>
          <w:tab w:val="clear" w:pos="360"/>
          <w:tab w:val="num" w:pos="5760"/>
        </w:tabs>
        <w:jc w:val="both"/>
        <w:rPr>
          <w:rFonts w:asciiTheme="minorHAnsi" w:hAnsiTheme="minorHAnsi" w:cstheme="minorHAnsi"/>
          <w:szCs w:val="28"/>
        </w:rPr>
      </w:pPr>
      <w:r w:rsidRPr="002A53FF">
        <w:rPr>
          <w:rFonts w:asciiTheme="minorHAnsi" w:hAnsiTheme="minorHAnsi" w:cstheme="minorHAnsi"/>
          <w:szCs w:val="28"/>
        </w:rPr>
        <w:t>Review of written accounts by the Building Principal for any disparities.</w:t>
      </w:r>
    </w:p>
    <w:p w14:paraId="0E68C202" w14:textId="77777777" w:rsidR="00CD1DEF" w:rsidRPr="002A53FF" w:rsidRDefault="00CD1DEF">
      <w:pPr>
        <w:numPr>
          <w:ilvl w:val="0"/>
          <w:numId w:val="13"/>
        </w:numPr>
        <w:tabs>
          <w:tab w:val="clear" w:pos="360"/>
          <w:tab w:val="num" w:pos="5400"/>
        </w:tabs>
        <w:jc w:val="both"/>
        <w:rPr>
          <w:rFonts w:asciiTheme="minorHAnsi" w:hAnsiTheme="minorHAnsi" w:cstheme="minorHAnsi"/>
          <w:noProof/>
          <w:szCs w:val="28"/>
        </w:rPr>
      </w:pPr>
      <w:r w:rsidRPr="002A53FF">
        <w:rPr>
          <w:rFonts w:asciiTheme="minorHAnsi" w:hAnsiTheme="minorHAnsi" w:cstheme="minorHAnsi"/>
          <w:szCs w:val="28"/>
        </w:rPr>
        <w:t>Appropriate disciplinary action according to the code of conduct.</w:t>
      </w:r>
    </w:p>
    <w:p w14:paraId="63E773D5" w14:textId="77777777" w:rsidR="00CD1DEF" w:rsidRPr="002A53FF" w:rsidRDefault="00CD1DEF">
      <w:pPr>
        <w:numPr>
          <w:ilvl w:val="0"/>
          <w:numId w:val="13"/>
        </w:numPr>
        <w:tabs>
          <w:tab w:val="clear" w:pos="360"/>
          <w:tab w:val="num" w:pos="5040"/>
        </w:tabs>
        <w:jc w:val="both"/>
        <w:rPr>
          <w:rFonts w:asciiTheme="minorHAnsi" w:hAnsiTheme="minorHAnsi" w:cstheme="minorHAnsi"/>
          <w:szCs w:val="28"/>
        </w:rPr>
      </w:pPr>
      <w:r w:rsidRPr="002A53FF">
        <w:rPr>
          <w:rFonts w:asciiTheme="minorHAnsi" w:hAnsiTheme="minorHAnsi" w:cstheme="minorHAnsi"/>
          <w:szCs w:val="28"/>
        </w:rPr>
        <w:t>Review of the entire incident by administration for future planning.</w:t>
      </w:r>
    </w:p>
    <w:p w14:paraId="4153998E" w14:textId="77777777" w:rsidR="00CD1DEF" w:rsidRPr="002A53FF" w:rsidRDefault="00CD1DEF">
      <w:pPr>
        <w:numPr>
          <w:ilvl w:val="0"/>
          <w:numId w:val="14"/>
        </w:numPr>
        <w:tabs>
          <w:tab w:val="clear" w:pos="720"/>
          <w:tab w:val="num" w:pos="5040"/>
        </w:tabs>
        <w:jc w:val="both"/>
        <w:rPr>
          <w:rFonts w:asciiTheme="minorHAnsi" w:hAnsiTheme="minorHAnsi" w:cstheme="minorHAnsi"/>
          <w:szCs w:val="28"/>
        </w:rPr>
      </w:pPr>
      <w:r w:rsidRPr="002A53FF">
        <w:rPr>
          <w:rFonts w:asciiTheme="minorHAnsi" w:hAnsiTheme="minorHAnsi" w:cstheme="minorHAnsi"/>
          <w:szCs w:val="28"/>
        </w:rPr>
        <w:t>What happened?</w:t>
      </w:r>
    </w:p>
    <w:p w14:paraId="3F36BAFF" w14:textId="77777777" w:rsidR="00CD1DEF" w:rsidRPr="002A53FF" w:rsidRDefault="00CD1DEF">
      <w:pPr>
        <w:numPr>
          <w:ilvl w:val="0"/>
          <w:numId w:val="14"/>
        </w:numPr>
        <w:tabs>
          <w:tab w:val="clear" w:pos="720"/>
          <w:tab w:val="num" w:pos="4680"/>
        </w:tabs>
        <w:jc w:val="both"/>
        <w:rPr>
          <w:rFonts w:asciiTheme="minorHAnsi" w:hAnsiTheme="minorHAnsi" w:cstheme="minorHAnsi"/>
          <w:szCs w:val="28"/>
        </w:rPr>
      </w:pPr>
      <w:r w:rsidRPr="002A53FF">
        <w:rPr>
          <w:rFonts w:asciiTheme="minorHAnsi" w:hAnsiTheme="minorHAnsi" w:cstheme="minorHAnsi"/>
          <w:szCs w:val="28"/>
        </w:rPr>
        <w:t>Where did it happen?</w:t>
      </w:r>
    </w:p>
    <w:p w14:paraId="31B09D62" w14:textId="77777777" w:rsidR="00CD1DEF" w:rsidRPr="002A53FF" w:rsidRDefault="00CD1DEF">
      <w:pPr>
        <w:numPr>
          <w:ilvl w:val="0"/>
          <w:numId w:val="14"/>
        </w:numPr>
        <w:tabs>
          <w:tab w:val="clear" w:pos="720"/>
          <w:tab w:val="num" w:pos="4320"/>
        </w:tabs>
        <w:jc w:val="both"/>
        <w:rPr>
          <w:rFonts w:asciiTheme="minorHAnsi" w:hAnsiTheme="minorHAnsi" w:cstheme="minorHAnsi"/>
          <w:szCs w:val="28"/>
        </w:rPr>
      </w:pPr>
      <w:r w:rsidRPr="002A53FF">
        <w:rPr>
          <w:rFonts w:asciiTheme="minorHAnsi" w:hAnsiTheme="minorHAnsi" w:cstheme="minorHAnsi"/>
          <w:szCs w:val="28"/>
        </w:rPr>
        <w:t>When did it happen?</w:t>
      </w:r>
    </w:p>
    <w:p w14:paraId="5F927CC9" w14:textId="77777777" w:rsidR="00CD1DEF" w:rsidRPr="002A53FF" w:rsidRDefault="00CD1DEF">
      <w:pPr>
        <w:numPr>
          <w:ilvl w:val="0"/>
          <w:numId w:val="14"/>
        </w:numPr>
        <w:tabs>
          <w:tab w:val="clear" w:pos="720"/>
          <w:tab w:val="num" w:pos="3960"/>
        </w:tabs>
        <w:jc w:val="both"/>
        <w:rPr>
          <w:rFonts w:asciiTheme="minorHAnsi" w:hAnsiTheme="minorHAnsi" w:cstheme="minorHAnsi"/>
          <w:szCs w:val="28"/>
        </w:rPr>
      </w:pPr>
      <w:r w:rsidRPr="002A53FF">
        <w:rPr>
          <w:rFonts w:asciiTheme="minorHAnsi" w:hAnsiTheme="minorHAnsi" w:cstheme="minorHAnsi"/>
          <w:szCs w:val="28"/>
        </w:rPr>
        <w:t>Why did it happen?</w:t>
      </w:r>
    </w:p>
    <w:p w14:paraId="11CA101A" w14:textId="77777777" w:rsidR="00CD1DEF" w:rsidRPr="002A53FF" w:rsidRDefault="00CD1DEF">
      <w:pPr>
        <w:numPr>
          <w:ilvl w:val="0"/>
          <w:numId w:val="14"/>
        </w:numPr>
        <w:tabs>
          <w:tab w:val="clear" w:pos="720"/>
          <w:tab w:val="num" w:pos="3600"/>
        </w:tabs>
        <w:jc w:val="both"/>
        <w:rPr>
          <w:rFonts w:asciiTheme="minorHAnsi" w:hAnsiTheme="minorHAnsi" w:cstheme="minorHAnsi"/>
          <w:szCs w:val="28"/>
        </w:rPr>
      </w:pPr>
      <w:r w:rsidRPr="002A53FF">
        <w:rPr>
          <w:rFonts w:asciiTheme="minorHAnsi" w:hAnsiTheme="minorHAnsi" w:cstheme="minorHAnsi"/>
          <w:szCs w:val="28"/>
        </w:rPr>
        <w:t>How did it happen?</w:t>
      </w:r>
    </w:p>
    <w:p w14:paraId="0FD86A33" w14:textId="77777777" w:rsidR="00CD1DEF" w:rsidRPr="002A53FF" w:rsidRDefault="00CD1DEF">
      <w:pPr>
        <w:numPr>
          <w:ilvl w:val="0"/>
          <w:numId w:val="14"/>
        </w:numPr>
        <w:tabs>
          <w:tab w:val="clear" w:pos="720"/>
          <w:tab w:val="num" w:pos="3240"/>
        </w:tabs>
        <w:jc w:val="both"/>
        <w:rPr>
          <w:rFonts w:asciiTheme="minorHAnsi" w:hAnsiTheme="minorHAnsi" w:cstheme="minorHAnsi"/>
          <w:szCs w:val="28"/>
        </w:rPr>
      </w:pPr>
      <w:r w:rsidRPr="002A53FF">
        <w:rPr>
          <w:rFonts w:asciiTheme="minorHAnsi" w:hAnsiTheme="minorHAnsi" w:cstheme="minorHAnsi"/>
          <w:szCs w:val="28"/>
        </w:rPr>
        <w:t>How many individuals were involved?</w:t>
      </w:r>
    </w:p>
    <w:p w14:paraId="7C6ED534" w14:textId="77777777" w:rsidR="00CD1DEF" w:rsidRPr="002A53FF" w:rsidRDefault="00CD1DEF">
      <w:pPr>
        <w:numPr>
          <w:ilvl w:val="0"/>
          <w:numId w:val="14"/>
        </w:numPr>
        <w:tabs>
          <w:tab w:val="clear" w:pos="720"/>
          <w:tab w:val="num" w:pos="2880"/>
        </w:tabs>
        <w:jc w:val="both"/>
        <w:rPr>
          <w:rFonts w:asciiTheme="minorHAnsi" w:hAnsiTheme="minorHAnsi" w:cstheme="minorHAnsi"/>
          <w:szCs w:val="28"/>
        </w:rPr>
      </w:pPr>
      <w:r w:rsidRPr="002A53FF">
        <w:rPr>
          <w:rFonts w:asciiTheme="minorHAnsi" w:hAnsiTheme="minorHAnsi" w:cstheme="minorHAnsi"/>
          <w:szCs w:val="28"/>
        </w:rPr>
        <w:t>Are the individuals associated with a group?</w:t>
      </w:r>
    </w:p>
    <w:p w14:paraId="42F63250" w14:textId="77777777" w:rsidR="00CD1DEF" w:rsidRPr="002A53FF" w:rsidRDefault="00CD1DEF">
      <w:pPr>
        <w:numPr>
          <w:ilvl w:val="0"/>
          <w:numId w:val="14"/>
        </w:numPr>
        <w:tabs>
          <w:tab w:val="clear" w:pos="720"/>
          <w:tab w:val="num" w:pos="2520"/>
        </w:tabs>
        <w:jc w:val="both"/>
        <w:rPr>
          <w:rFonts w:asciiTheme="minorHAnsi" w:hAnsiTheme="minorHAnsi" w:cstheme="minorHAnsi"/>
          <w:szCs w:val="28"/>
        </w:rPr>
      </w:pPr>
      <w:r w:rsidRPr="002A53FF">
        <w:rPr>
          <w:rFonts w:asciiTheme="minorHAnsi" w:hAnsiTheme="minorHAnsi" w:cstheme="minorHAnsi"/>
          <w:szCs w:val="28"/>
        </w:rPr>
        <w:t>How could the incident have been prevented?</w:t>
      </w:r>
    </w:p>
    <w:p w14:paraId="79F4FBCE" w14:textId="77777777" w:rsidR="00CD1DEF" w:rsidRPr="002A53FF" w:rsidRDefault="00CD1DEF">
      <w:pPr>
        <w:numPr>
          <w:ilvl w:val="0"/>
          <w:numId w:val="14"/>
        </w:numPr>
        <w:tabs>
          <w:tab w:val="clear" w:pos="720"/>
          <w:tab w:val="num" w:pos="2160"/>
        </w:tabs>
        <w:jc w:val="both"/>
        <w:rPr>
          <w:rFonts w:asciiTheme="minorHAnsi" w:hAnsiTheme="minorHAnsi" w:cstheme="minorHAnsi"/>
          <w:szCs w:val="28"/>
        </w:rPr>
      </w:pPr>
      <w:r w:rsidRPr="002A53FF">
        <w:rPr>
          <w:rFonts w:asciiTheme="minorHAnsi" w:hAnsiTheme="minorHAnsi" w:cstheme="minorHAnsi"/>
          <w:szCs w:val="28"/>
        </w:rPr>
        <w:t>What warning signs were missed?</w:t>
      </w:r>
    </w:p>
    <w:p w14:paraId="466CF862" w14:textId="77777777" w:rsidR="00CD1DEF" w:rsidRPr="002A53FF" w:rsidRDefault="00CD1DEF">
      <w:pPr>
        <w:numPr>
          <w:ilvl w:val="0"/>
          <w:numId w:val="14"/>
        </w:numPr>
        <w:tabs>
          <w:tab w:val="clear" w:pos="720"/>
          <w:tab w:val="num" w:pos="1800"/>
        </w:tabs>
        <w:jc w:val="both"/>
        <w:rPr>
          <w:rFonts w:asciiTheme="minorHAnsi" w:hAnsiTheme="minorHAnsi" w:cstheme="minorHAnsi"/>
          <w:szCs w:val="28"/>
        </w:rPr>
      </w:pPr>
      <w:r w:rsidRPr="002A53FF">
        <w:rPr>
          <w:rFonts w:asciiTheme="minorHAnsi" w:hAnsiTheme="minorHAnsi" w:cstheme="minorHAnsi"/>
          <w:szCs w:val="28"/>
        </w:rPr>
        <w:t>What can we do to prevent a future incident?</w:t>
      </w:r>
    </w:p>
    <w:p w14:paraId="5D81ACD4" w14:textId="77777777" w:rsidR="00CD1DEF" w:rsidRPr="002A53FF" w:rsidRDefault="00CD1DEF">
      <w:pPr>
        <w:numPr>
          <w:ilvl w:val="0"/>
          <w:numId w:val="13"/>
        </w:numPr>
        <w:tabs>
          <w:tab w:val="clear" w:pos="360"/>
          <w:tab w:val="num" w:pos="1080"/>
        </w:tabs>
        <w:jc w:val="both"/>
        <w:rPr>
          <w:rFonts w:asciiTheme="minorHAnsi" w:hAnsiTheme="minorHAnsi" w:cstheme="minorHAnsi"/>
          <w:szCs w:val="28"/>
        </w:rPr>
      </w:pPr>
      <w:r w:rsidRPr="002A53FF">
        <w:rPr>
          <w:rFonts w:asciiTheme="minorHAnsi" w:hAnsiTheme="minorHAnsi" w:cstheme="minorHAnsi"/>
          <w:szCs w:val="28"/>
        </w:rPr>
        <w:t>Counseling or other needed support for the victim(s), other students and staff involved in the incident.</w:t>
      </w:r>
    </w:p>
    <w:p w14:paraId="52D02A10" w14:textId="77777777" w:rsidR="00CD1DEF" w:rsidRPr="002A53FF" w:rsidRDefault="00CD1DEF">
      <w:pPr>
        <w:numPr>
          <w:ilvl w:val="0"/>
          <w:numId w:val="13"/>
        </w:numPr>
        <w:tabs>
          <w:tab w:val="clear" w:pos="360"/>
          <w:tab w:val="num" w:pos="720"/>
        </w:tabs>
        <w:jc w:val="both"/>
        <w:rPr>
          <w:rFonts w:asciiTheme="minorHAnsi" w:hAnsiTheme="minorHAnsi" w:cstheme="minorHAnsi"/>
          <w:szCs w:val="28"/>
        </w:rPr>
      </w:pPr>
      <w:r w:rsidRPr="002A53FF">
        <w:rPr>
          <w:rFonts w:asciiTheme="minorHAnsi" w:hAnsiTheme="minorHAnsi" w:cstheme="minorHAnsi"/>
          <w:szCs w:val="28"/>
        </w:rPr>
        <w:t>Necessary reporting and parental notification.</w:t>
      </w:r>
    </w:p>
    <w:p w14:paraId="16EA9AFB" w14:textId="77777777" w:rsidR="00CD1DEF" w:rsidRPr="002A53FF" w:rsidRDefault="00CD1DEF" w:rsidP="00CD1DEF">
      <w:pPr>
        <w:jc w:val="both"/>
        <w:rPr>
          <w:rFonts w:asciiTheme="minorHAnsi" w:hAnsiTheme="minorHAnsi" w:cstheme="minorHAnsi"/>
          <w:sz w:val="22"/>
        </w:rPr>
      </w:pPr>
    </w:p>
    <w:p w14:paraId="44288FA1" w14:textId="77777777" w:rsidR="003B3F7A" w:rsidRDefault="003B3F7A" w:rsidP="00CD1DEF">
      <w:pPr>
        <w:rPr>
          <w:rFonts w:asciiTheme="minorHAnsi" w:hAnsiTheme="minorHAnsi" w:cstheme="minorHAnsi"/>
          <w:b/>
          <w:bCs/>
        </w:rPr>
      </w:pPr>
      <w:bookmarkStart w:id="61" w:name="_Toc167200548"/>
      <w:bookmarkEnd w:id="60"/>
    </w:p>
    <w:p w14:paraId="414849A1" w14:textId="67730F8D" w:rsidR="00CD1DEF" w:rsidRPr="002A53FF" w:rsidRDefault="00CD1DEF" w:rsidP="00CD1DEF">
      <w:pPr>
        <w:rPr>
          <w:rFonts w:asciiTheme="minorHAnsi" w:hAnsiTheme="minorHAnsi" w:cstheme="minorHAnsi"/>
          <w:b/>
          <w:bCs/>
        </w:rPr>
      </w:pPr>
      <w:r w:rsidRPr="002A53FF">
        <w:rPr>
          <w:rFonts w:asciiTheme="minorHAnsi" w:hAnsiTheme="minorHAnsi" w:cstheme="minorHAnsi"/>
          <w:b/>
          <w:bCs/>
        </w:rPr>
        <w:t>Central Administration Support for Buildings</w:t>
      </w:r>
      <w:bookmarkEnd w:id="61"/>
    </w:p>
    <w:p w14:paraId="0D3D730B" w14:textId="6A1343D5" w:rsidR="00CD1DEF" w:rsidRPr="002A53FF" w:rsidRDefault="00CD1DEF" w:rsidP="00CD1DEF">
      <w:p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 xml:space="preserve">The </w:t>
      </w:r>
      <w:proofErr w:type="gramStart"/>
      <w:r w:rsidRPr="002A53FF">
        <w:rPr>
          <w:rFonts w:asciiTheme="minorHAnsi" w:hAnsiTheme="minorHAnsi" w:cstheme="minorHAnsi"/>
          <w:color w:val="000000"/>
        </w:rPr>
        <w:t>Building</w:t>
      </w:r>
      <w:proofErr w:type="gramEnd"/>
      <w:r w:rsidRPr="002A53FF">
        <w:rPr>
          <w:rFonts w:asciiTheme="minorHAnsi" w:hAnsiTheme="minorHAnsi" w:cstheme="minorHAnsi"/>
          <w:color w:val="000000"/>
        </w:rPr>
        <w:t>-Level Emergency Response Plan</w:t>
      </w:r>
      <w:r w:rsidR="008311BB">
        <w:rPr>
          <w:rFonts w:asciiTheme="minorHAnsi" w:hAnsiTheme="minorHAnsi" w:cstheme="minorHAnsi"/>
          <w:color w:val="000000"/>
        </w:rPr>
        <w:t>s</w:t>
      </w:r>
      <w:r w:rsidRPr="002A53FF">
        <w:rPr>
          <w:rFonts w:asciiTheme="minorHAnsi" w:hAnsiTheme="minorHAnsi" w:cstheme="minorHAnsi"/>
          <w:color w:val="000000"/>
        </w:rPr>
        <w:t xml:space="preserve"> provides resources for supporting the Emergency Response Team and Post-Incident Response Team. </w:t>
      </w:r>
      <w:bookmarkStart w:id="62" w:name="_Hlk198034445"/>
      <w:r w:rsidRPr="002A53FF">
        <w:rPr>
          <w:rFonts w:asciiTheme="minorHAnsi" w:hAnsiTheme="minorHAnsi" w:cstheme="minorHAnsi"/>
          <w:color w:val="000000"/>
        </w:rPr>
        <w:t xml:space="preserve">The District's Incident Command System Plan identifies alternates to relieve team members, and interfaces with the Crisis Response Plan to provide </w:t>
      </w:r>
      <w:r w:rsidRPr="002A53FF">
        <w:rPr>
          <w:rFonts w:asciiTheme="minorHAnsi" w:hAnsiTheme="minorHAnsi" w:cstheme="minorHAnsi"/>
          <w:color w:val="000000"/>
        </w:rPr>
        <w:lastRenderedPageBreak/>
        <w:t>team members the opportunity to debrief and rehab in a controlled environment. Additionally, members of the Post-Incident Response Team will be provided with sufficient staffing to allow the rotation of personnel, and the opportunity to debrief and rehab in a controlled environment.</w:t>
      </w:r>
    </w:p>
    <w:bookmarkEnd w:id="62"/>
    <w:p w14:paraId="09732067" w14:textId="77777777" w:rsidR="00CD1DEF" w:rsidRPr="002A53FF" w:rsidRDefault="00CD1DEF" w:rsidP="00CD1DEF">
      <w:pPr>
        <w:autoSpaceDE w:val="0"/>
        <w:autoSpaceDN w:val="0"/>
        <w:adjustRightInd w:val="0"/>
        <w:jc w:val="both"/>
        <w:rPr>
          <w:rFonts w:asciiTheme="minorHAnsi" w:hAnsiTheme="minorHAnsi" w:cstheme="minorHAnsi"/>
          <w:color w:val="000000"/>
        </w:rPr>
      </w:pPr>
    </w:p>
    <w:p w14:paraId="20AEB3C3" w14:textId="77777777" w:rsidR="00CD1DEF" w:rsidRPr="002A53FF" w:rsidRDefault="00CD1DEF" w:rsidP="00CD1DEF">
      <w:pPr>
        <w:rPr>
          <w:rFonts w:asciiTheme="minorHAnsi" w:hAnsiTheme="minorHAnsi" w:cstheme="minorHAnsi"/>
          <w:b/>
          <w:bCs/>
        </w:rPr>
      </w:pPr>
      <w:bookmarkStart w:id="63" w:name="_Toc167200549"/>
      <w:r w:rsidRPr="002A53FF">
        <w:rPr>
          <w:rFonts w:asciiTheme="minorHAnsi" w:hAnsiTheme="minorHAnsi" w:cstheme="minorHAnsi"/>
          <w:b/>
          <w:bCs/>
        </w:rPr>
        <w:t>Disaster Mental Health Services</w:t>
      </w:r>
      <w:bookmarkEnd w:id="63"/>
    </w:p>
    <w:p w14:paraId="6932F6FC" w14:textId="77777777" w:rsidR="00CD1DEF" w:rsidRPr="002A53FF" w:rsidRDefault="00CD1DEF" w:rsidP="00CD1DEF">
      <w:p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The district will work with the School Psychologist, Guidance Director, and School Nurse to coordinate disaster mental health resources through the County Mental Health Department, community resources, neighboring school districts, and other disaster mental health resources to fully support members of the crisis response team.</w:t>
      </w:r>
    </w:p>
    <w:p w14:paraId="633A15C2" w14:textId="77777777" w:rsidR="00CD1DEF" w:rsidRPr="002A53FF" w:rsidRDefault="00CD1DEF" w:rsidP="00CD1DEF">
      <w:pPr>
        <w:pStyle w:val="ListParagraph"/>
        <w:autoSpaceDE w:val="0"/>
        <w:autoSpaceDN w:val="0"/>
        <w:adjustRightInd w:val="0"/>
        <w:jc w:val="both"/>
        <w:rPr>
          <w:rFonts w:asciiTheme="minorHAnsi" w:hAnsiTheme="minorHAnsi" w:cstheme="minorHAnsi"/>
          <w:color w:val="000000"/>
        </w:rPr>
      </w:pPr>
    </w:p>
    <w:p w14:paraId="4661A91D" w14:textId="23A54309" w:rsidR="00CD1DEF" w:rsidRPr="002A53FF" w:rsidRDefault="00CD1DEF" w:rsidP="00CD1DEF">
      <w:p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 xml:space="preserve">If necessary, the </w:t>
      </w:r>
      <w:r w:rsidR="008311BB" w:rsidRPr="002A53FF">
        <w:rPr>
          <w:rFonts w:asciiTheme="minorHAnsi" w:hAnsiTheme="minorHAnsi" w:cstheme="minorHAnsi"/>
          <w:color w:val="000000"/>
        </w:rPr>
        <w:t>district</w:t>
      </w:r>
      <w:r w:rsidRPr="002A53FF">
        <w:rPr>
          <w:rFonts w:asciiTheme="minorHAnsi" w:hAnsiTheme="minorHAnsi" w:cstheme="minorHAnsi"/>
          <w:color w:val="000000"/>
        </w:rPr>
        <w:t xml:space="preserve"> will coordinate with the statewide plan for disaster mental health services to assure that the school has access to federal, state and local mental health resources in the event of a violent incident.</w:t>
      </w:r>
    </w:p>
    <w:p w14:paraId="2BA19E1F" w14:textId="77777777" w:rsidR="00CD1DEF" w:rsidRPr="002A53FF" w:rsidRDefault="00CD1DEF" w:rsidP="00CD1DEF">
      <w:pPr>
        <w:autoSpaceDE w:val="0"/>
        <w:autoSpaceDN w:val="0"/>
        <w:adjustRightInd w:val="0"/>
        <w:jc w:val="both"/>
        <w:rPr>
          <w:rFonts w:asciiTheme="minorHAnsi" w:hAnsiTheme="minorHAnsi" w:cstheme="minorHAnsi"/>
          <w:color w:val="000000"/>
        </w:rPr>
      </w:pPr>
    </w:p>
    <w:p w14:paraId="723BC3E8" w14:textId="77777777" w:rsidR="00CD1DEF" w:rsidRPr="002A53FF" w:rsidRDefault="00CD1DEF" w:rsidP="00CD1DEF">
      <w:p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 xml:space="preserve">Short-term actions for recovery include: </w:t>
      </w:r>
    </w:p>
    <w:p w14:paraId="79D78168" w14:textId="77777777" w:rsidR="00CD1DEF" w:rsidRPr="002A53FF" w:rsidRDefault="00CD1DEF">
      <w:pPr>
        <w:numPr>
          <w:ilvl w:val="1"/>
          <w:numId w:val="18"/>
        </w:num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Mental health counseling (students and staff)</w:t>
      </w:r>
    </w:p>
    <w:p w14:paraId="5B8C62CC" w14:textId="77777777" w:rsidR="00CD1DEF" w:rsidRPr="002A53FF" w:rsidRDefault="00CD1DEF">
      <w:pPr>
        <w:numPr>
          <w:ilvl w:val="1"/>
          <w:numId w:val="18"/>
        </w:num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Building security</w:t>
      </w:r>
    </w:p>
    <w:p w14:paraId="33B71B3B" w14:textId="77777777" w:rsidR="00CD1DEF" w:rsidRPr="002A53FF" w:rsidRDefault="00CD1DEF">
      <w:pPr>
        <w:numPr>
          <w:ilvl w:val="1"/>
          <w:numId w:val="18"/>
        </w:num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Facility restoration</w:t>
      </w:r>
    </w:p>
    <w:p w14:paraId="129C6839" w14:textId="77777777" w:rsidR="00CD1DEF" w:rsidRPr="002A53FF" w:rsidRDefault="00CD1DEF">
      <w:pPr>
        <w:numPr>
          <w:ilvl w:val="1"/>
          <w:numId w:val="18"/>
        </w:num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Post-incident response critique</w:t>
      </w:r>
    </w:p>
    <w:p w14:paraId="1557189E" w14:textId="77777777" w:rsidR="00CD1DEF" w:rsidRPr="002A53FF" w:rsidRDefault="00CD1DEF">
      <w:pPr>
        <w:numPr>
          <w:ilvl w:val="1"/>
          <w:numId w:val="18"/>
        </w:num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Other</w:t>
      </w:r>
    </w:p>
    <w:p w14:paraId="49582AEF" w14:textId="77777777" w:rsidR="00CD1DEF" w:rsidRPr="002A53FF" w:rsidRDefault="00CD1DEF" w:rsidP="00CD1DEF">
      <w:pPr>
        <w:autoSpaceDE w:val="0"/>
        <w:autoSpaceDN w:val="0"/>
        <w:adjustRightInd w:val="0"/>
        <w:ind w:left="1080"/>
        <w:jc w:val="both"/>
        <w:rPr>
          <w:rFonts w:asciiTheme="minorHAnsi" w:hAnsiTheme="minorHAnsi" w:cstheme="minorHAnsi"/>
          <w:color w:val="000000"/>
        </w:rPr>
      </w:pPr>
    </w:p>
    <w:p w14:paraId="5673DBE1" w14:textId="77777777" w:rsidR="00CD1DEF" w:rsidRPr="002A53FF" w:rsidRDefault="00CD1DEF" w:rsidP="00CD1DEF">
      <w:p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 xml:space="preserve">Long-term actions for recovery include: </w:t>
      </w:r>
    </w:p>
    <w:p w14:paraId="35C72466" w14:textId="77777777" w:rsidR="00CD1DEF" w:rsidRPr="002A53FF" w:rsidRDefault="00CD1DEF">
      <w:pPr>
        <w:numPr>
          <w:ilvl w:val="1"/>
          <w:numId w:val="19"/>
        </w:num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Mental health counseling (monitor for post-traumatic stress behavior)</w:t>
      </w:r>
    </w:p>
    <w:p w14:paraId="33CC38D8" w14:textId="77777777" w:rsidR="00CD1DEF" w:rsidRPr="002A53FF" w:rsidRDefault="00CD1DEF">
      <w:pPr>
        <w:numPr>
          <w:ilvl w:val="1"/>
          <w:numId w:val="19"/>
        </w:num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Building security</w:t>
      </w:r>
    </w:p>
    <w:p w14:paraId="3CAD7D80" w14:textId="77777777" w:rsidR="00CD1DEF" w:rsidRPr="002A53FF" w:rsidRDefault="00CD1DEF">
      <w:pPr>
        <w:numPr>
          <w:ilvl w:val="1"/>
          <w:numId w:val="19"/>
        </w:num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Mitigation (to reduce the likelihood of occurrence and impact if it does occur again)</w:t>
      </w:r>
    </w:p>
    <w:p w14:paraId="66B478D4" w14:textId="77777777" w:rsidR="00CD1DEF" w:rsidRPr="002A53FF" w:rsidRDefault="00CD1DEF">
      <w:pPr>
        <w:numPr>
          <w:ilvl w:val="1"/>
          <w:numId w:val="19"/>
        </w:numPr>
        <w:autoSpaceDE w:val="0"/>
        <w:autoSpaceDN w:val="0"/>
        <w:adjustRightInd w:val="0"/>
        <w:jc w:val="both"/>
        <w:rPr>
          <w:rFonts w:asciiTheme="minorHAnsi" w:hAnsiTheme="minorHAnsi" w:cstheme="minorHAnsi"/>
          <w:color w:val="000000"/>
        </w:rPr>
      </w:pPr>
      <w:r w:rsidRPr="002A53FF">
        <w:rPr>
          <w:rFonts w:asciiTheme="minorHAnsi" w:hAnsiTheme="minorHAnsi" w:cstheme="minorHAnsi"/>
          <w:color w:val="000000"/>
        </w:rPr>
        <w:t>Other</w:t>
      </w:r>
    </w:p>
    <w:p w14:paraId="348C5B59" w14:textId="77777777" w:rsidR="00CD1DEF" w:rsidRDefault="00CD1DEF" w:rsidP="00CD1DEF">
      <w:pPr>
        <w:autoSpaceDE w:val="0"/>
        <w:autoSpaceDN w:val="0"/>
        <w:adjustRightInd w:val="0"/>
        <w:jc w:val="both"/>
        <w:rPr>
          <w:rFonts w:asciiTheme="minorHAnsi" w:hAnsiTheme="minorHAnsi" w:cstheme="minorHAnsi"/>
          <w:color w:val="000000"/>
          <w:sz w:val="22"/>
        </w:rPr>
      </w:pPr>
    </w:p>
    <w:p w14:paraId="18C3BE94" w14:textId="11AE35E4" w:rsidR="00CD1DEF" w:rsidRDefault="00CD1DEF" w:rsidP="00CD1DEF">
      <w:pPr>
        <w:autoSpaceDE w:val="0"/>
        <w:autoSpaceDN w:val="0"/>
        <w:adjustRightInd w:val="0"/>
        <w:jc w:val="both"/>
        <w:rPr>
          <w:rFonts w:asciiTheme="minorHAnsi" w:hAnsiTheme="minorHAnsi" w:cstheme="minorHAnsi"/>
        </w:rPr>
      </w:pPr>
      <w:r>
        <w:rPr>
          <w:rFonts w:asciiTheme="minorHAnsi" w:hAnsiTheme="minorHAnsi" w:cstheme="minorHAnsi"/>
        </w:rPr>
        <w:t>In conclusion, the Lake George Central School District’s safety-related programs and procedures are under the oversight of the Chief Emergency Officer and will be revised as necessary to effectively respond to evolving circumstances.</w:t>
      </w:r>
    </w:p>
    <w:bookmarkEnd w:id="55"/>
    <w:bookmarkEnd w:id="57"/>
    <w:p w14:paraId="7857373A" w14:textId="77777777" w:rsidR="00CD1DEF" w:rsidRPr="00CD0136" w:rsidRDefault="00CD1DEF" w:rsidP="001810EC">
      <w:pPr>
        <w:rPr>
          <w:rFonts w:asciiTheme="majorHAnsi" w:hAnsiTheme="majorHAnsi"/>
        </w:rPr>
      </w:pPr>
    </w:p>
    <w:p w14:paraId="12D683A6" w14:textId="77777777" w:rsidR="00322DB5" w:rsidRDefault="00322DB5" w:rsidP="001810EC">
      <w:pPr>
        <w:jc w:val="both"/>
        <w:rPr>
          <w:rFonts w:asciiTheme="majorHAnsi" w:hAnsiTheme="majorHAnsi" w:cs="Arial"/>
          <w:sz w:val="22"/>
        </w:rPr>
      </w:pPr>
    </w:p>
    <w:p w14:paraId="7CC51CFD" w14:textId="72550B14" w:rsidR="00FE4331" w:rsidRPr="00CD0136" w:rsidRDefault="006328E3" w:rsidP="00ED243C">
      <w:pPr>
        <w:pStyle w:val="Heading1"/>
        <w:jc w:val="center"/>
        <w:rPr>
          <w:rFonts w:asciiTheme="majorHAnsi" w:hAnsiTheme="majorHAnsi" w:cstheme="minorHAnsi"/>
          <w:b w:val="0"/>
          <w:bCs w:val="0"/>
          <w:sz w:val="22"/>
          <w:szCs w:val="22"/>
          <w:u w:val="single"/>
        </w:rPr>
      </w:pPr>
      <w:r w:rsidRPr="00CD0136">
        <w:rPr>
          <w:rFonts w:asciiTheme="majorHAnsi" w:hAnsiTheme="majorHAnsi"/>
        </w:rPr>
        <w:br w:type="page"/>
      </w:r>
      <w:bookmarkStart w:id="64" w:name="_Hlk166587979"/>
    </w:p>
    <w:p w14:paraId="4141B3BD" w14:textId="79321104" w:rsidR="00A2172D" w:rsidRPr="00CD0136" w:rsidRDefault="00A2172D" w:rsidP="0061693F">
      <w:pPr>
        <w:pStyle w:val="Heading1"/>
        <w:jc w:val="center"/>
      </w:pPr>
      <w:bookmarkStart w:id="65" w:name="_Toc167266949"/>
      <w:bookmarkStart w:id="66" w:name="_Toc232415645"/>
      <w:r w:rsidRPr="00CD0136">
        <w:lastRenderedPageBreak/>
        <w:t xml:space="preserve">Appendix </w:t>
      </w:r>
      <w:r w:rsidR="0061693F">
        <w:t xml:space="preserve">A: </w:t>
      </w:r>
      <w:r w:rsidR="00CD0136" w:rsidRPr="00CD0136">
        <w:t xml:space="preserve">Enhancing School Safety Using </w:t>
      </w:r>
      <w:proofErr w:type="gramStart"/>
      <w:r w:rsidR="00CD0136" w:rsidRPr="00CD0136">
        <w:t>A</w:t>
      </w:r>
      <w:proofErr w:type="gramEnd"/>
      <w:r w:rsidR="00CD0136" w:rsidRPr="00CD0136">
        <w:t xml:space="preserve"> Threat Assessment Model</w:t>
      </w:r>
      <w:bookmarkEnd w:id="65"/>
      <w:r w:rsidR="0044238B">
        <w:t xml:space="preserve"> </w:t>
      </w:r>
      <w:proofErr w:type="gramStart"/>
      <w:r w:rsidRPr="00CD0136">
        <w:t>An</w:t>
      </w:r>
      <w:proofErr w:type="gramEnd"/>
      <w:r w:rsidRPr="00CD0136">
        <w:t xml:space="preserve"> Operational Guide for Preventing Targeted School Violence</w:t>
      </w:r>
      <w:bookmarkEnd w:id="66"/>
    </w:p>
    <w:p w14:paraId="70748EFD" w14:textId="77777777" w:rsidR="00A2172D" w:rsidRPr="00CD0136" w:rsidRDefault="00A2172D" w:rsidP="00A2172D">
      <w:pPr>
        <w:jc w:val="center"/>
        <w:rPr>
          <w:rFonts w:asciiTheme="majorHAnsi" w:hAnsiTheme="majorHAnsi" w:cs="Arial"/>
          <w:sz w:val="22"/>
          <w:szCs w:val="22"/>
        </w:rPr>
      </w:pPr>
    </w:p>
    <w:p w14:paraId="109936CD" w14:textId="5F1980F1" w:rsidR="00A2172D" w:rsidRPr="00CD0136" w:rsidRDefault="00A2172D" w:rsidP="00A2172D">
      <w:pPr>
        <w:jc w:val="center"/>
        <w:rPr>
          <w:rFonts w:asciiTheme="majorHAnsi" w:hAnsiTheme="majorHAnsi" w:cs="Arial"/>
          <w:sz w:val="22"/>
          <w:szCs w:val="22"/>
        </w:rPr>
      </w:pPr>
      <w:r w:rsidRPr="00CD0136">
        <w:rPr>
          <w:rFonts w:asciiTheme="majorHAnsi" w:hAnsiTheme="majorHAnsi" w:cs="Arial"/>
          <w:sz w:val="22"/>
          <w:szCs w:val="22"/>
        </w:rPr>
        <w:t>This guide was prepared by the staff of the U.S. Secret Service National Threat Assessment Center (NTAC) (2018)</w:t>
      </w:r>
    </w:p>
    <w:p w14:paraId="60D8017B" w14:textId="77777777" w:rsidR="00A2172D" w:rsidRPr="00CD0136" w:rsidRDefault="00A2172D" w:rsidP="00A2172D">
      <w:pPr>
        <w:rPr>
          <w:rFonts w:asciiTheme="majorHAnsi" w:hAnsiTheme="majorHAnsi" w:cs="Arial"/>
          <w:b/>
          <w:bCs/>
          <w:sz w:val="22"/>
          <w:szCs w:val="22"/>
        </w:rPr>
      </w:pPr>
      <w:r w:rsidRPr="00CD0136">
        <w:rPr>
          <w:rFonts w:asciiTheme="majorHAnsi" w:hAnsiTheme="majorHAnsi" w:cs="Arial"/>
          <w:b/>
          <w:bCs/>
          <w:sz w:val="22"/>
          <w:szCs w:val="22"/>
        </w:rPr>
        <w:t xml:space="preserve">INTRODUCTION </w:t>
      </w:r>
    </w:p>
    <w:p w14:paraId="59BDAF90" w14:textId="77777777"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When incidents of school violence occur, they leave a profound and lasting impact on the school, the community, and our nation as a whole. Ensuring safe environments for elementary and secondary school students, educators, administrators, and others is essential. This operational guide was developed to provide fundamental direction on how to prevent incidents of targeted school violence, that is, when a student specifically selects a school or a member of the school community for harm. The content in this guide is based on information developed by the U.S. Secret Service, Protective Intelligence and Assessment Division, National Threat Assessment Center (NTAC)</w:t>
      </w:r>
    </w:p>
    <w:p w14:paraId="55AB6A06" w14:textId="77777777" w:rsidR="00A2172D" w:rsidRPr="00CD0136" w:rsidRDefault="00A2172D" w:rsidP="00A2172D">
      <w:pPr>
        <w:rPr>
          <w:rFonts w:asciiTheme="majorHAnsi" w:hAnsiTheme="majorHAnsi" w:cs="Arial"/>
          <w:sz w:val="22"/>
          <w:szCs w:val="22"/>
        </w:rPr>
      </w:pPr>
    </w:p>
    <w:p w14:paraId="5D050605" w14:textId="429E8043"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When establishing threat assessment capabilities within K-12 schools, keep in mind that there is no profile of a student attacker. There have been male and female attackers, high-achieving students with good grades as well as poor performers. These acts of violence were committed by students who were loners and socially isolated, and those who were well-liked and popular. Rather than focusing solely on a student’s personality traits or school performance, we can learn much more about a student’s risk for violence by working through the threat assessment process, which is designed to gather the most relevant information about the student’s communications and behaviors, the negative or stressful events the student has experienced, and the resources the student possesses to overcome those setbacks and challenges.</w:t>
      </w:r>
    </w:p>
    <w:p w14:paraId="60226E76" w14:textId="77777777" w:rsidR="00A2172D" w:rsidRPr="00CD0136" w:rsidRDefault="00A2172D" w:rsidP="00A2172D">
      <w:pPr>
        <w:rPr>
          <w:rFonts w:asciiTheme="majorHAnsi" w:hAnsiTheme="majorHAnsi" w:cs="Arial"/>
          <w:b/>
          <w:bCs/>
          <w:sz w:val="22"/>
          <w:szCs w:val="22"/>
        </w:rPr>
      </w:pPr>
    </w:p>
    <w:p w14:paraId="24C4DE70" w14:textId="2C0F404C" w:rsidR="00A2172D" w:rsidRPr="00CD0136" w:rsidRDefault="00A2172D" w:rsidP="00A2172D">
      <w:pPr>
        <w:rPr>
          <w:rFonts w:asciiTheme="majorHAnsi" w:hAnsiTheme="majorHAnsi" w:cs="Arial"/>
          <w:b/>
          <w:bCs/>
          <w:sz w:val="22"/>
          <w:szCs w:val="22"/>
        </w:rPr>
      </w:pPr>
      <w:r w:rsidRPr="00CD0136">
        <w:rPr>
          <w:rFonts w:asciiTheme="majorHAnsi" w:hAnsiTheme="majorHAnsi" w:cs="Arial"/>
          <w:b/>
          <w:bCs/>
          <w:sz w:val="22"/>
          <w:szCs w:val="22"/>
        </w:rPr>
        <w:t>CREATING A COMPREHENSIVE TARGETED VIOLENCE PREVENTION PLAN</w:t>
      </w:r>
    </w:p>
    <w:p w14:paraId="2F962264" w14:textId="77777777"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Ensuring the safety of our schools involves multiple components, including physical security, emergency management, and violence prevention efforts in the form of a threat assessment process. This process begins with establishing a comprehensive targeted violence prevention plan. The plan includes forming a multidisciplinary threat assessment team, establishing central reporting mechanisms, identifying behaviors of concern, defining the threshold for law enforcement intervention, identifying risk management strategies, promoting safe school climates, and providing training to stakeholders. It can also help schools mitigate threats from a variety of individuals, including students, employees, or parents. This guide provides basic instructions for schools on creating a targeted violence prevention plan, the focus of which is to decrease the risk of students engaging in harm to themselves or the school community. These recommendations serve as the starting point on a path to implementation that will need to be customized to the specific needs of your school, your student body, and your community. When creating these plans, schools should consult with legal representatives to ensure that they comply with any applicable state and federal laws or regulations.</w:t>
      </w:r>
    </w:p>
    <w:p w14:paraId="78513908" w14:textId="77777777" w:rsidR="00A2172D" w:rsidRPr="00CD0136" w:rsidRDefault="00A2172D" w:rsidP="00A2172D">
      <w:pPr>
        <w:rPr>
          <w:rFonts w:asciiTheme="majorHAnsi" w:hAnsiTheme="majorHAnsi" w:cs="Arial"/>
          <w:b/>
          <w:bCs/>
          <w:sz w:val="22"/>
          <w:szCs w:val="22"/>
        </w:rPr>
      </w:pPr>
    </w:p>
    <w:p w14:paraId="2DB2168B" w14:textId="23F49051" w:rsidR="00A2172D" w:rsidRPr="00CD0136" w:rsidRDefault="00A2172D" w:rsidP="00A2172D">
      <w:pPr>
        <w:rPr>
          <w:rFonts w:asciiTheme="majorHAnsi" w:hAnsiTheme="majorHAnsi" w:cs="Arial"/>
          <w:b/>
          <w:bCs/>
          <w:sz w:val="22"/>
          <w:szCs w:val="22"/>
        </w:rPr>
      </w:pPr>
      <w:r w:rsidRPr="00CD0136">
        <w:rPr>
          <w:rFonts w:asciiTheme="majorHAnsi" w:hAnsiTheme="majorHAnsi" w:cs="Arial"/>
          <w:b/>
          <w:bCs/>
          <w:sz w:val="22"/>
          <w:szCs w:val="22"/>
        </w:rPr>
        <w:t>STEP 1. ESTABLISH A MULTIDISCIPLINARY THREAT ASSESSMENT TEAM</w:t>
      </w:r>
    </w:p>
    <w:p w14:paraId="24179F86" w14:textId="77777777"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 xml:space="preserve">The first step in developing a comprehensive targeted violence prevention plan is to establish a multidisciplinary threat assessment team (hereafter referred to as the “Team”) of individuals who will direct, manage, and document the threat assessment process. The Team will receive reports about concerning students and situations, gather additional information, assess the risk posed to the school community, and develop intervention and management strategies to mitigate any risk of harm. Some considerations for establishing a Team include: </w:t>
      </w:r>
    </w:p>
    <w:p w14:paraId="69B3B27D" w14:textId="77777777" w:rsidR="00C52887" w:rsidRPr="00CD0136" w:rsidRDefault="00C52887" w:rsidP="00A2172D">
      <w:pPr>
        <w:rPr>
          <w:rFonts w:asciiTheme="majorHAnsi" w:hAnsiTheme="majorHAnsi" w:cs="Arial"/>
          <w:sz w:val="22"/>
          <w:szCs w:val="22"/>
        </w:rPr>
      </w:pPr>
    </w:p>
    <w:p w14:paraId="394FA708" w14:textId="7F9592D0"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 xml:space="preserve">Some schools may pool their resources and have a single Team that serves an entire district or county, while other districts may choose to have a separate Team for each school. </w:t>
      </w:r>
    </w:p>
    <w:p w14:paraId="556C220D" w14:textId="77777777" w:rsidR="00C52887" w:rsidRPr="00CD0136" w:rsidRDefault="00C52887" w:rsidP="00A2172D">
      <w:pPr>
        <w:rPr>
          <w:rFonts w:asciiTheme="majorHAnsi" w:hAnsiTheme="majorHAnsi" w:cs="Arial"/>
          <w:sz w:val="22"/>
          <w:szCs w:val="22"/>
        </w:rPr>
      </w:pPr>
    </w:p>
    <w:p w14:paraId="3FC79F18" w14:textId="1163DFD9"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lastRenderedPageBreak/>
        <w:t xml:space="preserve">Teams should include personnel from a </w:t>
      </w:r>
      <w:r w:rsidRPr="00CD0136">
        <w:rPr>
          <w:rFonts w:asciiTheme="majorHAnsi" w:hAnsiTheme="majorHAnsi" w:cs="Arial"/>
          <w:b/>
          <w:bCs/>
          <w:sz w:val="22"/>
          <w:szCs w:val="22"/>
        </w:rPr>
        <w:t>variety of disciplines</w:t>
      </w:r>
      <w:r w:rsidRPr="00CD0136">
        <w:rPr>
          <w:rFonts w:asciiTheme="majorHAnsi" w:hAnsiTheme="majorHAnsi" w:cs="Arial"/>
          <w:sz w:val="22"/>
          <w:szCs w:val="22"/>
        </w:rPr>
        <w:t xml:space="preserve"> within the school community, including teachers, guidance counselors, coaches, school resource officers, mental health professionals, and school administrators. The multidisciplinary nature of the Team ensures that varying points of view will be represented and that access to information and resources will be broad. </w:t>
      </w:r>
    </w:p>
    <w:p w14:paraId="7B91D28B" w14:textId="77777777" w:rsidR="00C52887" w:rsidRPr="00CD0136" w:rsidRDefault="00C52887" w:rsidP="00A2172D">
      <w:pPr>
        <w:rPr>
          <w:rFonts w:asciiTheme="majorHAnsi" w:hAnsiTheme="majorHAnsi" w:cs="Arial"/>
          <w:sz w:val="22"/>
          <w:szCs w:val="22"/>
        </w:rPr>
      </w:pPr>
    </w:p>
    <w:p w14:paraId="682F369B" w14:textId="75A3AEB4"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 xml:space="preserve">The Team needs to have </w:t>
      </w:r>
      <w:r w:rsidRPr="00CD0136">
        <w:rPr>
          <w:rFonts w:asciiTheme="majorHAnsi" w:hAnsiTheme="majorHAnsi" w:cs="Arial"/>
          <w:b/>
          <w:bCs/>
          <w:sz w:val="22"/>
          <w:szCs w:val="22"/>
        </w:rPr>
        <w:t>a specifically designated leader</w:t>
      </w:r>
      <w:r w:rsidRPr="00CD0136">
        <w:rPr>
          <w:rFonts w:asciiTheme="majorHAnsi" w:hAnsiTheme="majorHAnsi" w:cs="Arial"/>
          <w:sz w:val="22"/>
          <w:szCs w:val="22"/>
        </w:rPr>
        <w:t xml:space="preserve">. This position is usually occupied by a senior administrator within the school. </w:t>
      </w:r>
    </w:p>
    <w:p w14:paraId="0AAE5255" w14:textId="77777777" w:rsidR="00C52887" w:rsidRPr="00CD0136" w:rsidRDefault="00C52887" w:rsidP="00A2172D">
      <w:pPr>
        <w:rPr>
          <w:rFonts w:asciiTheme="majorHAnsi" w:hAnsiTheme="majorHAnsi" w:cs="Arial"/>
          <w:sz w:val="22"/>
          <w:szCs w:val="22"/>
        </w:rPr>
      </w:pPr>
    </w:p>
    <w:p w14:paraId="764EBECF" w14:textId="6D6519BA"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 xml:space="preserve">Teams should establish </w:t>
      </w:r>
      <w:r w:rsidRPr="00CD0136">
        <w:rPr>
          <w:rFonts w:asciiTheme="majorHAnsi" w:hAnsiTheme="majorHAnsi" w:cs="Arial"/>
          <w:b/>
          <w:bCs/>
          <w:sz w:val="22"/>
          <w:szCs w:val="22"/>
        </w:rPr>
        <w:t>protocols and procedures</w:t>
      </w:r>
      <w:r w:rsidRPr="00CD0136">
        <w:rPr>
          <w:rFonts w:asciiTheme="majorHAnsi" w:hAnsiTheme="majorHAnsi" w:cs="Arial"/>
          <w:sz w:val="22"/>
          <w:szCs w:val="22"/>
        </w:rPr>
        <w:t xml:space="preserve"> that are followed for each assessment, including who will interview the student of concern; who will talk to classmates, teachers, or parents; and who will be responsible for documenting the Team’s efforts. Established protocols allow for a smoother assessment process as Team members will be aware of their own roles and responsibilities, as well as those of their colleagues. </w:t>
      </w:r>
    </w:p>
    <w:p w14:paraId="6467F30E" w14:textId="77777777" w:rsidR="00C52887" w:rsidRPr="00CD0136" w:rsidRDefault="00C52887" w:rsidP="00A2172D">
      <w:pPr>
        <w:rPr>
          <w:rFonts w:asciiTheme="majorHAnsi" w:hAnsiTheme="majorHAnsi" w:cs="Arial"/>
          <w:sz w:val="22"/>
          <w:szCs w:val="22"/>
        </w:rPr>
      </w:pPr>
    </w:p>
    <w:p w14:paraId="45FAF79F" w14:textId="35F96406" w:rsidR="00A2172D" w:rsidRPr="00CD0136" w:rsidRDefault="00A2172D" w:rsidP="00A2172D">
      <w:pPr>
        <w:rPr>
          <w:rFonts w:asciiTheme="majorHAnsi" w:hAnsiTheme="majorHAnsi" w:cs="Arial"/>
          <w:b/>
          <w:bCs/>
          <w:sz w:val="22"/>
          <w:szCs w:val="22"/>
        </w:rPr>
      </w:pPr>
      <w:r w:rsidRPr="00CD0136">
        <w:rPr>
          <w:rFonts w:asciiTheme="majorHAnsi" w:hAnsiTheme="majorHAnsi" w:cs="Arial"/>
          <w:sz w:val="22"/>
          <w:szCs w:val="22"/>
        </w:rPr>
        <w:t xml:space="preserve">Team members should meet whenever a concerning student or situation has been brought to their attention, but they should also </w:t>
      </w:r>
      <w:r w:rsidRPr="00CD0136">
        <w:rPr>
          <w:rFonts w:asciiTheme="majorHAnsi" w:hAnsiTheme="majorHAnsi" w:cs="Arial"/>
          <w:b/>
          <w:bCs/>
          <w:sz w:val="22"/>
          <w:szCs w:val="22"/>
        </w:rPr>
        <w:t>meet on a regular basis</w:t>
      </w:r>
      <w:r w:rsidRPr="00CD0136">
        <w:rPr>
          <w:rFonts w:asciiTheme="majorHAnsi" w:hAnsiTheme="majorHAnsi" w:cs="Arial"/>
          <w:sz w:val="22"/>
          <w:szCs w:val="22"/>
        </w:rPr>
        <w:t xml:space="preserve"> to engage in discussions, role-playing scenarios, and other teambuilding and learning activities. This will provide members of the Team with opportunities to work together and learn their individual responsibilities so that when a crisis does arise, the Team will be able to operate more easily as a cohesive unit.</w:t>
      </w:r>
    </w:p>
    <w:p w14:paraId="7F2DBCC8" w14:textId="77777777" w:rsidR="00A2172D" w:rsidRPr="00CD0136" w:rsidRDefault="00A2172D" w:rsidP="00A2172D">
      <w:pPr>
        <w:rPr>
          <w:rFonts w:asciiTheme="majorHAnsi" w:hAnsiTheme="majorHAnsi" w:cs="Arial"/>
          <w:b/>
          <w:bCs/>
          <w:sz w:val="22"/>
          <w:szCs w:val="22"/>
        </w:rPr>
      </w:pPr>
    </w:p>
    <w:p w14:paraId="47FA624E" w14:textId="5F05DE4B" w:rsidR="00A2172D" w:rsidRPr="00CD0136" w:rsidRDefault="00A2172D" w:rsidP="00A2172D">
      <w:pPr>
        <w:rPr>
          <w:rFonts w:asciiTheme="majorHAnsi" w:hAnsiTheme="majorHAnsi" w:cs="Arial"/>
          <w:b/>
          <w:bCs/>
          <w:sz w:val="22"/>
          <w:szCs w:val="22"/>
        </w:rPr>
      </w:pPr>
      <w:r w:rsidRPr="00CD0136">
        <w:rPr>
          <w:rFonts w:asciiTheme="majorHAnsi" w:hAnsiTheme="majorHAnsi" w:cs="Arial"/>
          <w:b/>
          <w:bCs/>
          <w:sz w:val="22"/>
          <w:szCs w:val="22"/>
        </w:rPr>
        <w:t>STEP 2. DEFINE PROHIBITED AND CONCERNING BEHAVIORS</w:t>
      </w:r>
    </w:p>
    <w:p w14:paraId="6B9A387A" w14:textId="77777777"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 xml:space="preserve">Schools need to establish policies defining prohibited behaviors that are unacceptable and therefore warrant immediate intervention. These include threatening or engaging in violence, bringing a weapon to school, bullying or harassing others, and other concerning or criminal behaviors. Keep in mind that </w:t>
      </w:r>
      <w:r w:rsidRPr="00CD0136">
        <w:rPr>
          <w:rFonts w:asciiTheme="majorHAnsi" w:hAnsiTheme="majorHAnsi" w:cs="Arial"/>
          <w:b/>
          <w:bCs/>
          <w:sz w:val="22"/>
          <w:szCs w:val="22"/>
        </w:rPr>
        <w:t>concerning behaviors occur along a continuum</w:t>
      </w:r>
      <w:r w:rsidRPr="00CD0136">
        <w:rPr>
          <w:rFonts w:asciiTheme="majorHAnsi" w:hAnsiTheme="majorHAnsi" w:cs="Arial"/>
          <w:sz w:val="22"/>
          <w:szCs w:val="22"/>
        </w:rPr>
        <w:t>. School policies should also identify behaviors that may not necessarily be indicative of violence, but also warrant some type of intervention. These include a marked decline in performance; increased absenteeism; withdrawal or isolation; sudden or dramatic changes in behavior or appearance; drug or alcohol use; and erratic, depressive, and other emotional or mental health symptoms.</w:t>
      </w:r>
    </w:p>
    <w:p w14:paraId="2E4FCA9F" w14:textId="77777777" w:rsidR="00C52887" w:rsidRPr="00CD0136" w:rsidRDefault="00C52887" w:rsidP="00A2172D">
      <w:pPr>
        <w:rPr>
          <w:rFonts w:asciiTheme="majorHAnsi" w:hAnsiTheme="majorHAnsi" w:cs="Arial"/>
          <w:sz w:val="22"/>
          <w:szCs w:val="22"/>
        </w:rPr>
      </w:pPr>
    </w:p>
    <w:p w14:paraId="1675A0FA" w14:textId="14248185"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 xml:space="preserve">If these behaviors are observed or reported to the Team, schools can offer resources and supports in the form of mentoring and counseling, mental health care, tutoring, or social and family services. </w:t>
      </w:r>
    </w:p>
    <w:p w14:paraId="0A91ACBB" w14:textId="77777777" w:rsidR="00C52887" w:rsidRPr="00CD0136" w:rsidRDefault="00C52887" w:rsidP="00A2172D">
      <w:pPr>
        <w:rPr>
          <w:rFonts w:asciiTheme="majorHAnsi" w:hAnsiTheme="majorHAnsi" w:cs="Arial"/>
          <w:sz w:val="22"/>
          <w:szCs w:val="22"/>
        </w:rPr>
      </w:pPr>
    </w:p>
    <w:p w14:paraId="39AD45A7" w14:textId="50B264D7" w:rsidR="00A2172D" w:rsidRPr="00CD0136" w:rsidRDefault="00A2172D" w:rsidP="00A2172D">
      <w:pPr>
        <w:rPr>
          <w:rFonts w:asciiTheme="majorHAnsi" w:hAnsiTheme="majorHAnsi" w:cs="Arial"/>
          <w:sz w:val="22"/>
          <w:szCs w:val="22"/>
        </w:rPr>
      </w:pPr>
      <w:r w:rsidRPr="00CD0136">
        <w:rPr>
          <w:rFonts w:asciiTheme="majorHAnsi" w:hAnsiTheme="majorHAnsi" w:cs="Arial"/>
          <w:b/>
          <w:bCs/>
          <w:sz w:val="22"/>
          <w:szCs w:val="22"/>
        </w:rPr>
        <w:t>The threshold for intervention</w:t>
      </w:r>
      <w:r w:rsidRPr="00CD0136">
        <w:rPr>
          <w:rFonts w:asciiTheme="majorHAnsi" w:hAnsiTheme="majorHAnsi" w:cs="Arial"/>
          <w:sz w:val="22"/>
          <w:szCs w:val="22"/>
        </w:rPr>
        <w:t xml:space="preserve"> should be relatively low so that Teams can identify students in distress before their behavior escalates to the point that classmates, teachers, or parents are concerned about their safety or the safety of others. It is much easier to intervene when the concern is related to a student’s struggle to overcome personal setbacks, such as a romantic breakup, than when there are concerns about threats posed to others. </w:t>
      </w:r>
    </w:p>
    <w:p w14:paraId="418FDE54" w14:textId="77777777" w:rsidR="00C52887" w:rsidRPr="00CD0136" w:rsidRDefault="00C52887" w:rsidP="00A2172D">
      <w:pPr>
        <w:rPr>
          <w:rFonts w:asciiTheme="majorHAnsi" w:hAnsiTheme="majorHAnsi" w:cs="Arial"/>
          <w:sz w:val="22"/>
          <w:szCs w:val="22"/>
        </w:rPr>
      </w:pPr>
    </w:p>
    <w:p w14:paraId="4755DF4D" w14:textId="57F4DB55"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 xml:space="preserve">During the assessment process, Teams may identify other </w:t>
      </w:r>
      <w:r w:rsidRPr="00CD0136">
        <w:rPr>
          <w:rFonts w:asciiTheme="majorHAnsi" w:hAnsiTheme="majorHAnsi" w:cs="Arial"/>
          <w:b/>
          <w:bCs/>
          <w:sz w:val="22"/>
          <w:szCs w:val="22"/>
        </w:rPr>
        <w:t>concerning statements and actions</w:t>
      </w:r>
      <w:r w:rsidRPr="00CD0136">
        <w:rPr>
          <w:rFonts w:asciiTheme="majorHAnsi" w:hAnsiTheme="majorHAnsi" w:cs="Arial"/>
          <w:sz w:val="22"/>
          <w:szCs w:val="22"/>
        </w:rPr>
        <w:t xml:space="preserve"> made by the student that may not already be addressed in their policies. Gathering information about these behaviors will help the Team assess whether the student is at risk for attacking the school or its students and identify strategies to mitigate that risk.</w:t>
      </w:r>
    </w:p>
    <w:p w14:paraId="44645953" w14:textId="77777777" w:rsidR="00A2172D" w:rsidRPr="00CD0136" w:rsidRDefault="00A2172D" w:rsidP="00A2172D">
      <w:pPr>
        <w:rPr>
          <w:rFonts w:asciiTheme="majorHAnsi" w:hAnsiTheme="majorHAnsi" w:cs="Arial"/>
          <w:sz w:val="22"/>
          <w:szCs w:val="22"/>
        </w:rPr>
      </w:pPr>
    </w:p>
    <w:p w14:paraId="58C3A283" w14:textId="77777777" w:rsidR="00A2172D" w:rsidRPr="00CD0136" w:rsidRDefault="00A2172D" w:rsidP="00A2172D">
      <w:pPr>
        <w:rPr>
          <w:rFonts w:asciiTheme="majorHAnsi" w:hAnsiTheme="majorHAnsi" w:cs="Arial"/>
          <w:b/>
          <w:bCs/>
          <w:sz w:val="22"/>
          <w:szCs w:val="22"/>
        </w:rPr>
      </w:pPr>
      <w:r w:rsidRPr="00CD0136">
        <w:rPr>
          <w:rFonts w:asciiTheme="majorHAnsi" w:hAnsiTheme="majorHAnsi" w:cs="Arial"/>
          <w:b/>
          <w:bCs/>
          <w:sz w:val="22"/>
          <w:szCs w:val="22"/>
        </w:rPr>
        <w:t>STEP 3. CREATE A CENTRAL REPORTING MECHANISM</w:t>
      </w:r>
    </w:p>
    <w:p w14:paraId="643E61DD" w14:textId="77777777"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Students may elicit concern from those around them in a variety of ways. They may make threatening or concerning statements in person, online, or in text messages; they may engage in observable risky behavior; or they may turn in assignments with statements or content that is unusual or bizarre. When this occurs, those around the student need a method of reporting their concerns to the Team.</w:t>
      </w:r>
    </w:p>
    <w:p w14:paraId="3CB35447" w14:textId="77777777" w:rsidR="00C52887" w:rsidRPr="00CD0136" w:rsidRDefault="00C52887" w:rsidP="00A2172D">
      <w:pPr>
        <w:rPr>
          <w:rFonts w:asciiTheme="majorHAnsi" w:hAnsiTheme="majorHAnsi" w:cs="Arial"/>
          <w:sz w:val="22"/>
          <w:szCs w:val="22"/>
        </w:rPr>
      </w:pPr>
    </w:p>
    <w:p w14:paraId="483D592A" w14:textId="7D588AF7"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lastRenderedPageBreak/>
        <w:t xml:space="preserve">Schools can </w:t>
      </w:r>
      <w:r w:rsidRPr="00CD0136">
        <w:rPr>
          <w:rFonts w:asciiTheme="majorHAnsi" w:hAnsiTheme="majorHAnsi" w:cs="Arial"/>
          <w:b/>
          <w:bCs/>
          <w:sz w:val="22"/>
          <w:szCs w:val="22"/>
        </w:rPr>
        <w:t>establish one or more reporting mechanisms</w:t>
      </w:r>
      <w:r w:rsidRPr="00CD0136">
        <w:rPr>
          <w:rFonts w:asciiTheme="majorHAnsi" w:hAnsiTheme="majorHAnsi" w:cs="Arial"/>
          <w:sz w:val="22"/>
          <w:szCs w:val="22"/>
        </w:rPr>
        <w:t>, such as an online form posted on the school website, a dedicated email address or phone number, smart phone application platforms, or another mechanism that is accessible for a particular school community.</w:t>
      </w:r>
    </w:p>
    <w:p w14:paraId="2A850495" w14:textId="77777777" w:rsidR="00C52887" w:rsidRPr="00CD0136" w:rsidRDefault="00C52887" w:rsidP="00A2172D">
      <w:pPr>
        <w:rPr>
          <w:rFonts w:asciiTheme="majorHAnsi" w:hAnsiTheme="majorHAnsi" w:cs="Arial"/>
          <w:sz w:val="22"/>
          <w:szCs w:val="22"/>
        </w:rPr>
      </w:pPr>
    </w:p>
    <w:p w14:paraId="74928017" w14:textId="252BCB0E" w:rsidR="00A2172D" w:rsidRPr="00CD0136" w:rsidRDefault="00A2172D" w:rsidP="00A2172D">
      <w:pPr>
        <w:rPr>
          <w:rFonts w:asciiTheme="majorHAnsi" w:hAnsiTheme="majorHAnsi" w:cs="Arial"/>
          <w:b/>
          <w:bCs/>
          <w:sz w:val="22"/>
          <w:szCs w:val="22"/>
        </w:rPr>
      </w:pPr>
      <w:r w:rsidRPr="00CD0136">
        <w:rPr>
          <w:rFonts w:asciiTheme="majorHAnsi" w:hAnsiTheme="majorHAnsi" w:cs="Arial"/>
          <w:sz w:val="22"/>
          <w:szCs w:val="22"/>
        </w:rPr>
        <w:t xml:space="preserve">Students, teachers, staff, school resource officers, and parents </w:t>
      </w:r>
      <w:r w:rsidRPr="00CD0136">
        <w:rPr>
          <w:rFonts w:asciiTheme="majorHAnsi" w:hAnsiTheme="majorHAnsi" w:cs="Arial"/>
          <w:b/>
          <w:bCs/>
          <w:sz w:val="22"/>
          <w:szCs w:val="22"/>
        </w:rPr>
        <w:t xml:space="preserve">should be provided training and guidance on recognizing behaviors of concern, their roles and responsibilities in reporting the behavior, and how to report the information. </w:t>
      </w:r>
    </w:p>
    <w:p w14:paraId="0FCD3DC7" w14:textId="77777777" w:rsidR="00C52887" w:rsidRPr="00CD0136" w:rsidRDefault="00C52887" w:rsidP="00A2172D">
      <w:pPr>
        <w:rPr>
          <w:rFonts w:asciiTheme="majorHAnsi" w:hAnsiTheme="majorHAnsi" w:cs="Arial"/>
          <w:b/>
          <w:bCs/>
          <w:sz w:val="22"/>
          <w:szCs w:val="22"/>
        </w:rPr>
      </w:pPr>
    </w:p>
    <w:p w14:paraId="3348D869" w14:textId="1F9DD05A"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 xml:space="preserve">Teams need to be sure that a team member proactively monitors all incoming reports and can </w:t>
      </w:r>
      <w:r w:rsidRPr="00CD0136">
        <w:rPr>
          <w:rFonts w:asciiTheme="majorHAnsi" w:hAnsiTheme="majorHAnsi" w:cs="Arial"/>
          <w:b/>
          <w:bCs/>
          <w:sz w:val="22"/>
          <w:szCs w:val="22"/>
        </w:rPr>
        <w:t>respond immediately</w:t>
      </w:r>
      <w:r w:rsidRPr="00CD0136">
        <w:rPr>
          <w:rFonts w:asciiTheme="majorHAnsi" w:hAnsiTheme="majorHAnsi" w:cs="Arial"/>
          <w:sz w:val="22"/>
          <w:szCs w:val="22"/>
        </w:rPr>
        <w:t xml:space="preserve"> when someone’s safety is concerned.</w:t>
      </w:r>
    </w:p>
    <w:p w14:paraId="6F260080" w14:textId="77777777" w:rsidR="00C52887" w:rsidRPr="00CD0136" w:rsidRDefault="00C52887" w:rsidP="00A2172D">
      <w:pPr>
        <w:rPr>
          <w:rFonts w:asciiTheme="majorHAnsi" w:hAnsiTheme="majorHAnsi" w:cs="Arial"/>
          <w:sz w:val="22"/>
          <w:szCs w:val="22"/>
        </w:rPr>
      </w:pPr>
    </w:p>
    <w:p w14:paraId="31D517B2" w14:textId="5DB8F7F0" w:rsidR="00C52887" w:rsidRPr="00CD0136" w:rsidRDefault="00A2172D" w:rsidP="00A2172D">
      <w:pPr>
        <w:rPr>
          <w:rFonts w:asciiTheme="majorHAnsi" w:hAnsiTheme="majorHAnsi" w:cs="Arial"/>
          <w:sz w:val="22"/>
          <w:szCs w:val="22"/>
        </w:rPr>
      </w:pPr>
      <w:r w:rsidRPr="00CD0136">
        <w:rPr>
          <w:rFonts w:asciiTheme="majorHAnsi" w:hAnsiTheme="majorHAnsi" w:cs="Arial"/>
          <w:sz w:val="22"/>
          <w:szCs w:val="22"/>
        </w:rPr>
        <w:t xml:space="preserve"> Regardless of what method schools choose to receive these reports, there should be an </w:t>
      </w:r>
      <w:r w:rsidRPr="00CD0136">
        <w:rPr>
          <w:rFonts w:asciiTheme="majorHAnsi" w:hAnsiTheme="majorHAnsi" w:cs="Arial"/>
          <w:b/>
          <w:bCs/>
          <w:sz w:val="22"/>
          <w:szCs w:val="22"/>
        </w:rPr>
        <w:t>option for passing information anonymously</w:t>
      </w:r>
      <w:r w:rsidRPr="00CD0136">
        <w:rPr>
          <w:rFonts w:asciiTheme="majorHAnsi" w:hAnsiTheme="majorHAnsi" w:cs="Arial"/>
          <w:sz w:val="22"/>
          <w:szCs w:val="22"/>
        </w:rPr>
        <w:t>, as students are more likely to report concerning or threatening information when they can do so without fear of retribution for coming forward.</w:t>
      </w:r>
    </w:p>
    <w:p w14:paraId="0CA2F6E9" w14:textId="7759245E"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 xml:space="preserve"> </w:t>
      </w:r>
    </w:p>
    <w:p w14:paraId="62E6F60D" w14:textId="29F4483D" w:rsidR="00A2172D" w:rsidRPr="00CD0136" w:rsidRDefault="00A2172D" w:rsidP="00A2172D">
      <w:pPr>
        <w:rPr>
          <w:rFonts w:asciiTheme="majorHAnsi" w:hAnsiTheme="majorHAnsi" w:cs="Arial"/>
          <w:b/>
          <w:bCs/>
          <w:sz w:val="22"/>
          <w:szCs w:val="22"/>
        </w:rPr>
      </w:pPr>
      <w:r w:rsidRPr="00CD0136">
        <w:rPr>
          <w:rFonts w:asciiTheme="majorHAnsi" w:hAnsiTheme="majorHAnsi" w:cs="Arial"/>
          <w:sz w:val="22"/>
          <w:szCs w:val="22"/>
        </w:rPr>
        <w:t xml:space="preserve">The school community should feel confident that team members will be responsive to their concerns, and that </w:t>
      </w:r>
      <w:r w:rsidRPr="00CD0136">
        <w:rPr>
          <w:rFonts w:asciiTheme="majorHAnsi" w:hAnsiTheme="majorHAnsi" w:cs="Arial"/>
          <w:b/>
          <w:bCs/>
          <w:sz w:val="22"/>
          <w:szCs w:val="22"/>
        </w:rPr>
        <w:t>reports will be acted upon, kept confidential, and handled appropriately.</w:t>
      </w:r>
    </w:p>
    <w:p w14:paraId="517A2D69" w14:textId="77777777" w:rsidR="00A2172D" w:rsidRPr="00CD0136" w:rsidRDefault="00A2172D" w:rsidP="00A2172D">
      <w:pPr>
        <w:rPr>
          <w:rFonts w:asciiTheme="majorHAnsi" w:hAnsiTheme="majorHAnsi" w:cs="Arial"/>
          <w:b/>
          <w:bCs/>
          <w:sz w:val="22"/>
          <w:szCs w:val="22"/>
        </w:rPr>
      </w:pPr>
    </w:p>
    <w:p w14:paraId="572CE312" w14:textId="77777777" w:rsidR="00A2172D" w:rsidRPr="00CD0136" w:rsidRDefault="00A2172D" w:rsidP="00A2172D">
      <w:pPr>
        <w:rPr>
          <w:rFonts w:asciiTheme="majorHAnsi" w:hAnsiTheme="majorHAnsi" w:cs="Arial"/>
          <w:b/>
          <w:bCs/>
          <w:sz w:val="22"/>
          <w:szCs w:val="22"/>
        </w:rPr>
      </w:pPr>
      <w:r w:rsidRPr="00CD0136">
        <w:rPr>
          <w:rFonts w:asciiTheme="majorHAnsi" w:hAnsiTheme="majorHAnsi" w:cs="Arial"/>
          <w:b/>
          <w:bCs/>
          <w:sz w:val="22"/>
          <w:szCs w:val="22"/>
        </w:rPr>
        <w:t>STEP 4. DETERMINE THE THRESHOLD FOR LAW ENFORCEMENT INTERVENTION</w:t>
      </w:r>
    </w:p>
    <w:p w14:paraId="700FFFC7" w14:textId="77777777"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The vast majority of incidents or concerns that are likely to be reported can be handled by school personnel using school or community resources. For example, the most common types of reports submitted to Safe2Tell Colorado during the 2016- 2017 school year were related to suicide, bullying, drugs, cutting (self-harm), and depression.2 Some of these common reports may not require the involvement of law enforcement. Those that do warrant law enforcement intervention include threats of violence and planned school attacks, which constituted Safe2Tell’s sixth and seventh most common types of reports, respectively.</w:t>
      </w:r>
    </w:p>
    <w:p w14:paraId="0FF2F978" w14:textId="77777777" w:rsidR="00C52887" w:rsidRPr="00CD0136" w:rsidRDefault="00C52887" w:rsidP="00A2172D">
      <w:pPr>
        <w:rPr>
          <w:rFonts w:asciiTheme="majorHAnsi" w:hAnsiTheme="majorHAnsi" w:cs="Arial"/>
          <w:sz w:val="22"/>
          <w:szCs w:val="22"/>
        </w:rPr>
      </w:pPr>
    </w:p>
    <w:p w14:paraId="30D4781E" w14:textId="3805FBEC"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 xml:space="preserve">Reports regarding student </w:t>
      </w:r>
      <w:r w:rsidRPr="00CD0136">
        <w:rPr>
          <w:rFonts w:asciiTheme="majorHAnsi" w:hAnsiTheme="majorHAnsi" w:cs="Arial"/>
          <w:b/>
          <w:bCs/>
          <w:sz w:val="22"/>
          <w:szCs w:val="22"/>
        </w:rPr>
        <w:t>behaviors involving weapons, threats of violence, physical violence, or concerns about an individual’s safety</w:t>
      </w:r>
      <w:r w:rsidRPr="00CD0136">
        <w:rPr>
          <w:rFonts w:asciiTheme="majorHAnsi" w:hAnsiTheme="majorHAnsi" w:cs="Arial"/>
          <w:sz w:val="22"/>
          <w:szCs w:val="22"/>
        </w:rPr>
        <w:t xml:space="preserve"> should immediately be reported to local law enforcement. This is one reason </w:t>
      </w:r>
      <w:r w:rsidRPr="00CD0136">
        <w:rPr>
          <w:rFonts w:asciiTheme="majorHAnsi" w:hAnsiTheme="majorHAnsi" w:cs="Arial"/>
          <w:b/>
          <w:bCs/>
          <w:sz w:val="22"/>
          <w:szCs w:val="22"/>
        </w:rPr>
        <w:t>why including a school resource officer or local law enforcement officer</w:t>
      </w:r>
      <w:r w:rsidRPr="00CD0136">
        <w:rPr>
          <w:rFonts w:asciiTheme="majorHAnsi" w:hAnsiTheme="majorHAnsi" w:cs="Arial"/>
          <w:sz w:val="22"/>
          <w:szCs w:val="22"/>
        </w:rPr>
        <w:t xml:space="preserve"> on the Team is beneficial.</w:t>
      </w:r>
    </w:p>
    <w:p w14:paraId="61E048E1" w14:textId="77777777" w:rsidR="00C52887" w:rsidRPr="00CD0136" w:rsidRDefault="00C52887" w:rsidP="00A2172D">
      <w:pPr>
        <w:rPr>
          <w:rFonts w:asciiTheme="majorHAnsi" w:hAnsiTheme="majorHAnsi" w:cs="Arial"/>
          <w:sz w:val="22"/>
          <w:szCs w:val="22"/>
        </w:rPr>
      </w:pPr>
    </w:p>
    <w:p w14:paraId="6210F66E" w14:textId="4F170F7B"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 xml:space="preserve">If a school resource officer is not available to serve on the Team, schools should set a clear threshold for times and situations </w:t>
      </w:r>
      <w:r w:rsidRPr="00CD0136">
        <w:rPr>
          <w:rFonts w:asciiTheme="majorHAnsi" w:hAnsiTheme="majorHAnsi" w:cs="Arial"/>
          <w:b/>
          <w:bCs/>
          <w:sz w:val="22"/>
          <w:szCs w:val="22"/>
        </w:rPr>
        <w:t>when law enforcement will be asked to support or take over an assessment</w:t>
      </w:r>
      <w:r w:rsidRPr="00CD0136">
        <w:rPr>
          <w:rFonts w:asciiTheme="majorHAnsi" w:hAnsiTheme="majorHAnsi" w:cs="Arial"/>
          <w:sz w:val="22"/>
          <w:szCs w:val="22"/>
        </w:rPr>
        <w:t>. For example, it might be necessary to have law enforcement speak with a student’s parent or guardian, search a student’s person or possessions, or collect additional information about the student or situation outside the school community during the assessment.</w:t>
      </w:r>
    </w:p>
    <w:p w14:paraId="3DA799BC" w14:textId="77777777" w:rsidR="00A2172D" w:rsidRPr="00CD0136" w:rsidRDefault="00A2172D" w:rsidP="00A2172D">
      <w:pPr>
        <w:rPr>
          <w:rFonts w:asciiTheme="majorHAnsi" w:hAnsiTheme="majorHAnsi" w:cs="Arial"/>
          <w:b/>
          <w:bCs/>
          <w:sz w:val="22"/>
          <w:szCs w:val="22"/>
        </w:rPr>
      </w:pPr>
    </w:p>
    <w:p w14:paraId="3FCACA81" w14:textId="18B0472F" w:rsidR="00A2172D" w:rsidRPr="00CD0136" w:rsidRDefault="00A2172D" w:rsidP="00A2172D">
      <w:pPr>
        <w:rPr>
          <w:rFonts w:asciiTheme="majorHAnsi" w:hAnsiTheme="majorHAnsi" w:cs="Arial"/>
          <w:b/>
          <w:bCs/>
          <w:sz w:val="22"/>
          <w:szCs w:val="22"/>
        </w:rPr>
      </w:pPr>
      <w:r w:rsidRPr="00CD0136">
        <w:rPr>
          <w:rFonts w:asciiTheme="majorHAnsi" w:hAnsiTheme="majorHAnsi" w:cs="Arial"/>
          <w:b/>
          <w:bCs/>
          <w:sz w:val="22"/>
          <w:szCs w:val="22"/>
        </w:rPr>
        <w:t>STEP 5. ESTABLISH ASSESSMENT PROCEDURES</w:t>
      </w:r>
    </w:p>
    <w:p w14:paraId="61C789F5" w14:textId="77777777"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Teams need to establish clearly defined processes and procedures to guide their assessments. Note that any safety concerns should be immediately addressed before the procedures described below take place. When followed, the procedures should allow the Team to form an accurate picture of the student’s thinking, behavior, and circumstances to inform the Team’s assessment and identify appropriate interventions.</w:t>
      </w:r>
    </w:p>
    <w:p w14:paraId="179169AC" w14:textId="77777777" w:rsidR="00C52887" w:rsidRPr="00CD0136" w:rsidRDefault="00C52887" w:rsidP="00A2172D">
      <w:pPr>
        <w:rPr>
          <w:rFonts w:asciiTheme="majorHAnsi" w:hAnsiTheme="majorHAnsi" w:cs="Arial"/>
          <w:sz w:val="22"/>
          <w:szCs w:val="22"/>
        </w:rPr>
      </w:pPr>
    </w:p>
    <w:p w14:paraId="3F0466B4" w14:textId="6A30B74A" w:rsidR="00A2172D" w:rsidRPr="00CD0136" w:rsidRDefault="00A2172D" w:rsidP="00A2172D">
      <w:pPr>
        <w:rPr>
          <w:rFonts w:asciiTheme="majorHAnsi" w:hAnsiTheme="majorHAnsi" w:cs="Arial"/>
          <w:sz w:val="22"/>
          <w:szCs w:val="22"/>
        </w:rPr>
      </w:pPr>
      <w:r w:rsidRPr="00CD0136">
        <w:rPr>
          <w:rFonts w:asciiTheme="majorHAnsi" w:hAnsiTheme="majorHAnsi" w:cs="Arial"/>
          <w:b/>
          <w:bCs/>
          <w:sz w:val="22"/>
          <w:szCs w:val="22"/>
        </w:rPr>
        <w:t>Maintain documentation</w:t>
      </w:r>
      <w:r w:rsidRPr="00CD0136">
        <w:rPr>
          <w:rFonts w:asciiTheme="majorHAnsi" w:hAnsiTheme="majorHAnsi" w:cs="Arial"/>
          <w:sz w:val="22"/>
          <w:szCs w:val="22"/>
        </w:rPr>
        <w:t xml:space="preserve"> to keep track of when reports come in; the information that is gathered; when, where, and how it was obtained; who was interviewed; the behaviors and circumstances of the student of concern; and the intervention strategies taken. Documentation requirements, such as forms and templates, should be included in the plan to ensure standardization across cases. </w:t>
      </w:r>
    </w:p>
    <w:p w14:paraId="204217F4" w14:textId="77777777" w:rsidR="00C52887" w:rsidRPr="00CD0136" w:rsidRDefault="00C52887" w:rsidP="00A2172D">
      <w:pPr>
        <w:rPr>
          <w:rFonts w:asciiTheme="majorHAnsi" w:hAnsiTheme="majorHAnsi" w:cs="Arial"/>
          <w:sz w:val="22"/>
          <w:szCs w:val="22"/>
        </w:rPr>
      </w:pPr>
    </w:p>
    <w:p w14:paraId="26E4D40B" w14:textId="6447E22D" w:rsidR="00A2172D" w:rsidRPr="00CD0136" w:rsidRDefault="00A2172D" w:rsidP="00A2172D">
      <w:pPr>
        <w:rPr>
          <w:rFonts w:asciiTheme="majorHAnsi" w:hAnsiTheme="majorHAnsi" w:cs="Arial"/>
          <w:sz w:val="22"/>
          <w:szCs w:val="22"/>
        </w:rPr>
      </w:pPr>
      <w:r w:rsidRPr="00CD0136">
        <w:rPr>
          <w:rFonts w:asciiTheme="majorHAnsi" w:hAnsiTheme="majorHAnsi" w:cs="Arial"/>
          <w:b/>
          <w:bCs/>
          <w:sz w:val="22"/>
          <w:szCs w:val="22"/>
        </w:rPr>
        <w:lastRenderedPageBreak/>
        <w:t>Use a community systems approach</w:t>
      </w:r>
      <w:r w:rsidRPr="00CD0136">
        <w:rPr>
          <w:rFonts w:asciiTheme="majorHAnsi" w:hAnsiTheme="majorHAnsi" w:cs="Arial"/>
          <w:sz w:val="22"/>
          <w:szCs w:val="22"/>
        </w:rPr>
        <w:t xml:space="preserve">. An effective approach for gathering information to assess a student of concern is </w:t>
      </w:r>
      <w:r w:rsidRPr="00CD0136">
        <w:rPr>
          <w:rFonts w:asciiTheme="majorHAnsi" w:hAnsiTheme="majorHAnsi" w:cs="Arial"/>
          <w:b/>
          <w:bCs/>
          <w:sz w:val="22"/>
          <w:szCs w:val="22"/>
        </w:rPr>
        <w:t>to identify the sources that may have information on the student’s actions and circumstances</w:t>
      </w:r>
      <w:r w:rsidRPr="00CD0136">
        <w:rPr>
          <w:rFonts w:asciiTheme="majorHAnsi" w:hAnsiTheme="majorHAnsi" w:cs="Arial"/>
          <w:sz w:val="22"/>
          <w:szCs w:val="22"/>
        </w:rPr>
        <w:t>. This involves identifying the persons with whom the student has a relationship or frequently interacts and the organizations or platforms that may be familiar with the student’s behaviors. Students exist in more than one system and they come in contact with people beyond their classmates and teachers at school. Gathering information from multiple sources ensures that Teams are identifying concerning behaviors, accurately assessing the student’s risks and needs, and providing the appropriate interventions, supports, and resources.</w:t>
      </w:r>
    </w:p>
    <w:p w14:paraId="75A271D0" w14:textId="77777777" w:rsidR="00C52887" w:rsidRPr="00CD0136" w:rsidRDefault="00C52887" w:rsidP="00A2172D">
      <w:pPr>
        <w:rPr>
          <w:rFonts w:asciiTheme="majorHAnsi" w:hAnsiTheme="majorHAnsi" w:cs="Arial"/>
          <w:sz w:val="22"/>
          <w:szCs w:val="22"/>
        </w:rPr>
      </w:pPr>
    </w:p>
    <w:p w14:paraId="33A77CDE" w14:textId="461B0C76" w:rsidR="00A2172D" w:rsidRPr="00CD0136" w:rsidRDefault="00A2172D" w:rsidP="00A2172D">
      <w:pPr>
        <w:rPr>
          <w:rFonts w:asciiTheme="majorHAnsi" w:hAnsiTheme="majorHAnsi" w:cs="Arial"/>
          <w:sz w:val="22"/>
          <w:szCs w:val="22"/>
        </w:rPr>
      </w:pPr>
      <w:r w:rsidRPr="00CD0136">
        <w:rPr>
          <w:rFonts w:asciiTheme="majorHAnsi" w:hAnsiTheme="majorHAnsi" w:cs="Arial"/>
          <w:b/>
          <w:bCs/>
          <w:sz w:val="22"/>
          <w:szCs w:val="22"/>
        </w:rPr>
        <w:t>Examine online social media pages, conduct interviews, review class assignments, and consider searching the student’s locker or desk</w:t>
      </w:r>
      <w:r w:rsidRPr="00CD0136">
        <w:rPr>
          <w:rFonts w:asciiTheme="majorHAnsi" w:hAnsiTheme="majorHAnsi" w:cs="Arial"/>
          <w:sz w:val="22"/>
          <w:szCs w:val="22"/>
        </w:rPr>
        <w:t xml:space="preserve">. Team members should also review </w:t>
      </w:r>
      <w:r w:rsidRPr="00CD0136">
        <w:rPr>
          <w:rFonts w:asciiTheme="majorHAnsi" w:hAnsiTheme="majorHAnsi" w:cs="Arial"/>
          <w:b/>
          <w:bCs/>
          <w:sz w:val="22"/>
          <w:szCs w:val="22"/>
        </w:rPr>
        <w:t>academic, disciplinary, law enforcement</w:t>
      </w:r>
      <w:r w:rsidRPr="00CD0136">
        <w:rPr>
          <w:rFonts w:asciiTheme="majorHAnsi" w:hAnsiTheme="majorHAnsi" w:cs="Arial"/>
          <w:sz w:val="22"/>
          <w:szCs w:val="22"/>
        </w:rPr>
        <w:t xml:space="preserve">, </w:t>
      </w:r>
      <w:r w:rsidRPr="00CD0136">
        <w:rPr>
          <w:rFonts w:asciiTheme="majorHAnsi" w:hAnsiTheme="majorHAnsi" w:cs="Arial"/>
          <w:b/>
          <w:bCs/>
          <w:sz w:val="22"/>
          <w:szCs w:val="22"/>
        </w:rPr>
        <w:t>and other formal records</w:t>
      </w:r>
      <w:r w:rsidRPr="00CD0136">
        <w:rPr>
          <w:rFonts w:asciiTheme="majorHAnsi" w:hAnsiTheme="majorHAnsi" w:cs="Arial"/>
          <w:sz w:val="22"/>
          <w:szCs w:val="22"/>
        </w:rPr>
        <w:t xml:space="preserve"> that may be related to the student. When reviewing school records, be sure to determine whether the student has been the subject of previous reports to school </w:t>
      </w:r>
      <w:r w:rsidR="00816C86" w:rsidRPr="00CD0136">
        <w:rPr>
          <w:rFonts w:asciiTheme="majorHAnsi" w:hAnsiTheme="majorHAnsi" w:cs="Arial"/>
          <w:sz w:val="22"/>
          <w:szCs w:val="22"/>
        </w:rPr>
        <w:t>officials</w:t>
      </w:r>
      <w:r w:rsidRPr="00CD0136">
        <w:rPr>
          <w:rFonts w:asciiTheme="majorHAnsi" w:hAnsiTheme="majorHAnsi" w:cs="Arial"/>
          <w:sz w:val="22"/>
          <w:szCs w:val="22"/>
        </w:rPr>
        <w:t xml:space="preserve">, especially if the student has a history of engaging in other concerning or threatening behaviors. Also determine if the student received any intervention or supports and whether those were </w:t>
      </w:r>
      <w:r w:rsidR="00816C86" w:rsidRPr="00CD0136">
        <w:rPr>
          <w:rFonts w:asciiTheme="majorHAnsi" w:hAnsiTheme="majorHAnsi" w:cs="Arial"/>
          <w:sz w:val="22"/>
          <w:szCs w:val="22"/>
        </w:rPr>
        <w:t>beneficial</w:t>
      </w:r>
      <w:r w:rsidRPr="00CD0136">
        <w:rPr>
          <w:rFonts w:asciiTheme="majorHAnsi" w:hAnsiTheme="majorHAnsi" w:cs="Arial"/>
          <w:sz w:val="22"/>
          <w:szCs w:val="22"/>
        </w:rPr>
        <w:t xml:space="preserve"> or successful. The Team may be able to draw on information from previous incidents and interventions to address the current situation for the student. This factor further emphasizes the importance of the Team’s documentation to ensure the accuracy and availability of information regarding prior contacts the student of concern may have had with the Team.</w:t>
      </w:r>
    </w:p>
    <w:p w14:paraId="2603EEEC" w14:textId="77777777" w:rsidR="00C52887" w:rsidRPr="00CD0136" w:rsidRDefault="00C52887" w:rsidP="00A2172D">
      <w:pPr>
        <w:rPr>
          <w:rFonts w:asciiTheme="majorHAnsi" w:hAnsiTheme="majorHAnsi" w:cs="Arial"/>
          <w:sz w:val="22"/>
          <w:szCs w:val="22"/>
        </w:rPr>
      </w:pPr>
    </w:p>
    <w:p w14:paraId="3B6E2671" w14:textId="771FC78C" w:rsidR="00A2172D" w:rsidRPr="00CD0136" w:rsidRDefault="00A2172D" w:rsidP="00A2172D">
      <w:pPr>
        <w:rPr>
          <w:rFonts w:asciiTheme="majorHAnsi" w:hAnsiTheme="majorHAnsi" w:cs="Arial"/>
          <w:sz w:val="22"/>
          <w:szCs w:val="22"/>
        </w:rPr>
      </w:pPr>
      <w:r w:rsidRPr="00CD0136">
        <w:rPr>
          <w:rFonts w:asciiTheme="majorHAnsi" w:hAnsiTheme="majorHAnsi" w:cs="Arial"/>
          <w:b/>
          <w:bCs/>
          <w:sz w:val="22"/>
          <w:szCs w:val="22"/>
        </w:rPr>
        <w:t>Build rapport that can facilitate information-gathering efforts</w:t>
      </w:r>
      <w:r w:rsidRPr="00CD0136">
        <w:rPr>
          <w:rFonts w:asciiTheme="majorHAnsi" w:hAnsiTheme="majorHAnsi" w:cs="Arial"/>
          <w:sz w:val="22"/>
          <w:szCs w:val="22"/>
        </w:rPr>
        <w:t xml:space="preserve">. By demonstrating that their goal is to support individuals who may be struggling, while ensuring that the student and the school are safe, Teams may be better able to build a positive relationship with a student of concern and the student’s parents or guardians. When Teams have established this rapport, parents or guardians may be more likely to share their own concerns, and the student may be more forthcoming about frustrations, needs, goals, or plans. </w:t>
      </w:r>
    </w:p>
    <w:p w14:paraId="530E292F" w14:textId="77777777" w:rsidR="00C52887" w:rsidRPr="00CD0136" w:rsidRDefault="00C52887" w:rsidP="00A2172D">
      <w:pPr>
        <w:rPr>
          <w:rFonts w:asciiTheme="majorHAnsi" w:hAnsiTheme="majorHAnsi" w:cs="Arial"/>
          <w:sz w:val="22"/>
          <w:szCs w:val="22"/>
        </w:rPr>
      </w:pPr>
    </w:p>
    <w:p w14:paraId="0BC59612" w14:textId="798779F9" w:rsidR="00A2172D" w:rsidRPr="00CD0136" w:rsidRDefault="00A2172D" w:rsidP="00A2172D">
      <w:pPr>
        <w:rPr>
          <w:rFonts w:asciiTheme="majorHAnsi" w:hAnsiTheme="majorHAnsi" w:cs="Arial"/>
          <w:sz w:val="22"/>
          <w:szCs w:val="22"/>
        </w:rPr>
      </w:pPr>
      <w:r w:rsidRPr="00CD0136">
        <w:rPr>
          <w:rFonts w:asciiTheme="majorHAnsi" w:hAnsiTheme="majorHAnsi" w:cs="Arial"/>
          <w:b/>
          <w:bCs/>
          <w:sz w:val="22"/>
          <w:szCs w:val="22"/>
        </w:rPr>
        <w:t xml:space="preserve">Evaluate the student’s concerning behaviors and communications in the context of </w:t>
      </w:r>
      <w:r w:rsidR="00101DA8">
        <w:rPr>
          <w:rFonts w:asciiTheme="majorHAnsi" w:hAnsiTheme="majorHAnsi" w:cs="Arial"/>
          <w:b/>
          <w:bCs/>
          <w:sz w:val="22"/>
          <w:szCs w:val="22"/>
        </w:rPr>
        <w:t xml:space="preserve">their </w:t>
      </w:r>
      <w:r w:rsidRPr="00CD0136">
        <w:rPr>
          <w:rFonts w:asciiTheme="majorHAnsi" w:hAnsiTheme="majorHAnsi" w:cs="Arial"/>
          <w:b/>
          <w:bCs/>
          <w:sz w:val="22"/>
          <w:szCs w:val="22"/>
        </w:rPr>
        <w:t>age and social and emotional development</w:t>
      </w:r>
      <w:r w:rsidRPr="00CD0136">
        <w:rPr>
          <w:rFonts w:asciiTheme="majorHAnsi" w:hAnsiTheme="majorHAnsi" w:cs="Arial"/>
          <w:sz w:val="22"/>
          <w:szCs w:val="22"/>
        </w:rPr>
        <w:t>. Some students’ behaviors might seem unusual or maladaptive, but may be normal for adolescent behavior or in the context of a mental or developmental disorder. To ensure that these students are being accurately assessed, collect information from diverse sources, including the reporting party, the student of concern, classmates, teammates, teachers, and friends. Consider whether those outside of their immediate circle, such as neighbors or community groups, may be in a position to share information regarding observed behaviors.</w:t>
      </w:r>
    </w:p>
    <w:p w14:paraId="5B88FDF6" w14:textId="77777777" w:rsidR="00A2172D" w:rsidRPr="00CD0136" w:rsidRDefault="00A2172D" w:rsidP="00A2172D">
      <w:pPr>
        <w:rPr>
          <w:rFonts w:asciiTheme="majorHAnsi" w:hAnsiTheme="majorHAnsi" w:cs="Arial"/>
          <w:b/>
          <w:bCs/>
          <w:sz w:val="22"/>
          <w:szCs w:val="22"/>
        </w:rPr>
      </w:pPr>
    </w:p>
    <w:p w14:paraId="361ADBEC" w14:textId="61C19BF5" w:rsidR="00A2172D" w:rsidRPr="00CD0136" w:rsidRDefault="00A2172D" w:rsidP="00A2172D">
      <w:pPr>
        <w:rPr>
          <w:rFonts w:asciiTheme="majorHAnsi" w:hAnsiTheme="majorHAnsi" w:cs="Arial"/>
          <w:sz w:val="22"/>
          <w:szCs w:val="22"/>
        </w:rPr>
      </w:pPr>
      <w:r w:rsidRPr="00CD0136">
        <w:rPr>
          <w:rFonts w:asciiTheme="majorHAnsi" w:hAnsiTheme="majorHAnsi" w:cs="Arial"/>
          <w:b/>
          <w:bCs/>
          <w:sz w:val="22"/>
          <w:szCs w:val="22"/>
        </w:rPr>
        <w:t>Investigative themes</w:t>
      </w:r>
      <w:r w:rsidRPr="00CD0136">
        <w:rPr>
          <w:rFonts w:asciiTheme="majorHAnsi" w:hAnsiTheme="majorHAnsi" w:cs="Arial"/>
          <w:sz w:val="22"/>
          <w:szCs w:val="22"/>
        </w:rPr>
        <w:t xml:space="preserve"> </w:t>
      </w:r>
    </w:p>
    <w:p w14:paraId="3F73CD18" w14:textId="77777777"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Teams should organize their information gathering around several themes or areas pertaining to the student’s actions, circumstances, and any other relevant threat assessment factors. Addressing each theme is necessary for a complete assessment and may uncover other avenues of inquiry to help determine whether the student is at risk for engaging in violence. Using the themes to identify where the student might be struggling will help the Team identify the most appropriate resources. Keep in mind, there is no need to wait until the Team has completed all interviews or addressed every theme before taking action. As soon as an area for intervention is identified, suitable management strategies should be enacted.</w:t>
      </w:r>
    </w:p>
    <w:p w14:paraId="26490D84" w14:textId="77777777" w:rsidR="00A2172D" w:rsidRPr="00CD0136" w:rsidRDefault="00A2172D" w:rsidP="00A2172D">
      <w:pPr>
        <w:rPr>
          <w:rFonts w:asciiTheme="majorHAnsi" w:hAnsiTheme="majorHAnsi" w:cs="Arial"/>
          <w:b/>
          <w:bCs/>
          <w:sz w:val="22"/>
          <w:szCs w:val="22"/>
        </w:rPr>
      </w:pPr>
    </w:p>
    <w:p w14:paraId="588FDBD2" w14:textId="3183BF27" w:rsidR="00A2172D" w:rsidRPr="00CD0136" w:rsidRDefault="00A2172D" w:rsidP="00A2172D">
      <w:pPr>
        <w:rPr>
          <w:rFonts w:asciiTheme="majorHAnsi" w:hAnsiTheme="majorHAnsi" w:cs="Arial"/>
          <w:b/>
          <w:bCs/>
          <w:sz w:val="22"/>
          <w:szCs w:val="22"/>
        </w:rPr>
      </w:pPr>
      <w:r w:rsidRPr="00CD0136">
        <w:rPr>
          <w:rFonts w:asciiTheme="majorHAnsi" w:hAnsiTheme="majorHAnsi" w:cs="Arial"/>
          <w:b/>
          <w:bCs/>
          <w:sz w:val="22"/>
          <w:szCs w:val="22"/>
        </w:rPr>
        <w:t xml:space="preserve">Motives </w:t>
      </w:r>
    </w:p>
    <w:p w14:paraId="21F0F9C8" w14:textId="77777777"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Students may have a variety of motives that place them at risk for engaging in harmful behavior, whether to themselves or others. If you can discover the student’s motivation for engaging in the concerning behavior that brought him/her to the attention of the Team, then you can understand more about the student’s goals. The Team should also assess how far the student may be willing to go to achieve these goals, and what or who may be a potential target. Understanding motive further allows the Team to develop management strategies that can direct the student away from violent choices.</w:t>
      </w:r>
    </w:p>
    <w:p w14:paraId="7CB52860" w14:textId="77777777" w:rsidR="00A2172D" w:rsidRPr="00CD0136" w:rsidRDefault="00A2172D" w:rsidP="00A2172D">
      <w:pPr>
        <w:rPr>
          <w:rFonts w:asciiTheme="majorHAnsi" w:hAnsiTheme="majorHAnsi" w:cs="Arial"/>
          <w:b/>
          <w:bCs/>
          <w:sz w:val="22"/>
          <w:szCs w:val="22"/>
        </w:rPr>
      </w:pPr>
    </w:p>
    <w:p w14:paraId="34AB361D" w14:textId="5B984C54" w:rsidR="00A2172D" w:rsidRPr="00CD0136" w:rsidRDefault="00A2172D" w:rsidP="00A2172D">
      <w:pPr>
        <w:rPr>
          <w:rFonts w:asciiTheme="majorHAnsi" w:hAnsiTheme="majorHAnsi" w:cs="Arial"/>
          <w:sz w:val="22"/>
          <w:szCs w:val="22"/>
        </w:rPr>
      </w:pPr>
      <w:r w:rsidRPr="00CD0136">
        <w:rPr>
          <w:rFonts w:asciiTheme="majorHAnsi" w:hAnsiTheme="majorHAnsi" w:cs="Arial"/>
          <w:b/>
          <w:bCs/>
          <w:sz w:val="22"/>
          <w:szCs w:val="22"/>
        </w:rPr>
        <w:t>Communications</w:t>
      </w:r>
      <w:r w:rsidRPr="00CD0136">
        <w:rPr>
          <w:rFonts w:asciiTheme="majorHAnsi" w:hAnsiTheme="majorHAnsi" w:cs="Arial"/>
          <w:sz w:val="22"/>
          <w:szCs w:val="22"/>
        </w:rPr>
        <w:t xml:space="preserve"> </w:t>
      </w:r>
    </w:p>
    <w:p w14:paraId="2747C2D0" w14:textId="77777777"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Look for concerning, unusual, bizarre, threatening, or violent communications the student made. The student’s communications may reveal grievances held about certain issues or a possible intended target. They may allude to violent intentions or warn others to stay away from school at a certain time. They may reveal information relevant to the other investigative themes by making reference to feelings of hopelessness or suicide, a fascination with violence, interest in weapons, or other inappropriate interests. These statements might be made in person to classmates, teammates, or friends; in writing on assignments or tests; and/or via social media, text messages, or photo or video-sharing sites. Earlier NTAC research that examined attacks on schools found that not every student directly threatened their target prior to attack, but in a majority of incidents (81%), another person was aware of what the student was thinking or planning. It is important for Teams to remember that a student who has not made threatening statements may still be at risk for engaging in violence. Whether or not the student made a direct threat should not be the lone indicator of concern.</w:t>
      </w:r>
    </w:p>
    <w:p w14:paraId="03DE226F" w14:textId="77777777" w:rsidR="00A2172D" w:rsidRPr="00CD0136" w:rsidRDefault="00A2172D" w:rsidP="00A2172D">
      <w:pPr>
        <w:rPr>
          <w:rFonts w:asciiTheme="majorHAnsi" w:hAnsiTheme="majorHAnsi" w:cs="Arial"/>
          <w:b/>
          <w:bCs/>
          <w:sz w:val="22"/>
          <w:szCs w:val="22"/>
        </w:rPr>
      </w:pPr>
    </w:p>
    <w:p w14:paraId="07097BF5" w14:textId="4CDAE05D" w:rsidR="00A2172D" w:rsidRPr="00CD0136" w:rsidRDefault="00A2172D" w:rsidP="00A2172D">
      <w:pPr>
        <w:rPr>
          <w:rFonts w:asciiTheme="majorHAnsi" w:hAnsiTheme="majorHAnsi" w:cs="Arial"/>
          <w:sz w:val="22"/>
          <w:szCs w:val="22"/>
        </w:rPr>
      </w:pPr>
      <w:r w:rsidRPr="00CD0136">
        <w:rPr>
          <w:rFonts w:asciiTheme="majorHAnsi" w:hAnsiTheme="majorHAnsi" w:cs="Arial"/>
          <w:b/>
          <w:bCs/>
          <w:sz w:val="22"/>
          <w:szCs w:val="22"/>
        </w:rPr>
        <w:t>Inappropriate interests</w:t>
      </w:r>
      <w:r w:rsidRPr="00CD0136">
        <w:rPr>
          <w:rFonts w:asciiTheme="majorHAnsi" w:hAnsiTheme="majorHAnsi" w:cs="Arial"/>
          <w:sz w:val="22"/>
          <w:szCs w:val="22"/>
        </w:rPr>
        <w:t xml:space="preserve"> </w:t>
      </w:r>
    </w:p>
    <w:p w14:paraId="11E52A0B" w14:textId="77777777"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 xml:space="preserve">Gather information about whether the student has shown </w:t>
      </w:r>
      <w:r w:rsidRPr="00CD0136">
        <w:rPr>
          <w:rFonts w:asciiTheme="majorHAnsi" w:hAnsiTheme="majorHAnsi" w:cs="Arial"/>
          <w:b/>
          <w:bCs/>
          <w:sz w:val="22"/>
          <w:szCs w:val="22"/>
        </w:rPr>
        <w:t>an inappropriate or heightened interest in concerning topics such as school attacks or attackers, mass attacks, or other types of violence</w:t>
      </w:r>
      <w:r w:rsidRPr="00CD0136">
        <w:rPr>
          <w:rFonts w:asciiTheme="majorHAnsi" w:hAnsiTheme="majorHAnsi" w:cs="Arial"/>
          <w:sz w:val="22"/>
          <w:szCs w:val="22"/>
        </w:rPr>
        <w:t>. These interests might appear in the student’s communications, the books the student reads, the movies the student watches, or the activities the student enjoys. The context of the student’s interests is an important factor to consider. For example, a student’s interest in weapons may not be concerning if the student is a hunter or is on the school’s rife team, with no evidence of an inappropriate or unhealthy fixation on weapons. In other situations, the context surrounding a student’s interest in weapons could be of concern. For example, if a student is fixated on past school shooters or discusses what firearm would be best to use in a mass attack.</w:t>
      </w:r>
    </w:p>
    <w:p w14:paraId="37F6A5FF" w14:textId="77777777" w:rsidR="00A2172D" w:rsidRPr="00CD0136" w:rsidRDefault="00A2172D" w:rsidP="00A2172D">
      <w:pPr>
        <w:rPr>
          <w:rFonts w:asciiTheme="majorHAnsi" w:hAnsiTheme="majorHAnsi" w:cs="Arial"/>
          <w:b/>
          <w:bCs/>
          <w:sz w:val="22"/>
          <w:szCs w:val="22"/>
        </w:rPr>
      </w:pPr>
    </w:p>
    <w:p w14:paraId="1F8A98C7" w14:textId="7BDBBD35" w:rsidR="00A2172D" w:rsidRPr="00CD0136" w:rsidRDefault="00A2172D" w:rsidP="00A2172D">
      <w:pPr>
        <w:rPr>
          <w:rFonts w:asciiTheme="majorHAnsi" w:hAnsiTheme="majorHAnsi" w:cs="Arial"/>
          <w:sz w:val="22"/>
          <w:szCs w:val="22"/>
        </w:rPr>
      </w:pPr>
      <w:r w:rsidRPr="00CD0136">
        <w:rPr>
          <w:rFonts w:asciiTheme="majorHAnsi" w:hAnsiTheme="majorHAnsi" w:cs="Arial"/>
          <w:b/>
          <w:bCs/>
          <w:sz w:val="22"/>
          <w:szCs w:val="22"/>
        </w:rPr>
        <w:t>Weapons access</w:t>
      </w:r>
      <w:r w:rsidRPr="00CD0136">
        <w:rPr>
          <w:rFonts w:asciiTheme="majorHAnsi" w:hAnsiTheme="majorHAnsi" w:cs="Arial"/>
          <w:sz w:val="22"/>
          <w:szCs w:val="22"/>
        </w:rPr>
        <w:t xml:space="preserve"> </w:t>
      </w:r>
    </w:p>
    <w:p w14:paraId="2313C749" w14:textId="77777777"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 xml:space="preserve">In addition to determining whether the student has any inappropriate interests or fascination with weapons, the Team should assess whether the student </w:t>
      </w:r>
      <w:r w:rsidRPr="00CD0136">
        <w:rPr>
          <w:rFonts w:asciiTheme="majorHAnsi" w:hAnsiTheme="majorHAnsi" w:cs="Arial"/>
          <w:b/>
          <w:bCs/>
          <w:sz w:val="22"/>
          <w:szCs w:val="22"/>
        </w:rPr>
        <w:t>has access to weapons</w:t>
      </w:r>
      <w:r w:rsidRPr="00CD0136">
        <w:rPr>
          <w:rFonts w:asciiTheme="majorHAnsi" w:hAnsiTheme="majorHAnsi" w:cs="Arial"/>
          <w:sz w:val="22"/>
          <w:szCs w:val="22"/>
        </w:rPr>
        <w:t>. Because many school attackers used firearms acquired from their homes, consider whether the family keeps weapons at home or if there is a relative or friend who has weapons. Sometimes parents who keep weapons at home incorrectly assume that their children are unaware of where they are stored or how to access them. If there are weapons at home, the Team should determine if they are stored appropriately and if the student knows how to use them or has done so in the past. The Team should also remember that firearms are not the only weapons to be concerned about. Even though many school attackers have used firearms in carrying out their attacks, explosives, incendiary devices, bladed weapons, or combinations of these weapons have been used in past attacks.</w:t>
      </w:r>
    </w:p>
    <w:p w14:paraId="3325C6C5" w14:textId="77777777" w:rsidR="00A2172D" w:rsidRPr="00CD0136" w:rsidRDefault="00A2172D" w:rsidP="00A2172D">
      <w:pPr>
        <w:rPr>
          <w:rFonts w:asciiTheme="majorHAnsi" w:hAnsiTheme="majorHAnsi" w:cs="Arial"/>
          <w:b/>
          <w:bCs/>
          <w:sz w:val="22"/>
          <w:szCs w:val="22"/>
        </w:rPr>
      </w:pPr>
    </w:p>
    <w:p w14:paraId="48D10FD0" w14:textId="0C4AF857" w:rsidR="00A2172D" w:rsidRPr="00CD0136" w:rsidRDefault="00A2172D" w:rsidP="00A2172D">
      <w:pPr>
        <w:rPr>
          <w:rFonts w:asciiTheme="majorHAnsi" w:hAnsiTheme="majorHAnsi" w:cs="Arial"/>
          <w:b/>
          <w:bCs/>
          <w:sz w:val="22"/>
          <w:szCs w:val="22"/>
        </w:rPr>
      </w:pPr>
      <w:r w:rsidRPr="00CD0136">
        <w:rPr>
          <w:rFonts w:asciiTheme="majorHAnsi" w:hAnsiTheme="majorHAnsi" w:cs="Arial"/>
          <w:b/>
          <w:bCs/>
          <w:sz w:val="22"/>
          <w:szCs w:val="22"/>
        </w:rPr>
        <w:t>Stressors</w:t>
      </w:r>
    </w:p>
    <w:p w14:paraId="175885AB" w14:textId="4E12085D"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 xml:space="preserve">All students face stressors such as </w:t>
      </w:r>
      <w:r w:rsidRPr="00CD0136">
        <w:rPr>
          <w:rFonts w:asciiTheme="majorHAnsi" w:hAnsiTheme="majorHAnsi" w:cs="Arial"/>
          <w:b/>
          <w:bCs/>
          <w:sz w:val="22"/>
          <w:szCs w:val="22"/>
        </w:rPr>
        <w:t>setbacks, losses, and other challenges</w:t>
      </w:r>
      <w:r w:rsidRPr="00CD0136">
        <w:rPr>
          <w:rFonts w:asciiTheme="majorHAnsi" w:hAnsiTheme="majorHAnsi" w:cs="Arial"/>
          <w:sz w:val="22"/>
          <w:szCs w:val="22"/>
        </w:rPr>
        <w:t xml:space="preserve"> as part of their lives. While many students are resilient and can overcome these situations, for some, these stressors may become overwhelming and ultimately influence their decision to carry out an attack at school. Gather information on stressors the student is experiencing, how the student is coping with them, and whether there are supportive friends or family who can help the student overcome them. Assess whether the student experienced stressors in the past that are still having an effect, such as a move to a new school, and whether there might be additional setbacks or losses in the near future, like a relationship that might be ending. </w:t>
      </w:r>
      <w:r w:rsidRPr="00CD0136">
        <w:rPr>
          <w:rFonts w:asciiTheme="majorHAnsi" w:hAnsiTheme="majorHAnsi" w:cs="Arial"/>
          <w:b/>
          <w:bCs/>
          <w:sz w:val="22"/>
          <w:szCs w:val="22"/>
        </w:rPr>
        <w:t>Stressors can occur in all areas of a student’s life</w:t>
      </w:r>
      <w:r w:rsidRPr="00CD0136">
        <w:rPr>
          <w:rFonts w:asciiTheme="majorHAnsi" w:hAnsiTheme="majorHAnsi" w:cs="Arial"/>
          <w:sz w:val="22"/>
          <w:szCs w:val="22"/>
        </w:rPr>
        <w:t xml:space="preserve">, including at school with coursework, friendships, romantic relationships, or teammates, or outside of school with parents, siblings, or at jobs. Many students can experience bullying, a stressor which can take place in person at school or online at home. Teams should intervene and prevent bullying and cyberbullying of a student who has been brought </w:t>
      </w:r>
      <w:r w:rsidRPr="00CD0136">
        <w:rPr>
          <w:rFonts w:asciiTheme="majorHAnsi" w:hAnsiTheme="majorHAnsi" w:cs="Arial"/>
          <w:sz w:val="22"/>
          <w:szCs w:val="22"/>
        </w:rPr>
        <w:lastRenderedPageBreak/>
        <w:t>to their attention. More broadly, administrators should work to address any concerns regarding bullying school-wide and ensure their school has a safe climate for all students.</w:t>
      </w:r>
    </w:p>
    <w:p w14:paraId="031389CD" w14:textId="77777777" w:rsidR="00A2172D" w:rsidRPr="00CD0136" w:rsidRDefault="00A2172D" w:rsidP="00A2172D">
      <w:pPr>
        <w:rPr>
          <w:rFonts w:asciiTheme="majorHAnsi" w:hAnsiTheme="majorHAnsi" w:cs="Arial"/>
          <w:b/>
          <w:bCs/>
          <w:sz w:val="22"/>
          <w:szCs w:val="22"/>
        </w:rPr>
      </w:pPr>
    </w:p>
    <w:p w14:paraId="3A0CA233" w14:textId="24D7BA51" w:rsidR="00A2172D" w:rsidRPr="00CD0136" w:rsidRDefault="00A2172D" w:rsidP="00A2172D">
      <w:pPr>
        <w:rPr>
          <w:rFonts w:asciiTheme="majorHAnsi" w:hAnsiTheme="majorHAnsi" w:cs="Arial"/>
          <w:sz w:val="22"/>
          <w:szCs w:val="22"/>
        </w:rPr>
      </w:pPr>
      <w:r w:rsidRPr="00CD0136">
        <w:rPr>
          <w:rFonts w:asciiTheme="majorHAnsi" w:hAnsiTheme="majorHAnsi" w:cs="Arial"/>
          <w:b/>
          <w:bCs/>
          <w:sz w:val="22"/>
          <w:szCs w:val="22"/>
        </w:rPr>
        <w:t>Emotional and developmental issues</w:t>
      </w:r>
      <w:r w:rsidRPr="00CD0136">
        <w:rPr>
          <w:rFonts w:asciiTheme="majorHAnsi" w:hAnsiTheme="majorHAnsi" w:cs="Arial"/>
          <w:sz w:val="22"/>
          <w:szCs w:val="22"/>
        </w:rPr>
        <w:t xml:space="preserve"> </w:t>
      </w:r>
    </w:p>
    <w:p w14:paraId="11B75765" w14:textId="696DA7E7"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 xml:space="preserve">Anxiety, depression, thoughts of suicide, and other mental health issues are important factors to consider when conducting an assessment. Keep in mind that students with emotional issues or developmental disorders might behave in a way that is </w:t>
      </w:r>
      <w:r w:rsidR="008D4B6D" w:rsidRPr="00CD0136">
        <w:rPr>
          <w:rFonts w:asciiTheme="majorHAnsi" w:hAnsiTheme="majorHAnsi" w:cs="Arial"/>
          <w:sz w:val="22"/>
          <w:szCs w:val="22"/>
        </w:rPr>
        <w:t>maladaptive but</w:t>
      </w:r>
      <w:r w:rsidRPr="00CD0136">
        <w:rPr>
          <w:rFonts w:asciiTheme="majorHAnsi" w:hAnsiTheme="majorHAnsi" w:cs="Arial"/>
          <w:sz w:val="22"/>
          <w:szCs w:val="22"/>
        </w:rPr>
        <w:t xml:space="preserve"> might not be concerning or threatening because the behavior is a product of their diagnosis. </w:t>
      </w:r>
      <w:r w:rsidRPr="00CD0136">
        <w:rPr>
          <w:rFonts w:asciiTheme="majorHAnsi" w:hAnsiTheme="majorHAnsi" w:cs="Arial"/>
          <w:b/>
          <w:bCs/>
          <w:sz w:val="22"/>
          <w:szCs w:val="22"/>
        </w:rPr>
        <w:t>Behaviors exhibited by a student with a diagnosed disorder need to be evaluated in the context of that diagnosis and the student’s known baseline of behavior</w:t>
      </w:r>
      <w:r w:rsidRPr="00CD0136">
        <w:rPr>
          <w:rFonts w:asciiTheme="majorHAnsi" w:hAnsiTheme="majorHAnsi" w:cs="Arial"/>
          <w:sz w:val="22"/>
          <w:szCs w:val="22"/>
        </w:rPr>
        <w:t>. If the student is experiencing feelings related to a diagnosable mental illness, such as depression, then the Team needs to consider the effect of these feelings on their behaviors when assessing the student’s risk of engaging in harm to self or others.</w:t>
      </w:r>
    </w:p>
    <w:p w14:paraId="769D0B3F" w14:textId="77777777" w:rsidR="00A2172D" w:rsidRPr="00CD0136" w:rsidRDefault="00A2172D" w:rsidP="00A2172D">
      <w:pPr>
        <w:rPr>
          <w:rFonts w:asciiTheme="majorHAnsi" w:hAnsiTheme="majorHAnsi" w:cs="Arial"/>
          <w:b/>
          <w:bCs/>
          <w:sz w:val="22"/>
          <w:szCs w:val="22"/>
        </w:rPr>
      </w:pPr>
    </w:p>
    <w:p w14:paraId="41A08180" w14:textId="1F9A1ED1" w:rsidR="00A2172D" w:rsidRPr="00CD0136" w:rsidRDefault="00A2172D" w:rsidP="00A2172D">
      <w:pPr>
        <w:rPr>
          <w:rFonts w:asciiTheme="majorHAnsi" w:hAnsiTheme="majorHAnsi" w:cs="Arial"/>
          <w:sz w:val="22"/>
          <w:szCs w:val="22"/>
        </w:rPr>
      </w:pPr>
      <w:r w:rsidRPr="00CD0136">
        <w:rPr>
          <w:rFonts w:asciiTheme="majorHAnsi" w:hAnsiTheme="majorHAnsi" w:cs="Arial"/>
          <w:b/>
          <w:bCs/>
          <w:sz w:val="22"/>
          <w:szCs w:val="22"/>
        </w:rPr>
        <w:t>Desperation or despair</w:t>
      </w:r>
      <w:r w:rsidRPr="00CD0136">
        <w:rPr>
          <w:rFonts w:asciiTheme="majorHAnsi" w:hAnsiTheme="majorHAnsi" w:cs="Arial"/>
          <w:sz w:val="22"/>
          <w:szCs w:val="22"/>
        </w:rPr>
        <w:t xml:space="preserve"> </w:t>
      </w:r>
    </w:p>
    <w:p w14:paraId="4594F41A" w14:textId="77777777"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 xml:space="preserve">Assess whether the student feels </w:t>
      </w:r>
      <w:r w:rsidRPr="00CD0136">
        <w:rPr>
          <w:rFonts w:asciiTheme="majorHAnsi" w:hAnsiTheme="majorHAnsi" w:cs="Arial"/>
          <w:b/>
          <w:bCs/>
          <w:sz w:val="22"/>
          <w:szCs w:val="22"/>
        </w:rPr>
        <w:t>hopeless, desperate, or out of options</w:t>
      </w:r>
      <w:r w:rsidRPr="00CD0136">
        <w:rPr>
          <w:rFonts w:asciiTheme="majorHAnsi" w:hAnsiTheme="majorHAnsi" w:cs="Arial"/>
          <w:sz w:val="22"/>
          <w:szCs w:val="22"/>
        </w:rPr>
        <w:t>. Determine if the student has had thoughts about or engaged in behaviors that would indicate the student’s desperation. The Team should determine whether the student has felt this way before, how the student managed those feelings then, and whether those same resources for coping are available to the student now. Consider whether the student has tried addressing the problems in a positive way, but was unable to resolve them, thereby leading to a sense of hopelessness about their situation.</w:t>
      </w:r>
    </w:p>
    <w:p w14:paraId="0C05AFBA" w14:textId="77777777" w:rsidR="00A2172D" w:rsidRPr="00CD0136" w:rsidRDefault="00A2172D" w:rsidP="00A2172D">
      <w:pPr>
        <w:rPr>
          <w:rFonts w:asciiTheme="majorHAnsi" w:hAnsiTheme="majorHAnsi" w:cs="Arial"/>
          <w:b/>
          <w:bCs/>
          <w:sz w:val="22"/>
          <w:szCs w:val="22"/>
        </w:rPr>
      </w:pPr>
    </w:p>
    <w:p w14:paraId="7E6552CC" w14:textId="01C56022" w:rsidR="00A2172D" w:rsidRPr="00CD0136" w:rsidRDefault="00A2172D" w:rsidP="00A2172D">
      <w:pPr>
        <w:rPr>
          <w:rFonts w:asciiTheme="majorHAnsi" w:hAnsiTheme="majorHAnsi" w:cs="Arial"/>
          <w:sz w:val="22"/>
          <w:szCs w:val="22"/>
        </w:rPr>
      </w:pPr>
      <w:r w:rsidRPr="00CD0136">
        <w:rPr>
          <w:rFonts w:asciiTheme="majorHAnsi" w:hAnsiTheme="majorHAnsi" w:cs="Arial"/>
          <w:b/>
          <w:bCs/>
          <w:sz w:val="22"/>
          <w:szCs w:val="22"/>
        </w:rPr>
        <w:t>Violence as an option</w:t>
      </w:r>
      <w:r w:rsidRPr="00CD0136">
        <w:rPr>
          <w:rFonts w:asciiTheme="majorHAnsi" w:hAnsiTheme="majorHAnsi" w:cs="Arial"/>
          <w:sz w:val="22"/>
          <w:szCs w:val="22"/>
        </w:rPr>
        <w:t xml:space="preserve"> </w:t>
      </w:r>
    </w:p>
    <w:p w14:paraId="102655A5" w14:textId="77777777"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 xml:space="preserve">Some students, who are feeling hopeless and out of options, </w:t>
      </w:r>
      <w:r w:rsidRPr="00CD0136">
        <w:rPr>
          <w:rFonts w:asciiTheme="majorHAnsi" w:hAnsiTheme="majorHAnsi" w:cs="Arial"/>
          <w:b/>
          <w:bCs/>
          <w:sz w:val="22"/>
          <w:szCs w:val="22"/>
        </w:rPr>
        <w:t>may think violence is the only way to solve a problem or settle a grievance</w:t>
      </w:r>
      <w:r w:rsidRPr="00CD0136">
        <w:rPr>
          <w:rFonts w:asciiTheme="majorHAnsi" w:hAnsiTheme="majorHAnsi" w:cs="Arial"/>
          <w:sz w:val="22"/>
          <w:szCs w:val="22"/>
        </w:rPr>
        <w:t>. The Team should look to see whether the student thinks violence is acceptable or necessary, if the student has used violence in the past to address problems, and whether the student has thought of alternative ways to address the grievances. The Team should also assess whether peers, or others, support and encourage the student to use violence as a means to an end. If possible, connect the student with more positive, prosocial role models who discourage violence and identify more acceptable ways to solve problems.</w:t>
      </w:r>
    </w:p>
    <w:p w14:paraId="339D93A3" w14:textId="77777777" w:rsidR="00A2172D" w:rsidRPr="00CD0136" w:rsidRDefault="00A2172D" w:rsidP="00A2172D">
      <w:pPr>
        <w:rPr>
          <w:rFonts w:asciiTheme="majorHAnsi" w:hAnsiTheme="majorHAnsi" w:cs="Arial"/>
          <w:b/>
          <w:bCs/>
          <w:sz w:val="22"/>
          <w:szCs w:val="22"/>
        </w:rPr>
      </w:pPr>
    </w:p>
    <w:p w14:paraId="29B06665" w14:textId="51332EF7" w:rsidR="00A2172D" w:rsidRPr="00CD0136" w:rsidRDefault="00A2172D" w:rsidP="00A2172D">
      <w:pPr>
        <w:rPr>
          <w:rFonts w:asciiTheme="majorHAnsi" w:hAnsiTheme="majorHAnsi" w:cs="Arial"/>
          <w:sz w:val="22"/>
          <w:szCs w:val="22"/>
        </w:rPr>
      </w:pPr>
      <w:r w:rsidRPr="00CD0136">
        <w:rPr>
          <w:rFonts w:asciiTheme="majorHAnsi" w:hAnsiTheme="majorHAnsi" w:cs="Arial"/>
          <w:b/>
          <w:bCs/>
          <w:sz w:val="22"/>
          <w:szCs w:val="22"/>
        </w:rPr>
        <w:t>Concerned others</w:t>
      </w:r>
      <w:r w:rsidRPr="00CD0136">
        <w:rPr>
          <w:rFonts w:asciiTheme="majorHAnsi" w:hAnsiTheme="majorHAnsi" w:cs="Arial"/>
          <w:sz w:val="22"/>
          <w:szCs w:val="22"/>
        </w:rPr>
        <w:t xml:space="preserve"> </w:t>
      </w:r>
    </w:p>
    <w:p w14:paraId="6F550728" w14:textId="77777777"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 xml:space="preserve">In previous incidents, many students made statements or engaged in behaviors prior to their attacks that elicited concern from others in their lives. Assess whether parents, friends, classmates, teachers, or others who know the student are worried about the student and whether they have taken any actions in response to their concerns. Gather information on the specific behaviors that caused worry or fear. These could </w:t>
      </w:r>
      <w:r w:rsidRPr="00CD0136">
        <w:rPr>
          <w:rFonts w:asciiTheme="majorHAnsi" w:hAnsiTheme="majorHAnsi" w:cs="Arial"/>
          <w:b/>
          <w:bCs/>
          <w:sz w:val="22"/>
          <w:szCs w:val="22"/>
        </w:rPr>
        <w:t>include behaviors that may have elicited concerns about the safety of the student or others</w:t>
      </w:r>
      <w:r w:rsidRPr="00CD0136">
        <w:rPr>
          <w:rFonts w:asciiTheme="majorHAnsi" w:hAnsiTheme="majorHAnsi" w:cs="Arial"/>
          <w:sz w:val="22"/>
          <w:szCs w:val="22"/>
        </w:rPr>
        <w:t xml:space="preserve">, such as unusual, bizarre or threatening statements; intimidating or aggressive acts; indications of planning for an attack; suicidal ideations or gestures; or a fixation on a specific target. </w:t>
      </w:r>
      <w:r w:rsidRPr="00CD0136">
        <w:rPr>
          <w:rFonts w:asciiTheme="majorHAnsi" w:hAnsiTheme="majorHAnsi" w:cs="Arial"/>
          <w:b/>
          <w:bCs/>
          <w:sz w:val="22"/>
          <w:szCs w:val="22"/>
        </w:rPr>
        <w:t>Other behaviors that elicit concern may not necessarily be indicative of violence</w:t>
      </w:r>
      <w:r w:rsidRPr="00CD0136">
        <w:rPr>
          <w:rFonts w:asciiTheme="majorHAnsi" w:hAnsiTheme="majorHAnsi" w:cs="Arial"/>
          <w:sz w:val="22"/>
          <w:szCs w:val="22"/>
        </w:rPr>
        <w:t>, but do require that the Team assess the behavior and provide appropriate supports. Examples of these behaviors include alcohol or drug use; behavior changes related to academic performance, social habits, mood, or physical appearance; conflicts with others; and withdrawal or isolation.</w:t>
      </w:r>
    </w:p>
    <w:p w14:paraId="06EABD37" w14:textId="77777777" w:rsidR="00A2172D" w:rsidRPr="00CD0136" w:rsidRDefault="00A2172D" w:rsidP="00A2172D">
      <w:pPr>
        <w:rPr>
          <w:rFonts w:asciiTheme="majorHAnsi" w:hAnsiTheme="majorHAnsi" w:cs="Arial"/>
          <w:b/>
          <w:bCs/>
          <w:sz w:val="22"/>
          <w:szCs w:val="22"/>
        </w:rPr>
      </w:pPr>
    </w:p>
    <w:p w14:paraId="2C007AE6" w14:textId="3F359D92" w:rsidR="00A2172D" w:rsidRPr="00CD0136" w:rsidRDefault="00A2172D" w:rsidP="00A2172D">
      <w:pPr>
        <w:rPr>
          <w:rFonts w:asciiTheme="majorHAnsi" w:hAnsiTheme="majorHAnsi" w:cs="Arial"/>
          <w:sz w:val="22"/>
          <w:szCs w:val="22"/>
        </w:rPr>
      </w:pPr>
      <w:r w:rsidRPr="00CD0136">
        <w:rPr>
          <w:rFonts w:asciiTheme="majorHAnsi" w:hAnsiTheme="majorHAnsi" w:cs="Arial"/>
          <w:b/>
          <w:bCs/>
          <w:sz w:val="22"/>
          <w:szCs w:val="22"/>
        </w:rPr>
        <w:t>Capacity to carry out an attack</w:t>
      </w:r>
      <w:r w:rsidRPr="00CD0136">
        <w:rPr>
          <w:rFonts w:asciiTheme="majorHAnsi" w:hAnsiTheme="majorHAnsi" w:cs="Arial"/>
          <w:sz w:val="22"/>
          <w:szCs w:val="22"/>
        </w:rPr>
        <w:t xml:space="preserve"> </w:t>
      </w:r>
    </w:p>
    <w:p w14:paraId="29779CA7" w14:textId="77777777"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Determine whether the student’s thinking and behavior is organized enough to plan and execute an attack and whether the student has the resources to carry it out</w:t>
      </w:r>
      <w:r w:rsidRPr="00CD0136">
        <w:rPr>
          <w:rFonts w:asciiTheme="majorHAnsi" w:hAnsiTheme="majorHAnsi" w:cs="Arial"/>
          <w:b/>
          <w:bCs/>
          <w:sz w:val="22"/>
          <w:szCs w:val="22"/>
        </w:rPr>
        <w:t xml:space="preserve">. Planning does not need to be elaborate </w:t>
      </w:r>
      <w:r w:rsidRPr="00CD0136">
        <w:rPr>
          <w:rFonts w:asciiTheme="majorHAnsi" w:hAnsiTheme="majorHAnsi" w:cs="Arial"/>
          <w:sz w:val="22"/>
          <w:szCs w:val="22"/>
        </w:rPr>
        <w:t>and could be as simple as taking a weapon from home and inflicting harm on classmates at school. Other student attackers may develop more complex and lengthier plans. At the very least, carrying out an attack requires that the student has access to a weapon and the ability to get that weapon to school undetected.</w:t>
      </w:r>
    </w:p>
    <w:p w14:paraId="4A29A544" w14:textId="77777777" w:rsidR="00A2172D" w:rsidRPr="00CD0136" w:rsidRDefault="00A2172D" w:rsidP="00A2172D">
      <w:pPr>
        <w:rPr>
          <w:rFonts w:asciiTheme="majorHAnsi" w:hAnsiTheme="majorHAnsi" w:cs="Arial"/>
          <w:b/>
          <w:bCs/>
          <w:sz w:val="22"/>
          <w:szCs w:val="22"/>
        </w:rPr>
      </w:pPr>
    </w:p>
    <w:p w14:paraId="6CC17700" w14:textId="76698BEB" w:rsidR="00A2172D" w:rsidRPr="00CD0136" w:rsidRDefault="00A2172D" w:rsidP="00A2172D">
      <w:pPr>
        <w:rPr>
          <w:rFonts w:asciiTheme="majorHAnsi" w:hAnsiTheme="majorHAnsi" w:cs="Arial"/>
          <w:b/>
          <w:bCs/>
          <w:sz w:val="22"/>
          <w:szCs w:val="22"/>
        </w:rPr>
      </w:pPr>
      <w:r w:rsidRPr="00CD0136">
        <w:rPr>
          <w:rFonts w:asciiTheme="majorHAnsi" w:hAnsiTheme="majorHAnsi" w:cs="Arial"/>
          <w:b/>
          <w:bCs/>
          <w:sz w:val="22"/>
          <w:szCs w:val="22"/>
        </w:rPr>
        <w:lastRenderedPageBreak/>
        <w:t xml:space="preserve">Planning </w:t>
      </w:r>
    </w:p>
    <w:p w14:paraId="54FF2E04" w14:textId="77777777"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 xml:space="preserve">Targeted attacks at school are </w:t>
      </w:r>
      <w:r w:rsidRPr="00CD0136">
        <w:rPr>
          <w:rFonts w:asciiTheme="majorHAnsi" w:hAnsiTheme="majorHAnsi" w:cs="Arial"/>
          <w:b/>
          <w:bCs/>
          <w:sz w:val="22"/>
          <w:szCs w:val="22"/>
        </w:rPr>
        <w:t>rarely sudden or impulsive</w:t>
      </w:r>
      <w:r w:rsidRPr="00CD0136">
        <w:rPr>
          <w:rFonts w:asciiTheme="majorHAnsi" w:hAnsiTheme="majorHAnsi" w:cs="Arial"/>
          <w:sz w:val="22"/>
          <w:szCs w:val="22"/>
        </w:rPr>
        <w:t xml:space="preserve"> acts of violence. The Team should assess whether the student has made specific plans to harm the school. The student might create lists of individuals or groups targeted for violence, or research tactics and materials needed to carry out the attack. The student may conduct surveillance, draw maps of the planned location, and test security responses at school. He/she may write out detailed steps and rehearse some aspects of a plan, such as getting to the school, the timing of the attack, or whether to attempt escape, be captured, or commit suicide. The student may also acquire, manufacture, or practice with a weapon.</w:t>
      </w:r>
    </w:p>
    <w:p w14:paraId="5C952266" w14:textId="77777777" w:rsidR="00A2172D" w:rsidRPr="00CD0136" w:rsidRDefault="00A2172D" w:rsidP="00A2172D">
      <w:pPr>
        <w:rPr>
          <w:rFonts w:asciiTheme="majorHAnsi" w:hAnsiTheme="majorHAnsi" w:cs="Arial"/>
          <w:b/>
          <w:bCs/>
          <w:sz w:val="22"/>
          <w:szCs w:val="22"/>
        </w:rPr>
      </w:pPr>
    </w:p>
    <w:p w14:paraId="60557FD0" w14:textId="77777777" w:rsidR="00A2172D" w:rsidRPr="00CD0136" w:rsidRDefault="00A2172D" w:rsidP="00A2172D">
      <w:pPr>
        <w:rPr>
          <w:rFonts w:asciiTheme="majorHAnsi" w:hAnsiTheme="majorHAnsi" w:cs="Arial"/>
          <w:sz w:val="22"/>
          <w:szCs w:val="22"/>
        </w:rPr>
      </w:pPr>
      <w:r w:rsidRPr="00CD0136">
        <w:rPr>
          <w:rFonts w:asciiTheme="majorHAnsi" w:hAnsiTheme="majorHAnsi" w:cs="Arial"/>
          <w:b/>
          <w:bCs/>
          <w:sz w:val="22"/>
          <w:szCs w:val="22"/>
        </w:rPr>
        <w:t>Consistency</w:t>
      </w:r>
      <w:r w:rsidRPr="00CD0136">
        <w:rPr>
          <w:rFonts w:asciiTheme="majorHAnsi" w:hAnsiTheme="majorHAnsi" w:cs="Arial"/>
          <w:sz w:val="22"/>
          <w:szCs w:val="22"/>
        </w:rPr>
        <w:t xml:space="preserve"> </w:t>
      </w:r>
    </w:p>
    <w:p w14:paraId="4B1549D2" w14:textId="5EAAF2D3"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 xml:space="preserve">The Team should </w:t>
      </w:r>
      <w:r w:rsidRPr="00CD0136">
        <w:rPr>
          <w:rFonts w:asciiTheme="majorHAnsi" w:hAnsiTheme="majorHAnsi" w:cs="Arial"/>
          <w:b/>
          <w:bCs/>
          <w:sz w:val="22"/>
          <w:szCs w:val="22"/>
        </w:rPr>
        <w:t>corroborate the student’s statements</w:t>
      </w:r>
      <w:r w:rsidRPr="00CD0136">
        <w:rPr>
          <w:rFonts w:asciiTheme="majorHAnsi" w:hAnsiTheme="majorHAnsi" w:cs="Arial"/>
          <w:sz w:val="22"/>
          <w:szCs w:val="22"/>
        </w:rPr>
        <w:t xml:space="preserve"> to determine that they are consistent with the student’s actions and behaviors and with what other people say about the student. When inconsistencies are identified, the Team should then try to determine why that is the case. For example, the student might say that he/she is handling a romantic break-up well, but posts on social media indicate the student is struggling to move on, and friends report that the student is more upset or angry about the break-up than reported. Determine whether the inconsistency is because the student is deliberately hiding something or if the inconsistency stems from another underlying issue. For example, a depressed student may claim that they are isolated, even if they regularly go out with a large group of students. If the inconsistency is deliberate, it is important to determine why the student feels the need to conceal </w:t>
      </w:r>
      <w:r w:rsidR="00101DA8">
        <w:rPr>
          <w:rFonts w:asciiTheme="majorHAnsi" w:hAnsiTheme="majorHAnsi" w:cs="Arial"/>
          <w:sz w:val="22"/>
          <w:szCs w:val="22"/>
        </w:rPr>
        <w:t>their</w:t>
      </w:r>
      <w:r w:rsidRPr="00CD0136">
        <w:rPr>
          <w:rFonts w:asciiTheme="majorHAnsi" w:hAnsiTheme="majorHAnsi" w:cs="Arial"/>
          <w:sz w:val="22"/>
          <w:szCs w:val="22"/>
        </w:rPr>
        <w:t xml:space="preserve"> actions. The concealment may be as simple as a fear of facing punishment for some other inappropriate behavior, or it may be related to hidden plans for a violent act.</w:t>
      </w:r>
    </w:p>
    <w:p w14:paraId="7182E08C" w14:textId="77777777" w:rsidR="00A2172D" w:rsidRPr="00CD0136" w:rsidRDefault="00A2172D" w:rsidP="00A2172D">
      <w:pPr>
        <w:rPr>
          <w:rFonts w:asciiTheme="majorHAnsi" w:hAnsiTheme="majorHAnsi" w:cs="Arial"/>
          <w:b/>
          <w:bCs/>
          <w:sz w:val="22"/>
          <w:szCs w:val="22"/>
        </w:rPr>
      </w:pPr>
    </w:p>
    <w:p w14:paraId="0ABDCF6A" w14:textId="3AB5F4F3" w:rsidR="00A2172D" w:rsidRPr="00CD0136" w:rsidRDefault="00A2172D" w:rsidP="00A2172D">
      <w:pPr>
        <w:rPr>
          <w:rFonts w:asciiTheme="majorHAnsi" w:hAnsiTheme="majorHAnsi" w:cs="Arial"/>
          <w:sz w:val="22"/>
          <w:szCs w:val="22"/>
        </w:rPr>
      </w:pPr>
      <w:r w:rsidRPr="00CD0136">
        <w:rPr>
          <w:rFonts w:asciiTheme="majorHAnsi" w:hAnsiTheme="majorHAnsi" w:cs="Arial"/>
          <w:b/>
          <w:bCs/>
          <w:sz w:val="22"/>
          <w:szCs w:val="22"/>
        </w:rPr>
        <w:t>Protective factors</w:t>
      </w:r>
      <w:r w:rsidRPr="00CD0136">
        <w:rPr>
          <w:rFonts w:asciiTheme="majorHAnsi" w:hAnsiTheme="majorHAnsi" w:cs="Arial"/>
          <w:sz w:val="22"/>
          <w:szCs w:val="22"/>
        </w:rPr>
        <w:t xml:space="preserve"> </w:t>
      </w:r>
    </w:p>
    <w:p w14:paraId="2ECACBFB" w14:textId="77777777"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 xml:space="preserve">A thorough threat assessment requires understanding the full picture of a student’s behaviors and environment, which also includes accounting for the positive and prosocial influences on the student’s life. The Team should identify factors that may restore hope to a student who feels defeated, desperate, or in a situation that is impossible to overcome. This includes determining whether the student has a </w:t>
      </w:r>
      <w:r w:rsidRPr="00CD0136">
        <w:rPr>
          <w:rFonts w:asciiTheme="majorHAnsi" w:hAnsiTheme="majorHAnsi" w:cs="Arial"/>
          <w:b/>
          <w:bCs/>
          <w:sz w:val="22"/>
          <w:szCs w:val="22"/>
        </w:rPr>
        <w:t>positive, trusting relationship with an adult</w:t>
      </w:r>
      <w:r w:rsidRPr="00CD0136">
        <w:rPr>
          <w:rFonts w:asciiTheme="majorHAnsi" w:hAnsiTheme="majorHAnsi" w:cs="Arial"/>
          <w:sz w:val="22"/>
          <w:szCs w:val="22"/>
        </w:rPr>
        <w:t xml:space="preserve"> </w:t>
      </w:r>
      <w:r w:rsidRPr="00CD0136">
        <w:rPr>
          <w:rFonts w:asciiTheme="majorHAnsi" w:hAnsiTheme="majorHAnsi" w:cs="Arial"/>
          <w:b/>
          <w:bCs/>
          <w:sz w:val="22"/>
          <w:szCs w:val="22"/>
        </w:rPr>
        <w:t>at school</w:t>
      </w:r>
      <w:r w:rsidRPr="00CD0136">
        <w:rPr>
          <w:rFonts w:asciiTheme="majorHAnsi" w:hAnsiTheme="majorHAnsi" w:cs="Arial"/>
          <w:sz w:val="22"/>
          <w:szCs w:val="22"/>
        </w:rPr>
        <w:t>. This could be a teacher, coach, guidance counselor, administrator, nurse, resource officer, or janitor. A trusted adult at school in whom the student can confide and who will listen without judgment can help direct a student toward resources, supports, and options to overcome setbacks. Learn who the student’s friends are at school and if the student feels emotionally connected to other students. A student may need help developing friendships that they can rely on for support. Positive situational or personal factors might help to deter a student from engaging in negative or harmful behaviors. Changes in a student’s life, such as having a new romantic relationship or becoming a member of a team or club, might discourage any plan to engage in violence. The Team could also use activities or groups the student wants to take part in as motivation for the student to engage in positive and constructive behaviors, such as attending class, completing assignments, and adhering to a conduct or behavior code.</w:t>
      </w:r>
    </w:p>
    <w:p w14:paraId="5D952B8C" w14:textId="77777777" w:rsidR="00A2172D" w:rsidRPr="00CD0136" w:rsidRDefault="00A2172D" w:rsidP="00A2172D">
      <w:pPr>
        <w:rPr>
          <w:rFonts w:asciiTheme="majorHAnsi" w:hAnsiTheme="majorHAnsi" w:cs="Arial"/>
          <w:b/>
          <w:bCs/>
          <w:sz w:val="22"/>
          <w:szCs w:val="22"/>
        </w:rPr>
      </w:pPr>
    </w:p>
    <w:p w14:paraId="3500380C" w14:textId="44ED45A2" w:rsidR="00A2172D" w:rsidRPr="00CD0136" w:rsidRDefault="00A2172D" w:rsidP="00A2172D">
      <w:pPr>
        <w:rPr>
          <w:rFonts w:asciiTheme="majorHAnsi" w:hAnsiTheme="majorHAnsi" w:cs="Arial"/>
          <w:b/>
          <w:bCs/>
          <w:sz w:val="22"/>
          <w:szCs w:val="22"/>
        </w:rPr>
      </w:pPr>
      <w:r w:rsidRPr="00CD0136">
        <w:rPr>
          <w:rFonts w:asciiTheme="majorHAnsi" w:hAnsiTheme="majorHAnsi" w:cs="Arial"/>
          <w:b/>
          <w:bCs/>
          <w:sz w:val="22"/>
          <w:szCs w:val="22"/>
        </w:rPr>
        <w:t>STEP 6. DEVELOP RISK MANAGEMENT OPTIONS</w:t>
      </w:r>
    </w:p>
    <w:p w14:paraId="6472F25C" w14:textId="77777777"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 xml:space="preserve">Once the Team has completed a thorough assessment of the student, it can </w:t>
      </w:r>
      <w:r w:rsidRPr="00CD0136">
        <w:rPr>
          <w:rFonts w:asciiTheme="majorHAnsi" w:hAnsiTheme="majorHAnsi" w:cs="Arial"/>
          <w:b/>
          <w:bCs/>
          <w:sz w:val="22"/>
          <w:szCs w:val="22"/>
        </w:rPr>
        <w:t>evaluate whether the student is at risk for self-harm or harming someone else</w:t>
      </w:r>
      <w:r w:rsidRPr="00CD0136">
        <w:rPr>
          <w:rFonts w:asciiTheme="majorHAnsi" w:hAnsiTheme="majorHAnsi" w:cs="Arial"/>
          <w:sz w:val="22"/>
          <w:szCs w:val="22"/>
        </w:rPr>
        <w:t xml:space="preserve"> at school. Concern may be heightened if the student is struggling emotionally, having trouble overcoming setbacks or losses, feeling hopeless, preoccupied with others who engaged in violence to solve problems, or has access to weapons. Remember, the Team is not attempting to predict with certainty if violence will happen. Instead, evaluate the presence of factors that indicate violence might be a possibility. Teams can then </w:t>
      </w:r>
      <w:r w:rsidRPr="00CD0136">
        <w:rPr>
          <w:rFonts w:asciiTheme="majorHAnsi" w:hAnsiTheme="majorHAnsi" w:cs="Arial"/>
          <w:b/>
          <w:bCs/>
          <w:sz w:val="22"/>
          <w:szCs w:val="22"/>
        </w:rPr>
        <w:t>develop risk management strategies that reduce the student’s risk for engaging in violence</w:t>
      </w:r>
      <w:r w:rsidRPr="00CD0136">
        <w:rPr>
          <w:rFonts w:asciiTheme="majorHAnsi" w:hAnsiTheme="majorHAnsi" w:cs="Arial"/>
          <w:sz w:val="22"/>
          <w:szCs w:val="22"/>
        </w:rPr>
        <w:t xml:space="preserve"> and make positive outcomes for the student more likely.</w:t>
      </w:r>
    </w:p>
    <w:p w14:paraId="03D96A11" w14:textId="77777777" w:rsidR="00C52887" w:rsidRPr="00CD0136" w:rsidRDefault="00C52887" w:rsidP="00A2172D">
      <w:pPr>
        <w:rPr>
          <w:rFonts w:asciiTheme="majorHAnsi" w:hAnsiTheme="majorHAnsi" w:cs="Arial"/>
          <w:sz w:val="22"/>
          <w:szCs w:val="22"/>
        </w:rPr>
      </w:pPr>
    </w:p>
    <w:p w14:paraId="28C890A2" w14:textId="27B5FC1C"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lastRenderedPageBreak/>
        <w:t xml:space="preserve">Each student who comes to the Team’s attention will require an </w:t>
      </w:r>
      <w:r w:rsidRPr="00CD0136">
        <w:rPr>
          <w:rFonts w:asciiTheme="majorHAnsi" w:hAnsiTheme="majorHAnsi" w:cs="Arial"/>
          <w:b/>
          <w:bCs/>
          <w:sz w:val="22"/>
          <w:szCs w:val="22"/>
        </w:rPr>
        <w:t>individualized management plan</w:t>
      </w:r>
      <w:r w:rsidRPr="00CD0136">
        <w:rPr>
          <w:rFonts w:asciiTheme="majorHAnsi" w:hAnsiTheme="majorHAnsi" w:cs="Arial"/>
          <w:sz w:val="22"/>
          <w:szCs w:val="22"/>
        </w:rPr>
        <w:t xml:space="preserve">. The resources and supports the student needs will differ depending on the information gathered during the assessment. </w:t>
      </w:r>
    </w:p>
    <w:p w14:paraId="17FD78BB" w14:textId="77777777" w:rsidR="00C52887" w:rsidRPr="00CD0136" w:rsidRDefault="00C52887" w:rsidP="00A2172D">
      <w:pPr>
        <w:rPr>
          <w:rFonts w:asciiTheme="majorHAnsi" w:hAnsiTheme="majorHAnsi" w:cs="Arial"/>
          <w:sz w:val="22"/>
          <w:szCs w:val="22"/>
        </w:rPr>
      </w:pPr>
    </w:p>
    <w:p w14:paraId="31616F31" w14:textId="03F5A847"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 xml:space="preserve">Often, the Team will determine that the student is not currently at risk for engaging in violence, but </w:t>
      </w:r>
      <w:r w:rsidRPr="00CD0136">
        <w:rPr>
          <w:rFonts w:asciiTheme="majorHAnsi" w:hAnsiTheme="majorHAnsi" w:cs="Arial"/>
          <w:b/>
          <w:bCs/>
          <w:sz w:val="22"/>
          <w:szCs w:val="22"/>
        </w:rPr>
        <w:t xml:space="preserve">requires monitoring or is in need of guidance </w:t>
      </w:r>
      <w:r w:rsidRPr="00CD0136">
        <w:rPr>
          <w:rFonts w:asciiTheme="majorHAnsi" w:hAnsiTheme="majorHAnsi" w:cs="Arial"/>
          <w:sz w:val="22"/>
          <w:szCs w:val="22"/>
        </w:rPr>
        <w:t>to cope with losses, develop resiliency to overcome setbacks, or learn more appropriate strategies to manage emotions.</w:t>
      </w:r>
    </w:p>
    <w:p w14:paraId="7DBE139C" w14:textId="77777777" w:rsidR="00C52887" w:rsidRPr="00CD0136" w:rsidRDefault="00C52887" w:rsidP="00A2172D">
      <w:pPr>
        <w:rPr>
          <w:rFonts w:asciiTheme="majorHAnsi" w:hAnsiTheme="majorHAnsi" w:cs="Arial"/>
          <w:sz w:val="22"/>
          <w:szCs w:val="22"/>
        </w:rPr>
      </w:pPr>
    </w:p>
    <w:p w14:paraId="01F38A90" w14:textId="37CCA99D" w:rsidR="00A2172D" w:rsidRPr="00CD0136" w:rsidRDefault="00A2172D" w:rsidP="00A2172D">
      <w:pPr>
        <w:rPr>
          <w:rFonts w:asciiTheme="majorHAnsi" w:hAnsiTheme="majorHAnsi" w:cs="Arial"/>
          <w:sz w:val="22"/>
          <w:szCs w:val="22"/>
        </w:rPr>
      </w:pPr>
      <w:r w:rsidRPr="00CD0136">
        <w:rPr>
          <w:rFonts w:asciiTheme="majorHAnsi" w:hAnsiTheme="majorHAnsi" w:cs="Arial"/>
          <w:b/>
          <w:bCs/>
          <w:sz w:val="22"/>
          <w:szCs w:val="22"/>
        </w:rPr>
        <w:t>Resources to assist the student</w:t>
      </w:r>
      <w:r w:rsidRPr="00CD0136">
        <w:rPr>
          <w:rFonts w:asciiTheme="majorHAnsi" w:hAnsiTheme="majorHAnsi" w:cs="Arial"/>
          <w:sz w:val="22"/>
          <w:szCs w:val="22"/>
        </w:rPr>
        <w:t xml:space="preserve"> could take the form of peer support programs or therapeutic counseling to enhance social learning or emotional competency, life skills classes, tutoring in specific academic subjects, or mental health care. Most programs and </w:t>
      </w:r>
      <w:r w:rsidR="00547489" w:rsidRPr="00CD0136">
        <w:rPr>
          <w:rFonts w:asciiTheme="majorHAnsi" w:hAnsiTheme="majorHAnsi" w:cs="Arial"/>
          <w:sz w:val="22"/>
          <w:szCs w:val="22"/>
        </w:rPr>
        <w:t>support</w:t>
      </w:r>
      <w:r w:rsidR="00547489">
        <w:rPr>
          <w:rFonts w:asciiTheme="majorHAnsi" w:hAnsiTheme="majorHAnsi" w:cs="Arial"/>
          <w:sz w:val="22"/>
          <w:szCs w:val="22"/>
        </w:rPr>
        <w:t>s</w:t>
      </w:r>
      <w:r w:rsidRPr="00CD0136">
        <w:rPr>
          <w:rFonts w:asciiTheme="majorHAnsi" w:hAnsiTheme="majorHAnsi" w:cs="Arial"/>
          <w:sz w:val="22"/>
          <w:szCs w:val="22"/>
        </w:rPr>
        <w:t xml:space="preserve"> will be available within the school, but the Team may need to also access community resources to assist with managing the student.</w:t>
      </w:r>
    </w:p>
    <w:p w14:paraId="1BC8B496" w14:textId="77777777" w:rsidR="00C52887" w:rsidRPr="00CD0136" w:rsidRDefault="00C52887" w:rsidP="00A2172D">
      <w:pPr>
        <w:rPr>
          <w:rFonts w:asciiTheme="majorHAnsi" w:hAnsiTheme="majorHAnsi" w:cs="Arial"/>
          <w:sz w:val="22"/>
          <w:szCs w:val="22"/>
        </w:rPr>
      </w:pPr>
    </w:p>
    <w:p w14:paraId="77176F08" w14:textId="5BF8B81C"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 xml:space="preserve">Sometimes management involves suspension or expulsion from school. When this is necessary, Teams and school administrators should consider how it might affect their ability to monitor the student. </w:t>
      </w:r>
      <w:r w:rsidRPr="00CD0136">
        <w:rPr>
          <w:rFonts w:asciiTheme="majorHAnsi" w:hAnsiTheme="majorHAnsi" w:cs="Arial"/>
          <w:b/>
          <w:bCs/>
          <w:sz w:val="22"/>
          <w:szCs w:val="22"/>
        </w:rPr>
        <w:t>Removing a student from school does not eliminate the risk to the school community</w:t>
      </w:r>
      <w:r w:rsidRPr="00CD0136">
        <w:rPr>
          <w:rFonts w:asciiTheme="majorHAnsi" w:hAnsiTheme="majorHAnsi" w:cs="Arial"/>
          <w:sz w:val="22"/>
          <w:szCs w:val="22"/>
        </w:rPr>
        <w:t xml:space="preserve">. Several school attacks have been carried out by former students who had been removed from the school or aged out of their former school. A suspended or expelled student might become isolated from positive peer interactions or supportive adult relationships at school. Teams should develop strategies to stay connected to the suspended or expelled student to determine whether the student’s situation is deteriorating, or the behaviors of concern are escalating so that they can respond appropriately. Management plans should remain in place until the Team is no longer concerned about the student or the risk for violence. This is accomplished by addressing the following basic elements that can reduce the likelihood a student will engage in violence and provide support and resources for those in need. </w:t>
      </w:r>
    </w:p>
    <w:p w14:paraId="4C7E63F6" w14:textId="77777777" w:rsidR="00C52887" w:rsidRPr="00CD0136" w:rsidRDefault="00C52887" w:rsidP="00A2172D">
      <w:pPr>
        <w:rPr>
          <w:rFonts w:asciiTheme="majorHAnsi" w:hAnsiTheme="majorHAnsi" w:cs="Arial"/>
          <w:sz w:val="22"/>
          <w:szCs w:val="22"/>
        </w:rPr>
      </w:pPr>
    </w:p>
    <w:p w14:paraId="590B7301" w14:textId="199C70EF" w:rsidR="00A2172D" w:rsidRPr="00CD0136" w:rsidRDefault="00A2172D" w:rsidP="00A2172D">
      <w:pPr>
        <w:rPr>
          <w:rFonts w:asciiTheme="majorHAnsi" w:hAnsiTheme="majorHAnsi" w:cs="Arial"/>
          <w:sz w:val="22"/>
          <w:szCs w:val="22"/>
        </w:rPr>
      </w:pPr>
      <w:r w:rsidRPr="00CD0136">
        <w:rPr>
          <w:rFonts w:asciiTheme="majorHAnsi" w:hAnsiTheme="majorHAnsi" w:cs="Arial"/>
          <w:b/>
          <w:bCs/>
          <w:sz w:val="22"/>
          <w:szCs w:val="22"/>
        </w:rPr>
        <w:t>Notify law enforcement immediately if a student is thinking about or planning to engage in violence</w:t>
      </w:r>
      <w:r w:rsidRPr="00CD0136">
        <w:rPr>
          <w:rFonts w:asciiTheme="majorHAnsi" w:hAnsiTheme="majorHAnsi" w:cs="Arial"/>
          <w:sz w:val="22"/>
          <w:szCs w:val="22"/>
        </w:rPr>
        <w:t xml:space="preserve">, so that they may assist in managing the situation. </w:t>
      </w:r>
    </w:p>
    <w:p w14:paraId="2457DEC5" w14:textId="77777777" w:rsidR="00C52887" w:rsidRPr="00CD0136" w:rsidRDefault="00C52887" w:rsidP="00A2172D">
      <w:pPr>
        <w:rPr>
          <w:rFonts w:asciiTheme="majorHAnsi" w:hAnsiTheme="majorHAnsi" w:cs="Arial"/>
          <w:sz w:val="22"/>
          <w:szCs w:val="22"/>
        </w:rPr>
      </w:pPr>
    </w:p>
    <w:p w14:paraId="2747C9E7" w14:textId="594A45DA" w:rsidR="00A2172D" w:rsidRPr="00CD0136" w:rsidRDefault="00A2172D" w:rsidP="00A2172D">
      <w:pPr>
        <w:rPr>
          <w:rFonts w:asciiTheme="majorHAnsi" w:hAnsiTheme="majorHAnsi" w:cs="Arial"/>
          <w:sz w:val="22"/>
          <w:szCs w:val="22"/>
        </w:rPr>
      </w:pPr>
      <w:r w:rsidRPr="00CD0136">
        <w:rPr>
          <w:rFonts w:asciiTheme="majorHAnsi" w:hAnsiTheme="majorHAnsi" w:cs="Arial"/>
          <w:b/>
          <w:bCs/>
          <w:sz w:val="22"/>
          <w:szCs w:val="22"/>
        </w:rPr>
        <w:t>Make efforts to address the safety of any potential targets</w:t>
      </w:r>
      <w:r w:rsidRPr="00CD0136">
        <w:rPr>
          <w:rFonts w:asciiTheme="majorHAnsi" w:hAnsiTheme="majorHAnsi" w:cs="Arial"/>
          <w:sz w:val="22"/>
          <w:szCs w:val="22"/>
        </w:rPr>
        <w:t xml:space="preserve"> by altering or improving security procedures for schools or individuals and providing guidance on how to avoid the student of concern.</w:t>
      </w:r>
    </w:p>
    <w:p w14:paraId="497D49B8" w14:textId="77777777" w:rsidR="00C52887" w:rsidRPr="00CD0136" w:rsidRDefault="00C52887" w:rsidP="00A2172D">
      <w:pPr>
        <w:rPr>
          <w:rFonts w:asciiTheme="majorHAnsi" w:hAnsiTheme="majorHAnsi" w:cs="Arial"/>
          <w:b/>
          <w:bCs/>
          <w:sz w:val="22"/>
          <w:szCs w:val="22"/>
        </w:rPr>
      </w:pPr>
    </w:p>
    <w:p w14:paraId="081962E9" w14:textId="286B5F5F" w:rsidR="00A2172D" w:rsidRPr="00CD0136" w:rsidRDefault="00A2172D" w:rsidP="00A2172D">
      <w:pPr>
        <w:rPr>
          <w:rFonts w:asciiTheme="majorHAnsi" w:hAnsiTheme="majorHAnsi" w:cs="Arial"/>
          <w:sz w:val="22"/>
          <w:szCs w:val="22"/>
        </w:rPr>
      </w:pPr>
      <w:r w:rsidRPr="00CD0136">
        <w:rPr>
          <w:rFonts w:asciiTheme="majorHAnsi" w:hAnsiTheme="majorHAnsi" w:cs="Arial"/>
          <w:b/>
          <w:bCs/>
          <w:sz w:val="22"/>
          <w:szCs w:val="22"/>
        </w:rPr>
        <w:t>Create a situation that is less prone to violence</w:t>
      </w:r>
      <w:r w:rsidRPr="00CD0136">
        <w:rPr>
          <w:rFonts w:asciiTheme="majorHAnsi" w:hAnsiTheme="majorHAnsi" w:cs="Arial"/>
          <w:sz w:val="22"/>
          <w:szCs w:val="22"/>
        </w:rPr>
        <w:t xml:space="preserve"> by asking the family or law enforcement to block the student’s access to weapons, while also connecting the student to positive, prosocial models of behavior. Another option may involve removing the student from campus for a period of time, while maintaining a relationship with the student and the student’s family. </w:t>
      </w:r>
    </w:p>
    <w:p w14:paraId="57AAE4AB" w14:textId="77777777" w:rsidR="00C52887" w:rsidRPr="00CD0136" w:rsidRDefault="00C52887" w:rsidP="00A2172D">
      <w:pPr>
        <w:rPr>
          <w:rFonts w:asciiTheme="majorHAnsi" w:hAnsiTheme="majorHAnsi" w:cs="Arial"/>
          <w:sz w:val="22"/>
          <w:szCs w:val="22"/>
        </w:rPr>
      </w:pPr>
    </w:p>
    <w:p w14:paraId="50F43CC4" w14:textId="5BDF60C7" w:rsidR="00A2172D" w:rsidRPr="00CD0136" w:rsidRDefault="00A2172D" w:rsidP="00A2172D">
      <w:pPr>
        <w:rPr>
          <w:rFonts w:asciiTheme="majorHAnsi" w:hAnsiTheme="majorHAnsi" w:cs="Arial"/>
          <w:sz w:val="22"/>
          <w:szCs w:val="22"/>
        </w:rPr>
      </w:pPr>
      <w:r w:rsidRPr="00CD0136">
        <w:rPr>
          <w:rFonts w:asciiTheme="majorHAnsi" w:hAnsiTheme="majorHAnsi" w:cs="Arial"/>
          <w:b/>
          <w:bCs/>
          <w:sz w:val="22"/>
          <w:szCs w:val="22"/>
        </w:rPr>
        <w:t>Remove or redirect the student’s motive</w:t>
      </w:r>
      <w:r w:rsidRPr="00CD0136">
        <w:rPr>
          <w:rFonts w:asciiTheme="majorHAnsi" w:hAnsiTheme="majorHAnsi" w:cs="Arial"/>
          <w:sz w:val="22"/>
          <w:szCs w:val="22"/>
        </w:rPr>
        <w:t xml:space="preserve">. Every student’s motive will be different, and motives can be redirected in a variety of ways. These strategies may include bullying prevention efforts or offering counseling for a student experiencing a personal setback. </w:t>
      </w:r>
    </w:p>
    <w:p w14:paraId="6FC138AA" w14:textId="77777777" w:rsidR="00C52887" w:rsidRPr="00CD0136" w:rsidRDefault="00C52887" w:rsidP="00A2172D">
      <w:pPr>
        <w:rPr>
          <w:rFonts w:asciiTheme="majorHAnsi" w:hAnsiTheme="majorHAnsi" w:cs="Arial"/>
          <w:sz w:val="22"/>
          <w:szCs w:val="22"/>
        </w:rPr>
      </w:pPr>
    </w:p>
    <w:p w14:paraId="44CC06EA" w14:textId="0030CE6B" w:rsidR="00A2172D" w:rsidRPr="00CD0136" w:rsidRDefault="00A2172D" w:rsidP="00A2172D">
      <w:pPr>
        <w:rPr>
          <w:rFonts w:asciiTheme="majorHAnsi" w:hAnsiTheme="majorHAnsi" w:cs="Arial"/>
          <w:sz w:val="22"/>
          <w:szCs w:val="22"/>
        </w:rPr>
      </w:pPr>
      <w:r w:rsidRPr="00CD0136">
        <w:rPr>
          <w:rFonts w:asciiTheme="majorHAnsi" w:hAnsiTheme="majorHAnsi" w:cs="Arial"/>
          <w:b/>
          <w:bCs/>
          <w:sz w:val="22"/>
          <w:szCs w:val="22"/>
        </w:rPr>
        <w:t>Reduce the effect of stressors</w:t>
      </w:r>
      <w:r w:rsidRPr="00CD0136">
        <w:rPr>
          <w:rFonts w:asciiTheme="majorHAnsi" w:hAnsiTheme="majorHAnsi" w:cs="Arial"/>
          <w:sz w:val="22"/>
          <w:szCs w:val="22"/>
        </w:rPr>
        <w:t xml:space="preserve"> by providing resources and supports that help the student manage and overcome negative events, setbacks, and challenges.</w:t>
      </w:r>
    </w:p>
    <w:p w14:paraId="2B2952D0" w14:textId="77777777" w:rsidR="00A2172D" w:rsidRPr="00CD0136" w:rsidRDefault="00A2172D" w:rsidP="00A2172D">
      <w:pPr>
        <w:rPr>
          <w:rFonts w:asciiTheme="majorHAnsi" w:hAnsiTheme="majorHAnsi" w:cs="Arial"/>
          <w:b/>
          <w:bCs/>
          <w:sz w:val="22"/>
          <w:szCs w:val="22"/>
        </w:rPr>
      </w:pPr>
    </w:p>
    <w:p w14:paraId="6232256F" w14:textId="3EB46F94" w:rsidR="00A2172D" w:rsidRPr="00CD0136" w:rsidRDefault="00A2172D" w:rsidP="00A2172D">
      <w:pPr>
        <w:rPr>
          <w:rFonts w:asciiTheme="majorHAnsi" w:hAnsiTheme="majorHAnsi" w:cs="Arial"/>
          <w:b/>
          <w:bCs/>
          <w:sz w:val="22"/>
          <w:szCs w:val="22"/>
        </w:rPr>
      </w:pPr>
      <w:r w:rsidRPr="00CD0136">
        <w:rPr>
          <w:rFonts w:asciiTheme="majorHAnsi" w:hAnsiTheme="majorHAnsi" w:cs="Arial"/>
          <w:b/>
          <w:bCs/>
          <w:sz w:val="22"/>
          <w:szCs w:val="22"/>
        </w:rPr>
        <w:t>STEP 7. CREATE AND PROMOTE SAFE SCHOOL CLIMATES</w:t>
      </w:r>
    </w:p>
    <w:p w14:paraId="0935BDD4" w14:textId="77777777" w:rsidR="00C52887" w:rsidRPr="00CD0136" w:rsidRDefault="00A2172D" w:rsidP="00A2172D">
      <w:pPr>
        <w:rPr>
          <w:rFonts w:asciiTheme="majorHAnsi" w:hAnsiTheme="majorHAnsi" w:cs="Arial"/>
          <w:sz w:val="22"/>
          <w:szCs w:val="22"/>
        </w:rPr>
      </w:pPr>
      <w:r w:rsidRPr="00CD0136">
        <w:rPr>
          <w:rFonts w:asciiTheme="majorHAnsi" w:hAnsiTheme="majorHAnsi" w:cs="Arial"/>
          <w:sz w:val="22"/>
          <w:szCs w:val="22"/>
        </w:rPr>
        <w:t xml:space="preserve">A crucial component of preventing targeted violence at schools relies on developing positive school climates </w:t>
      </w:r>
      <w:r w:rsidRPr="00CD0136">
        <w:rPr>
          <w:rFonts w:asciiTheme="majorHAnsi" w:hAnsiTheme="majorHAnsi" w:cs="Arial"/>
          <w:b/>
          <w:bCs/>
          <w:sz w:val="22"/>
          <w:szCs w:val="22"/>
        </w:rPr>
        <w:t>built on a culture of safety, respect, trust, and social and emotional support</w:t>
      </w:r>
      <w:r w:rsidRPr="00CD0136">
        <w:rPr>
          <w:rFonts w:asciiTheme="majorHAnsi" w:hAnsiTheme="majorHAnsi" w:cs="Arial"/>
          <w:sz w:val="22"/>
          <w:szCs w:val="22"/>
        </w:rPr>
        <w:t xml:space="preserve">. </w:t>
      </w:r>
    </w:p>
    <w:p w14:paraId="7E3F170A" w14:textId="77777777" w:rsidR="00C52887" w:rsidRPr="00CD0136" w:rsidRDefault="00C52887" w:rsidP="00A2172D">
      <w:pPr>
        <w:rPr>
          <w:rFonts w:asciiTheme="majorHAnsi" w:hAnsiTheme="majorHAnsi" w:cs="Arial"/>
          <w:sz w:val="22"/>
          <w:szCs w:val="22"/>
        </w:rPr>
      </w:pPr>
    </w:p>
    <w:p w14:paraId="38D2F8C7" w14:textId="6DC01DAB"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 xml:space="preserve">Teachers and staff in safe school environments support diversity, encourage communication between faculty and students, intervene in conflicts, and work to prevent teasing and bullying. Students in safe school climates feel empowered to </w:t>
      </w:r>
      <w:r w:rsidRPr="00CD0136">
        <w:rPr>
          <w:rFonts w:asciiTheme="majorHAnsi" w:hAnsiTheme="majorHAnsi" w:cs="Arial"/>
          <w:b/>
          <w:bCs/>
          <w:sz w:val="22"/>
          <w:szCs w:val="22"/>
        </w:rPr>
        <w:t>share concerns with adults</w:t>
      </w:r>
      <w:r w:rsidRPr="00CD0136">
        <w:rPr>
          <w:rFonts w:asciiTheme="majorHAnsi" w:hAnsiTheme="majorHAnsi" w:cs="Arial"/>
          <w:sz w:val="22"/>
          <w:szCs w:val="22"/>
        </w:rPr>
        <w:t xml:space="preserve">, without feeling ashamed or facing the </w:t>
      </w:r>
      <w:r w:rsidRPr="00CD0136">
        <w:rPr>
          <w:rFonts w:asciiTheme="majorHAnsi" w:hAnsiTheme="majorHAnsi" w:cs="Arial"/>
          <w:sz w:val="22"/>
          <w:szCs w:val="22"/>
        </w:rPr>
        <w:lastRenderedPageBreak/>
        <w:t xml:space="preserve">stigma of being labeled a “snitch.” Administrators can take action to develop and sustain safe school climates. </w:t>
      </w:r>
    </w:p>
    <w:p w14:paraId="41872736" w14:textId="77777777" w:rsidR="00C52887" w:rsidRPr="00CD0136" w:rsidRDefault="00C52887" w:rsidP="00A2172D">
      <w:pPr>
        <w:rPr>
          <w:rFonts w:asciiTheme="majorHAnsi" w:hAnsiTheme="majorHAnsi" w:cs="Arial"/>
          <w:sz w:val="22"/>
          <w:szCs w:val="22"/>
        </w:rPr>
      </w:pPr>
    </w:p>
    <w:p w14:paraId="109EC1E3" w14:textId="17AF3F75"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 xml:space="preserve">Help students feel connected to the school, their classmates, and teachers. This is an important first step to creating school climates that are supportive, respectful, and safe. </w:t>
      </w:r>
      <w:r w:rsidRPr="00CD0136">
        <w:rPr>
          <w:rFonts w:asciiTheme="majorHAnsi" w:hAnsiTheme="majorHAnsi" w:cs="Arial"/>
          <w:b/>
          <w:bCs/>
          <w:sz w:val="22"/>
          <w:szCs w:val="22"/>
        </w:rPr>
        <w:t>Encourage teachers and staff to build positive, trusting relationships with students</w:t>
      </w:r>
      <w:r w:rsidRPr="00CD0136">
        <w:rPr>
          <w:rFonts w:asciiTheme="majorHAnsi" w:hAnsiTheme="majorHAnsi" w:cs="Arial"/>
          <w:sz w:val="22"/>
          <w:szCs w:val="22"/>
        </w:rPr>
        <w:t xml:space="preserve"> by actively listening to students and taking an interest in what they say.</w:t>
      </w:r>
    </w:p>
    <w:p w14:paraId="7CB6584C" w14:textId="77777777" w:rsidR="00C52887" w:rsidRPr="00CD0136" w:rsidRDefault="00C52887" w:rsidP="00A2172D">
      <w:pPr>
        <w:rPr>
          <w:rFonts w:asciiTheme="majorHAnsi" w:hAnsiTheme="majorHAnsi" w:cs="Arial"/>
          <w:b/>
          <w:bCs/>
          <w:sz w:val="22"/>
          <w:szCs w:val="22"/>
        </w:rPr>
      </w:pPr>
    </w:p>
    <w:p w14:paraId="3580E1E7" w14:textId="701EF16B" w:rsidR="00A2172D" w:rsidRPr="00CD0136" w:rsidRDefault="00A2172D" w:rsidP="00A2172D">
      <w:pPr>
        <w:rPr>
          <w:rFonts w:asciiTheme="majorHAnsi" w:hAnsiTheme="majorHAnsi" w:cs="Arial"/>
          <w:sz w:val="22"/>
          <w:szCs w:val="22"/>
        </w:rPr>
      </w:pPr>
      <w:r w:rsidRPr="00CD0136">
        <w:rPr>
          <w:rFonts w:asciiTheme="majorHAnsi" w:hAnsiTheme="majorHAnsi" w:cs="Arial"/>
          <w:b/>
          <w:bCs/>
          <w:sz w:val="22"/>
          <w:szCs w:val="22"/>
        </w:rPr>
        <w:t xml:space="preserve">Break down “codes of silence” </w:t>
      </w:r>
      <w:r w:rsidRPr="00CD0136">
        <w:rPr>
          <w:rFonts w:asciiTheme="majorHAnsi" w:hAnsiTheme="majorHAnsi" w:cs="Arial"/>
          <w:sz w:val="22"/>
          <w:szCs w:val="22"/>
        </w:rPr>
        <w:t xml:space="preserve">and help students feel empowered to come forward and share concerns and problems with a trusted adult. At one school, administrators used a faculty meeting to identify students who lacked a solid connection with an adult at school. They provided faculty with a roster of enrolled students and asked them to place a mark next to students with whom they had a warm relationship. For students without a mark next to their name, popular, well-liked teachers and staff were asked to reach out and develop positive connections with them. </w:t>
      </w:r>
    </w:p>
    <w:p w14:paraId="282F9EE4" w14:textId="77777777" w:rsidR="00C52887" w:rsidRPr="00CD0136" w:rsidRDefault="00C52887" w:rsidP="00A2172D">
      <w:pPr>
        <w:rPr>
          <w:rFonts w:asciiTheme="majorHAnsi" w:hAnsiTheme="majorHAnsi" w:cs="Arial"/>
          <w:sz w:val="22"/>
          <w:szCs w:val="22"/>
        </w:rPr>
      </w:pPr>
    </w:p>
    <w:p w14:paraId="2C673CDA" w14:textId="709AC622"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 xml:space="preserve">Help students feel more </w:t>
      </w:r>
      <w:r w:rsidRPr="00CD0136">
        <w:rPr>
          <w:rFonts w:asciiTheme="majorHAnsi" w:hAnsiTheme="majorHAnsi" w:cs="Arial"/>
          <w:b/>
          <w:bCs/>
          <w:sz w:val="22"/>
          <w:szCs w:val="22"/>
        </w:rPr>
        <w:t>connected to their classmates and the school</w:t>
      </w:r>
      <w:r w:rsidRPr="00CD0136">
        <w:rPr>
          <w:rFonts w:asciiTheme="majorHAnsi" w:hAnsiTheme="majorHAnsi" w:cs="Arial"/>
          <w:sz w:val="22"/>
          <w:szCs w:val="22"/>
        </w:rPr>
        <w:t xml:space="preserve">. One teacher asked her elementary students to write down names of classmates they wanted to sit next to. If a student’s name did not appear on anyone’s list, the teacher placed that student’s desk next to a friendly or outgoing classmate in an effort to help the student develop friendships. This effort could be easily adapted with middle or high school-aged students by asking students to identify one or two classmates they would like to be partnered with for a project and assigning any student not named on a list to be partnered with a friendly or outgoing classmate. </w:t>
      </w:r>
    </w:p>
    <w:p w14:paraId="4753CB94" w14:textId="77777777" w:rsidR="00C52887" w:rsidRPr="00CD0136" w:rsidRDefault="00C52887" w:rsidP="00A2172D">
      <w:pPr>
        <w:rPr>
          <w:rFonts w:asciiTheme="majorHAnsi" w:hAnsiTheme="majorHAnsi" w:cs="Arial"/>
          <w:sz w:val="22"/>
          <w:szCs w:val="22"/>
        </w:rPr>
      </w:pPr>
    </w:p>
    <w:p w14:paraId="0F963A2F" w14:textId="0609DD95"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 xml:space="preserve">Adults can also help students </w:t>
      </w:r>
      <w:r w:rsidRPr="00CD0136">
        <w:rPr>
          <w:rFonts w:asciiTheme="majorHAnsi" w:hAnsiTheme="majorHAnsi" w:cs="Arial"/>
          <w:b/>
          <w:bCs/>
          <w:sz w:val="22"/>
          <w:szCs w:val="22"/>
        </w:rPr>
        <w:t>identify clubs or teams at school</w:t>
      </w:r>
      <w:r w:rsidRPr="00CD0136">
        <w:rPr>
          <w:rFonts w:asciiTheme="majorHAnsi" w:hAnsiTheme="majorHAnsi" w:cs="Arial"/>
          <w:sz w:val="22"/>
          <w:szCs w:val="22"/>
        </w:rPr>
        <w:t xml:space="preserve"> they can join or encourage them to start their own special interest group.</w:t>
      </w:r>
    </w:p>
    <w:p w14:paraId="3E8F68AC" w14:textId="77777777" w:rsidR="00C52887" w:rsidRPr="00CD0136" w:rsidRDefault="00C52887" w:rsidP="00A2172D">
      <w:pPr>
        <w:rPr>
          <w:rFonts w:asciiTheme="majorHAnsi" w:hAnsiTheme="majorHAnsi" w:cs="Arial"/>
          <w:sz w:val="22"/>
          <w:szCs w:val="22"/>
        </w:rPr>
      </w:pPr>
    </w:p>
    <w:p w14:paraId="1142DF64" w14:textId="688E84F4"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Schools can also support positive school climates by implementing school-wide Positive Behavioral Interventions and Supports (PBIS) programs. These programs actively teach students what appropriate behavior looks like in a variety of settings, including in the classroom, with their friends, or among adults. Teachers frequently praise prosocial behavior they observe and encourage students’ good behavior. PBIS can improve academic outcomes for schools and has been shown to reduce the rates of school bullying.</w:t>
      </w:r>
    </w:p>
    <w:p w14:paraId="6D476F87" w14:textId="77777777" w:rsidR="00C52887" w:rsidRPr="00CD0136" w:rsidRDefault="00C52887" w:rsidP="00A2172D">
      <w:pPr>
        <w:rPr>
          <w:rFonts w:asciiTheme="majorHAnsi" w:hAnsiTheme="majorHAnsi" w:cs="Arial"/>
          <w:sz w:val="22"/>
          <w:szCs w:val="22"/>
        </w:rPr>
      </w:pPr>
    </w:p>
    <w:p w14:paraId="4D80A94A" w14:textId="2966F165"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 xml:space="preserve">While teachers and staff can foster relationships and connectedness among the student body, </w:t>
      </w:r>
      <w:r w:rsidRPr="00CD0136">
        <w:rPr>
          <w:rFonts w:asciiTheme="majorHAnsi" w:hAnsiTheme="majorHAnsi" w:cs="Arial"/>
          <w:b/>
          <w:bCs/>
          <w:sz w:val="22"/>
          <w:szCs w:val="22"/>
        </w:rPr>
        <w:t>students themselves have a role to play</w:t>
      </w:r>
      <w:r w:rsidRPr="00CD0136">
        <w:rPr>
          <w:rFonts w:asciiTheme="majorHAnsi" w:hAnsiTheme="majorHAnsi" w:cs="Arial"/>
          <w:sz w:val="22"/>
          <w:szCs w:val="22"/>
        </w:rPr>
        <w:t xml:space="preserve"> in sustaining safe school climates. They should be actively engaged in their schools, encouraged to reach out to classmates who might be lonely or isolated, and empowered to intervene safely when they witness gossiping, teasing, and bullying.</w:t>
      </w:r>
    </w:p>
    <w:p w14:paraId="153B1AF2" w14:textId="77777777" w:rsidR="00A2172D" w:rsidRPr="00CD0136" w:rsidRDefault="00A2172D" w:rsidP="00A2172D">
      <w:pPr>
        <w:rPr>
          <w:rFonts w:asciiTheme="majorHAnsi" w:hAnsiTheme="majorHAnsi" w:cs="Arial"/>
          <w:b/>
          <w:bCs/>
          <w:sz w:val="22"/>
          <w:szCs w:val="22"/>
        </w:rPr>
      </w:pPr>
    </w:p>
    <w:p w14:paraId="5BEB4AEE" w14:textId="6B5ACB6E" w:rsidR="00A2172D" w:rsidRPr="00CD0136" w:rsidRDefault="00A2172D" w:rsidP="00A2172D">
      <w:pPr>
        <w:rPr>
          <w:rFonts w:asciiTheme="majorHAnsi" w:hAnsiTheme="majorHAnsi" w:cs="Arial"/>
          <w:b/>
          <w:bCs/>
          <w:sz w:val="22"/>
          <w:szCs w:val="22"/>
        </w:rPr>
      </w:pPr>
      <w:r w:rsidRPr="00CD0136">
        <w:rPr>
          <w:rFonts w:asciiTheme="majorHAnsi" w:hAnsiTheme="majorHAnsi" w:cs="Arial"/>
          <w:b/>
          <w:bCs/>
          <w:sz w:val="22"/>
          <w:szCs w:val="22"/>
        </w:rPr>
        <w:t>STEP 8. CONDUCT TRAINING FOR ALL STAKEHOLDERS</w:t>
      </w:r>
    </w:p>
    <w:p w14:paraId="6CA67E80" w14:textId="77777777"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The final component of a comprehensive targeted violence prevention plan is to identify training needs for all stakeholders, including faculty, staff, and administrators; students; parents; and school resource officers or local law enforcement</w:t>
      </w:r>
      <w:r w:rsidRPr="00CD0136">
        <w:rPr>
          <w:rFonts w:asciiTheme="majorHAnsi" w:hAnsiTheme="majorHAnsi" w:cs="Arial"/>
          <w:b/>
          <w:bCs/>
          <w:sz w:val="22"/>
          <w:szCs w:val="22"/>
        </w:rPr>
        <w:t>. School safety is everyone’s responsibility</w:t>
      </w:r>
      <w:r w:rsidRPr="00CD0136">
        <w:rPr>
          <w:rFonts w:asciiTheme="majorHAnsi" w:hAnsiTheme="majorHAnsi" w:cs="Arial"/>
          <w:sz w:val="22"/>
          <w:szCs w:val="22"/>
        </w:rPr>
        <w:t>. Anyone who could come forward with concerning information or who might be involved in the assessment process should be provided with training. Effective training addresses the goals and steps of an assessment, the type of information that should be brought forward, and how individuals can report their concerns. It might be beneficial for staff and students to hear presentations, see videos, and role-play scenarios so they have a thorough understanding of their responsibilities and the steps they can take to keep their school safe. Each audience will require a slightly different message, but some stakeholders may also benefit from attending training together, such as parents and students, or school faculty/staff and law enforcement personnel. When developing a training program, consider how frequently each stakeholder will receive training, and whether to vary the delivery method of trainings. Also, each audience may have unique needs.</w:t>
      </w:r>
    </w:p>
    <w:p w14:paraId="3A0A92F1" w14:textId="77777777" w:rsidR="00C52887" w:rsidRPr="00CD0136" w:rsidRDefault="00C52887" w:rsidP="00A2172D">
      <w:pPr>
        <w:rPr>
          <w:rFonts w:asciiTheme="majorHAnsi" w:hAnsiTheme="majorHAnsi" w:cs="Arial"/>
          <w:b/>
          <w:bCs/>
          <w:sz w:val="22"/>
          <w:szCs w:val="22"/>
        </w:rPr>
      </w:pPr>
    </w:p>
    <w:p w14:paraId="4A4FDFDF" w14:textId="0F5E22BA" w:rsidR="00A2172D" w:rsidRPr="00CD0136" w:rsidRDefault="00A2172D" w:rsidP="00A2172D">
      <w:pPr>
        <w:rPr>
          <w:rFonts w:asciiTheme="majorHAnsi" w:hAnsiTheme="majorHAnsi" w:cs="Arial"/>
          <w:sz w:val="22"/>
          <w:szCs w:val="22"/>
        </w:rPr>
      </w:pPr>
      <w:r w:rsidRPr="00CD0136">
        <w:rPr>
          <w:rFonts w:asciiTheme="majorHAnsi" w:hAnsiTheme="majorHAnsi" w:cs="Arial"/>
          <w:b/>
          <w:bCs/>
          <w:sz w:val="22"/>
          <w:szCs w:val="22"/>
        </w:rPr>
        <w:t>Faculty, staff, and administrators</w:t>
      </w:r>
    </w:p>
    <w:p w14:paraId="754C5316" w14:textId="77777777"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Every adult at school needs training related to threat assessment and violence prevention</w:t>
      </w:r>
      <w:r w:rsidRPr="00CD0136">
        <w:rPr>
          <w:rFonts w:asciiTheme="majorHAnsi" w:hAnsiTheme="majorHAnsi" w:cs="Arial"/>
          <w:b/>
          <w:bCs/>
          <w:sz w:val="22"/>
          <w:szCs w:val="22"/>
        </w:rPr>
        <w:t>, including administrative, maintenance, custodial, and food service staff</w:t>
      </w:r>
      <w:r w:rsidRPr="00CD0136">
        <w:rPr>
          <w:rFonts w:asciiTheme="majorHAnsi" w:hAnsiTheme="majorHAnsi" w:cs="Arial"/>
          <w:sz w:val="22"/>
          <w:szCs w:val="22"/>
        </w:rPr>
        <w:t xml:space="preserve">. Training can include who should be notified when concerning or threatening information is discovered, what information should be brought forward, how school staff might learn about information, and the steps school staff can take to safely intervene with concerning or threatening situations. Providing training on other topics, such as suicide awareness and prevention, conflict resolution, mental health, and developmental disabilities, might also allow school faculty, staff, and administrators to foster positive school climates. </w:t>
      </w:r>
    </w:p>
    <w:p w14:paraId="7C82258E" w14:textId="77777777" w:rsidR="00C52887" w:rsidRPr="00CD0136" w:rsidRDefault="00C52887" w:rsidP="00A2172D">
      <w:pPr>
        <w:rPr>
          <w:rFonts w:asciiTheme="majorHAnsi" w:hAnsiTheme="majorHAnsi" w:cs="Arial"/>
          <w:b/>
          <w:bCs/>
          <w:sz w:val="22"/>
          <w:szCs w:val="22"/>
        </w:rPr>
      </w:pPr>
    </w:p>
    <w:p w14:paraId="0C1C7479" w14:textId="7E4D1ED9" w:rsidR="00A2172D" w:rsidRPr="00CD0136" w:rsidRDefault="00A2172D" w:rsidP="00A2172D">
      <w:pPr>
        <w:rPr>
          <w:rFonts w:asciiTheme="majorHAnsi" w:hAnsiTheme="majorHAnsi" w:cs="Arial"/>
          <w:sz w:val="22"/>
          <w:szCs w:val="22"/>
        </w:rPr>
      </w:pPr>
      <w:r w:rsidRPr="00CD0136">
        <w:rPr>
          <w:rFonts w:asciiTheme="majorHAnsi" w:hAnsiTheme="majorHAnsi" w:cs="Arial"/>
          <w:b/>
          <w:bCs/>
          <w:sz w:val="22"/>
          <w:szCs w:val="22"/>
        </w:rPr>
        <w:t>Students</w:t>
      </w:r>
    </w:p>
    <w:p w14:paraId="3AACF4A3" w14:textId="5F9B90E7"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 xml:space="preserve">Students need training on the threat assessment process, where to report concerns, and what information they should bring forward. Students also need assurances that they can make a report to the Team or another trusted adult </w:t>
      </w:r>
      <w:r w:rsidRPr="00CD0136">
        <w:rPr>
          <w:rFonts w:asciiTheme="majorHAnsi" w:hAnsiTheme="majorHAnsi" w:cs="Arial"/>
          <w:b/>
          <w:bCs/>
          <w:sz w:val="22"/>
          <w:szCs w:val="22"/>
        </w:rPr>
        <w:t>anonymously,</w:t>
      </w:r>
      <w:r w:rsidRPr="00CD0136">
        <w:rPr>
          <w:rFonts w:asciiTheme="majorHAnsi" w:hAnsiTheme="majorHAnsi" w:cs="Arial"/>
          <w:sz w:val="22"/>
          <w:szCs w:val="22"/>
        </w:rPr>
        <w:t xml:space="preserve"> that their information will be </w:t>
      </w:r>
      <w:r w:rsidR="00640E8A" w:rsidRPr="00CD0136">
        <w:rPr>
          <w:rFonts w:asciiTheme="majorHAnsi" w:hAnsiTheme="majorHAnsi" w:cs="Arial"/>
          <w:b/>
          <w:bCs/>
          <w:sz w:val="22"/>
          <w:szCs w:val="22"/>
        </w:rPr>
        <w:t>followed up</w:t>
      </w:r>
      <w:r w:rsidRPr="00CD0136">
        <w:rPr>
          <w:rFonts w:asciiTheme="majorHAnsi" w:hAnsiTheme="majorHAnsi" w:cs="Arial"/>
          <w:b/>
          <w:bCs/>
          <w:sz w:val="22"/>
          <w:szCs w:val="22"/>
        </w:rPr>
        <w:t xml:space="preserve"> on</w:t>
      </w:r>
      <w:r w:rsidRPr="00CD0136">
        <w:rPr>
          <w:rFonts w:asciiTheme="majorHAnsi" w:hAnsiTheme="majorHAnsi" w:cs="Arial"/>
          <w:sz w:val="22"/>
          <w:szCs w:val="22"/>
        </w:rPr>
        <w:t xml:space="preserve">, and will be kept </w:t>
      </w:r>
      <w:r w:rsidRPr="00CD0136">
        <w:rPr>
          <w:rFonts w:asciiTheme="majorHAnsi" w:hAnsiTheme="majorHAnsi" w:cs="Arial"/>
          <w:b/>
          <w:bCs/>
          <w:sz w:val="22"/>
          <w:szCs w:val="22"/>
        </w:rPr>
        <w:t>confidential</w:t>
      </w:r>
      <w:r w:rsidRPr="00CD0136">
        <w:rPr>
          <w:rFonts w:asciiTheme="majorHAnsi" w:hAnsiTheme="majorHAnsi" w:cs="Arial"/>
          <w:sz w:val="22"/>
          <w:szCs w:val="22"/>
        </w:rPr>
        <w:t xml:space="preserve">. Training can also educate students about other actionable steps they can take to cultivate a safe school climate, including ways they can safely intervene with bullying, gossip, or name-calling. Messaging should demonstrate to students that there is a big </w:t>
      </w:r>
      <w:r w:rsidRPr="00CD0136">
        <w:rPr>
          <w:rFonts w:asciiTheme="majorHAnsi" w:hAnsiTheme="majorHAnsi" w:cs="Arial"/>
          <w:b/>
          <w:bCs/>
          <w:sz w:val="22"/>
          <w:szCs w:val="22"/>
        </w:rPr>
        <w:t>difference between “snitching,” “ratting,” or “tattling,”</w:t>
      </w:r>
      <w:r w:rsidRPr="00CD0136">
        <w:rPr>
          <w:rFonts w:asciiTheme="majorHAnsi" w:hAnsiTheme="majorHAnsi" w:cs="Arial"/>
          <w:sz w:val="22"/>
          <w:szCs w:val="22"/>
        </w:rPr>
        <w:t xml:space="preserve"> </w:t>
      </w:r>
      <w:r w:rsidRPr="00CD0136">
        <w:rPr>
          <w:rFonts w:asciiTheme="majorHAnsi" w:hAnsiTheme="majorHAnsi" w:cs="Arial"/>
          <w:b/>
          <w:bCs/>
          <w:sz w:val="22"/>
          <w:szCs w:val="22"/>
        </w:rPr>
        <w:t>and seeking help</w:t>
      </w:r>
      <w:r w:rsidRPr="00CD0136">
        <w:rPr>
          <w:rFonts w:asciiTheme="majorHAnsi" w:hAnsiTheme="majorHAnsi" w:cs="Arial"/>
          <w:sz w:val="22"/>
          <w:szCs w:val="22"/>
        </w:rPr>
        <w:t xml:space="preserve">. While snitching is informing on someone for personal gain, here, students </w:t>
      </w:r>
      <w:r w:rsidRPr="00640E8A">
        <w:rPr>
          <w:rFonts w:asciiTheme="majorHAnsi" w:hAnsiTheme="majorHAnsi"/>
          <w:sz w:val="22"/>
          <w:szCs w:val="22"/>
        </w:rPr>
        <w:t>are encouraged to come forward when they are worried about a friend who is struggling, or when they are trying to keep someone from getting hurt.</w:t>
      </w:r>
      <w:r w:rsidRPr="00CD0136">
        <w:rPr>
          <w:rFonts w:asciiTheme="majorHAnsi" w:hAnsiTheme="majorHAnsi" w:cs="Arial"/>
          <w:sz w:val="22"/>
          <w:szCs w:val="22"/>
        </w:rPr>
        <w:t xml:space="preserve"> Remind students that if they are concerned about a classmate or friend, they need to keep speaking out until that person gets the help they need. Finally, maintaining a safe school climate includes providing students with training or lessons to acquire skills and abilities to manage emotions, resolve conflicts, cope with stress, seek help, and engage in positive social interactions.</w:t>
      </w:r>
    </w:p>
    <w:p w14:paraId="1831F147" w14:textId="77777777" w:rsidR="00A2172D" w:rsidRPr="00CD0136" w:rsidRDefault="00A2172D" w:rsidP="00A2172D">
      <w:pPr>
        <w:rPr>
          <w:rFonts w:asciiTheme="majorHAnsi" w:hAnsiTheme="majorHAnsi" w:cs="Arial"/>
          <w:sz w:val="22"/>
          <w:szCs w:val="22"/>
        </w:rPr>
      </w:pPr>
      <w:r w:rsidRPr="00CD0136">
        <w:rPr>
          <w:rFonts w:asciiTheme="majorHAnsi" w:hAnsiTheme="majorHAnsi" w:cs="Arial"/>
          <w:b/>
          <w:bCs/>
          <w:sz w:val="22"/>
          <w:szCs w:val="22"/>
        </w:rPr>
        <w:t>Parents.</w:t>
      </w:r>
      <w:r w:rsidRPr="00CD0136">
        <w:rPr>
          <w:rFonts w:asciiTheme="majorHAnsi" w:hAnsiTheme="majorHAnsi" w:cs="Arial"/>
          <w:sz w:val="22"/>
          <w:szCs w:val="22"/>
        </w:rPr>
        <w:t xml:space="preserve"> </w:t>
      </w:r>
    </w:p>
    <w:p w14:paraId="75A3577B" w14:textId="77777777" w:rsidR="00C52887" w:rsidRPr="00CD0136" w:rsidRDefault="00C52887" w:rsidP="00A2172D">
      <w:pPr>
        <w:rPr>
          <w:rFonts w:asciiTheme="majorHAnsi" w:hAnsiTheme="majorHAnsi" w:cs="Arial"/>
          <w:sz w:val="22"/>
          <w:szCs w:val="22"/>
        </w:rPr>
      </w:pPr>
    </w:p>
    <w:p w14:paraId="781705BC" w14:textId="0542FAFC"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 xml:space="preserve">Parents should also be trained on the threat assessment process at their child’s school and their role in that process. They should be clear on who to call, when, and what information they should be ready to provide. Parents can also benefit from training that helps them recognize when children and teenagers may be in emotional trouble or feeling socially isolated. Training can also reduce the stigma around mental, emotional, or developmental issues and provide information on available </w:t>
      </w:r>
    </w:p>
    <w:p w14:paraId="4F01DF06" w14:textId="1785839E"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 xml:space="preserve">resources and when they should seek professional assistance. </w:t>
      </w:r>
    </w:p>
    <w:p w14:paraId="15E01199" w14:textId="77777777" w:rsidR="00A2172D" w:rsidRPr="00CD0136" w:rsidRDefault="00A2172D" w:rsidP="00A2172D">
      <w:pPr>
        <w:rPr>
          <w:rFonts w:asciiTheme="majorHAnsi" w:hAnsiTheme="majorHAnsi" w:cs="Arial"/>
          <w:b/>
          <w:bCs/>
          <w:sz w:val="22"/>
          <w:szCs w:val="22"/>
        </w:rPr>
      </w:pPr>
    </w:p>
    <w:p w14:paraId="15D5C5CB" w14:textId="2643E620" w:rsidR="00A2172D" w:rsidRPr="00CD0136" w:rsidRDefault="00A2172D" w:rsidP="00A2172D">
      <w:pPr>
        <w:rPr>
          <w:rFonts w:asciiTheme="majorHAnsi" w:hAnsiTheme="majorHAnsi" w:cs="Arial"/>
          <w:sz w:val="22"/>
          <w:szCs w:val="22"/>
        </w:rPr>
      </w:pPr>
      <w:r w:rsidRPr="00CD0136">
        <w:rPr>
          <w:rFonts w:asciiTheme="majorHAnsi" w:hAnsiTheme="majorHAnsi" w:cs="Arial"/>
          <w:b/>
          <w:bCs/>
          <w:sz w:val="22"/>
          <w:szCs w:val="22"/>
        </w:rPr>
        <w:t>Law enforcement and school resource officers</w:t>
      </w:r>
      <w:r w:rsidRPr="00CD0136">
        <w:rPr>
          <w:rFonts w:asciiTheme="majorHAnsi" w:hAnsiTheme="majorHAnsi" w:cs="Arial"/>
          <w:sz w:val="22"/>
          <w:szCs w:val="22"/>
        </w:rPr>
        <w:t>.</w:t>
      </w:r>
    </w:p>
    <w:p w14:paraId="4511C3B4" w14:textId="77777777"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 xml:space="preserve"> Not every school will have a school resource officer, but schools can still develop relationships with local law enforcement agencies and personnel. Schools can encourage local officers to co-teach classes at the school, serve as coaches or assistant coaches of sports teams, and work with parents and teachers at after-school events. In some communities without school resource officers, local law enforcement agencies have encouraged officers to “adopt a school,” stopping by the school to greet and become familiar with students and teachers, eating lunch on campus, or doing paperwork in an office at the school. Like parents and teachers, local law enforcement and school resource officers need to be aware of the school’s threat assessment process and their own responsibilities once a threat is identified. Training for law enforcement and school resource officers should also provide familiarity with emergency response procedures the school has in place and the layout of the campus. Officers and school staff might benefit from attending training together so that all parties are aware of the point at which local law enforcement should be involved in an investigation. This would also allow officers to get to know administrators, teachers, counselors, facilities and maintenance personnel, and other school staff. It is much easier to work through an emergency situation when schools and law enforcement are already familiar with each other and their procedures.</w:t>
      </w:r>
    </w:p>
    <w:p w14:paraId="0D51D9BB" w14:textId="77777777" w:rsidR="00A2172D" w:rsidRPr="00CD0136" w:rsidRDefault="00A2172D" w:rsidP="00A2172D">
      <w:pPr>
        <w:rPr>
          <w:rFonts w:asciiTheme="majorHAnsi" w:hAnsiTheme="majorHAnsi" w:cs="Arial"/>
          <w:b/>
          <w:bCs/>
          <w:sz w:val="22"/>
          <w:szCs w:val="22"/>
        </w:rPr>
      </w:pPr>
    </w:p>
    <w:p w14:paraId="0101B520" w14:textId="77777777" w:rsidR="00C204F9" w:rsidRDefault="00C204F9">
      <w:pPr>
        <w:rPr>
          <w:rFonts w:asciiTheme="majorHAnsi" w:hAnsiTheme="majorHAnsi" w:cs="Arial"/>
          <w:b/>
          <w:bCs/>
          <w:sz w:val="22"/>
          <w:szCs w:val="22"/>
        </w:rPr>
      </w:pPr>
      <w:r>
        <w:rPr>
          <w:rFonts w:asciiTheme="majorHAnsi" w:hAnsiTheme="majorHAnsi" w:cs="Arial"/>
          <w:b/>
          <w:bCs/>
          <w:sz w:val="22"/>
          <w:szCs w:val="22"/>
        </w:rPr>
        <w:br w:type="page"/>
      </w:r>
    </w:p>
    <w:p w14:paraId="558DAAC1" w14:textId="161A10C3" w:rsidR="00A2172D" w:rsidRPr="00CD0136" w:rsidRDefault="00A2172D" w:rsidP="00A2172D">
      <w:pPr>
        <w:rPr>
          <w:rFonts w:asciiTheme="majorHAnsi" w:hAnsiTheme="majorHAnsi" w:cs="Arial"/>
          <w:b/>
          <w:bCs/>
          <w:sz w:val="22"/>
          <w:szCs w:val="22"/>
        </w:rPr>
      </w:pPr>
      <w:r w:rsidRPr="00CD0136">
        <w:rPr>
          <w:rFonts w:asciiTheme="majorHAnsi" w:hAnsiTheme="majorHAnsi" w:cs="Arial"/>
          <w:b/>
          <w:bCs/>
          <w:sz w:val="22"/>
          <w:szCs w:val="22"/>
        </w:rPr>
        <w:lastRenderedPageBreak/>
        <w:t>CONCLUSION</w:t>
      </w:r>
    </w:p>
    <w:p w14:paraId="36DC8A33" w14:textId="77777777" w:rsidR="00A2172D" w:rsidRPr="00CD0136" w:rsidRDefault="00A2172D" w:rsidP="00A2172D">
      <w:pPr>
        <w:rPr>
          <w:rFonts w:asciiTheme="majorHAnsi" w:hAnsiTheme="majorHAnsi" w:cs="Arial"/>
          <w:sz w:val="22"/>
          <w:szCs w:val="22"/>
        </w:rPr>
      </w:pPr>
      <w:r w:rsidRPr="00CD0136">
        <w:rPr>
          <w:rFonts w:asciiTheme="majorHAnsi" w:hAnsiTheme="majorHAnsi" w:cs="Arial"/>
          <w:sz w:val="22"/>
          <w:szCs w:val="22"/>
        </w:rPr>
        <w:t>Despite having a comprehensive targeted violence prevention plan in place, and despite a school and Team’s best efforts at prevention, incidents of targeted school violence may still occur. It is critical to develop and implement emergency response plans and procedures and provide training on them to all stakeholders. The U.S. Department of Homeland Security recommends that emergency response plans be developed with input from local law enforcement and first responders.5 For example, procedures should be developed for reporting emergencies, evacuation procedures and routes, use of emergency notification systems, and information regarding local hospitals or trauma centers. Law enforcement and first responders should be apprised of these plans and procedures and know how to implement them.</w:t>
      </w:r>
    </w:p>
    <w:p w14:paraId="7F7E9B5B" w14:textId="181A9947" w:rsidR="009A1D23" w:rsidRPr="00CD0136" w:rsidRDefault="00A2172D" w:rsidP="008A0BA0">
      <w:pPr>
        <w:rPr>
          <w:rFonts w:asciiTheme="majorHAnsi" w:hAnsiTheme="majorHAnsi" w:cs="Arial"/>
          <w:b/>
          <w:bCs/>
          <w:sz w:val="22"/>
          <w:szCs w:val="22"/>
        </w:rPr>
      </w:pPr>
      <w:r w:rsidRPr="00CD0136">
        <w:rPr>
          <w:rFonts w:asciiTheme="majorHAnsi" w:hAnsiTheme="majorHAnsi" w:cs="Arial"/>
          <w:sz w:val="22"/>
          <w:szCs w:val="22"/>
        </w:rPr>
        <w:t>Everyone has a role in preventing school violence and creating safe school climates. The threat assessment procedures detailed in this guide are an important component of school safety and security efforts and have been determined to be the best-practice in the prevention of targeted school violence. The model highlights that students can engage in a continuum of concerning behaviors and communications, the vast majority of which may not be threatening or violent. Nevertheless, it encourages schools to set a low threshold when identifying students who might be engaging in unusual behavior, or experiencing distress, so that early interventions can be applied to reduce the risk of violence or other negative outcomes.</w:t>
      </w:r>
      <w:r w:rsidR="003B7BD1" w:rsidRPr="00CD0136">
        <w:rPr>
          <w:rFonts w:asciiTheme="majorHAnsi" w:hAnsiTheme="majorHAnsi" w:cstheme="minorHAnsi"/>
          <w:sz w:val="22"/>
        </w:rPr>
        <w:br w:type="page"/>
      </w:r>
    </w:p>
    <w:p w14:paraId="0E9E6157" w14:textId="698433B8" w:rsidR="00133D7E" w:rsidRPr="0061693F" w:rsidRDefault="00133D7E" w:rsidP="0061693F">
      <w:pPr>
        <w:pStyle w:val="Heading1"/>
        <w:jc w:val="center"/>
      </w:pPr>
      <w:bookmarkStart w:id="67" w:name="_Toc134006717"/>
      <w:bookmarkStart w:id="68" w:name="_Toc167266951"/>
      <w:bookmarkStart w:id="69" w:name="_Toc232415646"/>
      <w:bookmarkEnd w:id="64"/>
      <w:r w:rsidRPr="0061693F">
        <w:lastRenderedPageBreak/>
        <w:t xml:space="preserve">Appendix </w:t>
      </w:r>
      <w:r w:rsidR="0061693F">
        <w:t>B:</w:t>
      </w:r>
      <w:r w:rsidRPr="0061693F">
        <w:t xml:space="preserve"> </w:t>
      </w:r>
      <w:bookmarkEnd w:id="67"/>
      <w:r w:rsidR="007D2778">
        <w:t xml:space="preserve">Emergency </w:t>
      </w:r>
      <w:r w:rsidR="0016620E" w:rsidRPr="0061693F">
        <w:t>Remote Instruction Plan</w:t>
      </w:r>
      <w:bookmarkEnd w:id="68"/>
      <w:bookmarkEnd w:id="69"/>
    </w:p>
    <w:p w14:paraId="37FA5872" w14:textId="77777777" w:rsidR="00EC21E8" w:rsidRDefault="00EC21E8" w:rsidP="00EC21E8">
      <w:pPr>
        <w:jc w:val="center"/>
        <w:rPr>
          <w:b/>
          <w:i/>
          <w:u w:val="single"/>
        </w:rPr>
      </w:pPr>
      <w:bookmarkStart w:id="70" w:name="_heading=h.gjdgxs" w:colFirst="0" w:colLast="0"/>
      <w:bookmarkEnd w:id="70"/>
    </w:p>
    <w:p w14:paraId="0D601AB0" w14:textId="77777777" w:rsidR="00EC21E8" w:rsidRPr="00EC21E8" w:rsidRDefault="00EC21E8" w:rsidP="00EC21E8">
      <w:pPr>
        <w:rPr>
          <w:rFonts w:asciiTheme="majorHAnsi" w:hAnsiTheme="majorHAnsi"/>
          <w:b/>
          <w:sz w:val="22"/>
          <w:szCs w:val="22"/>
        </w:rPr>
      </w:pPr>
    </w:p>
    <w:p w14:paraId="4C19B0DF" w14:textId="77777777" w:rsidR="004D4A6C" w:rsidRPr="004D4A6C" w:rsidRDefault="004D4A6C" w:rsidP="004D4A6C">
      <w:pPr>
        <w:spacing w:line="276" w:lineRule="auto"/>
        <w:rPr>
          <w:rFonts w:ascii="Arial" w:eastAsia="Arial" w:hAnsi="Arial" w:cs="Arial"/>
          <w:sz w:val="22"/>
          <w:szCs w:val="22"/>
          <w:lang w:val="en"/>
        </w:rPr>
      </w:pPr>
      <w:bookmarkStart w:id="71" w:name="_Toc167266952"/>
      <w:r w:rsidRPr="004D4A6C">
        <w:rPr>
          <w:rFonts w:ascii="Arial" w:eastAsia="Arial" w:hAnsi="Arial" w:cs="Arial"/>
          <w:sz w:val="22"/>
          <w:szCs w:val="22"/>
          <w:lang w:val="en"/>
        </w:rPr>
        <w:t xml:space="preserve">In accordance with New York State Education Commissioner's Regulations, the Lake George Central School district has developed the following Emergency Remote Instruction Plan as part of the District Wide School Safety Plan.  This plan addresses the instruction of students in extraordinary circumstances that prevent students and staff from physically attending school.  </w:t>
      </w:r>
    </w:p>
    <w:p w14:paraId="10A34B55" w14:textId="77777777" w:rsidR="004D4A6C" w:rsidRPr="004D4A6C" w:rsidRDefault="004D4A6C" w:rsidP="004D4A6C">
      <w:pPr>
        <w:spacing w:line="276" w:lineRule="auto"/>
        <w:rPr>
          <w:rFonts w:ascii="Arial" w:eastAsia="Arial" w:hAnsi="Arial" w:cs="Arial"/>
          <w:sz w:val="22"/>
          <w:szCs w:val="22"/>
          <w:lang w:val="en"/>
        </w:rPr>
      </w:pPr>
    </w:p>
    <w:p w14:paraId="638DBA11" w14:textId="77777777" w:rsidR="004D4A6C" w:rsidRPr="004D4A6C" w:rsidRDefault="004D4A6C" w:rsidP="004D4A6C">
      <w:pPr>
        <w:spacing w:line="276" w:lineRule="auto"/>
        <w:rPr>
          <w:rFonts w:ascii="Arial" w:eastAsia="Arial" w:hAnsi="Arial" w:cs="Arial"/>
          <w:sz w:val="22"/>
          <w:szCs w:val="22"/>
          <w:lang w:val="en"/>
        </w:rPr>
      </w:pPr>
      <w:r w:rsidRPr="004D4A6C">
        <w:rPr>
          <w:rFonts w:ascii="Arial" w:eastAsia="Arial" w:hAnsi="Arial" w:cs="Arial"/>
          <w:sz w:val="22"/>
          <w:szCs w:val="22"/>
          <w:lang w:val="en"/>
        </w:rPr>
        <w:t>As defined by the commissioner’s regulations, “remote instruction means instruction provided by an appropriately certified teacher, or in the case of a charter school an otherwise qualified teacher pursuant to Education Law § 2854(3)(a-1)(link is external), who is not in the same in-person physical location as the student(s) receiving the instruction, where there is regular and substantive daily interaction between the student and teacher.”</w:t>
      </w:r>
    </w:p>
    <w:p w14:paraId="4F28153C" w14:textId="77777777" w:rsidR="004D4A6C" w:rsidRPr="004D4A6C" w:rsidRDefault="004D4A6C" w:rsidP="004D4A6C">
      <w:pPr>
        <w:spacing w:line="276" w:lineRule="auto"/>
        <w:rPr>
          <w:rFonts w:ascii="Arial" w:eastAsia="Arial" w:hAnsi="Arial" w:cs="Arial"/>
          <w:sz w:val="22"/>
          <w:szCs w:val="22"/>
          <w:lang w:val="en"/>
        </w:rPr>
      </w:pPr>
    </w:p>
    <w:p w14:paraId="4FC390B0" w14:textId="77777777" w:rsidR="004D4A6C" w:rsidRPr="004D4A6C" w:rsidRDefault="004D4A6C" w:rsidP="004D4A6C">
      <w:pPr>
        <w:spacing w:line="276" w:lineRule="auto"/>
        <w:rPr>
          <w:rFonts w:ascii="Arial" w:eastAsia="Arial" w:hAnsi="Arial" w:cs="Arial"/>
          <w:sz w:val="22"/>
          <w:szCs w:val="22"/>
          <w:lang w:val="en"/>
        </w:rPr>
      </w:pPr>
      <w:proofErr w:type="gramStart"/>
      <w:r w:rsidRPr="004D4A6C">
        <w:rPr>
          <w:rFonts w:ascii="Arial" w:eastAsia="Arial" w:hAnsi="Arial" w:cs="Arial"/>
          <w:b/>
          <w:bCs/>
          <w:i/>
          <w:iCs/>
          <w:sz w:val="22"/>
          <w:szCs w:val="22"/>
          <w:lang w:val="en"/>
        </w:rPr>
        <w:t>For the purpose of</w:t>
      </w:r>
      <w:proofErr w:type="gramEnd"/>
      <w:r w:rsidRPr="004D4A6C">
        <w:rPr>
          <w:rFonts w:ascii="Arial" w:eastAsia="Arial" w:hAnsi="Arial" w:cs="Arial"/>
          <w:b/>
          <w:bCs/>
          <w:i/>
          <w:iCs/>
          <w:sz w:val="22"/>
          <w:szCs w:val="22"/>
          <w:lang w:val="en"/>
        </w:rPr>
        <w:t xml:space="preserve"> this plan, remote instruction means the instruction occurring when the student and the instructor are in different locations due to the closure of one or both district schools due to a declared emergency. </w:t>
      </w:r>
      <w:r w:rsidRPr="004D4A6C">
        <w:rPr>
          <w:rFonts w:ascii="Arial" w:eastAsia="Arial" w:hAnsi="Arial" w:cs="Arial"/>
          <w:sz w:val="22"/>
          <w:szCs w:val="22"/>
          <w:lang w:val="en"/>
        </w:rPr>
        <w:t xml:space="preserve">Emergency conditions include but are not limited to, extraordinary adverse weather conditions, impairment of heating facilities, insufficient water supply, prolonged disruption of electrical power, shortage of fuel, destruction of a school building, shortage </w:t>
      </w:r>
      <w:proofErr w:type="gramStart"/>
      <w:r w:rsidRPr="004D4A6C">
        <w:rPr>
          <w:rFonts w:ascii="Arial" w:eastAsia="Arial" w:hAnsi="Arial" w:cs="Arial"/>
          <w:sz w:val="22"/>
          <w:szCs w:val="22"/>
          <w:lang w:val="en"/>
        </w:rPr>
        <w:t>of transportation</w:t>
      </w:r>
      <w:proofErr w:type="gramEnd"/>
      <w:r w:rsidRPr="004D4A6C">
        <w:rPr>
          <w:rFonts w:ascii="Arial" w:eastAsia="Arial" w:hAnsi="Arial" w:cs="Arial"/>
          <w:sz w:val="22"/>
          <w:szCs w:val="22"/>
          <w:lang w:val="en"/>
        </w:rPr>
        <w:t xml:space="preserve"> vehicles, or a communicable disease outbreak. </w:t>
      </w:r>
    </w:p>
    <w:p w14:paraId="1C928D60" w14:textId="77777777" w:rsidR="004D4A6C" w:rsidRPr="004D4A6C" w:rsidRDefault="004D4A6C" w:rsidP="004D4A6C">
      <w:pPr>
        <w:spacing w:line="276" w:lineRule="auto"/>
        <w:rPr>
          <w:rFonts w:ascii="Arial" w:eastAsia="Arial" w:hAnsi="Arial" w:cs="Arial"/>
          <w:sz w:val="22"/>
          <w:szCs w:val="22"/>
          <w:lang w:val="en"/>
        </w:rPr>
      </w:pPr>
    </w:p>
    <w:p w14:paraId="3D4662C2" w14:textId="77777777" w:rsidR="004D4A6C" w:rsidRPr="004D4A6C" w:rsidRDefault="004D4A6C" w:rsidP="004D4A6C">
      <w:pPr>
        <w:spacing w:line="276" w:lineRule="auto"/>
        <w:rPr>
          <w:rFonts w:ascii="Arial" w:eastAsia="Arial" w:hAnsi="Arial" w:cs="Arial"/>
          <w:sz w:val="22"/>
          <w:szCs w:val="22"/>
          <w:lang w:val="en"/>
        </w:rPr>
      </w:pPr>
      <w:r w:rsidRPr="004D4A6C">
        <w:rPr>
          <w:rFonts w:ascii="Arial" w:eastAsia="Arial" w:hAnsi="Arial" w:cs="Arial"/>
          <w:b/>
          <w:bCs/>
          <w:sz w:val="22"/>
          <w:szCs w:val="22"/>
          <w:lang w:val="en"/>
        </w:rPr>
        <w:t>ENSURING ACCESSIBILITY</w:t>
      </w:r>
    </w:p>
    <w:p w14:paraId="50477FDF" w14:textId="77777777" w:rsidR="004D4A6C" w:rsidRPr="004D4A6C" w:rsidRDefault="004D4A6C" w:rsidP="004D4A6C">
      <w:pPr>
        <w:spacing w:line="276" w:lineRule="auto"/>
        <w:rPr>
          <w:rFonts w:ascii="Arial" w:eastAsia="Arial" w:hAnsi="Arial" w:cs="Arial"/>
          <w:sz w:val="22"/>
          <w:szCs w:val="22"/>
          <w:lang w:val="en"/>
        </w:rPr>
      </w:pPr>
      <w:r w:rsidRPr="004D4A6C">
        <w:rPr>
          <w:rFonts w:ascii="Arial" w:eastAsia="Arial" w:hAnsi="Arial" w:cs="Arial"/>
          <w:sz w:val="22"/>
          <w:szCs w:val="22"/>
          <w:lang w:val="en"/>
        </w:rPr>
        <w:t>The Lake George Central School District has a full K-12 1-to-1 device program.  All students and staff in the district have access to their district-issued devices, within the first week of school.  These devices can be utilized at home to ensure that all students and staff have access to a device. Additionally, the district annually conducts the New York State Education Department Digital Equity Survey to identify families who do not have internet access or devices. The chart below provides the district’s survey results as of June 30th.</w:t>
      </w:r>
    </w:p>
    <w:p w14:paraId="62016E38" w14:textId="77777777" w:rsidR="004D4A6C" w:rsidRPr="004D4A6C" w:rsidRDefault="004D4A6C" w:rsidP="004D4A6C">
      <w:pPr>
        <w:spacing w:line="276" w:lineRule="auto"/>
        <w:rPr>
          <w:rFonts w:ascii="Arial" w:eastAsia="Arial" w:hAnsi="Arial" w:cs="Arial"/>
          <w:sz w:val="22"/>
          <w:szCs w:val="22"/>
          <w:highlight w:val="green"/>
          <w:lang w:val="en"/>
        </w:rPr>
      </w:pPr>
    </w:p>
    <w:tbl>
      <w:tblPr>
        <w:tblW w:w="108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380"/>
        <w:gridCol w:w="1605"/>
        <w:gridCol w:w="1770"/>
        <w:gridCol w:w="1335"/>
        <w:gridCol w:w="1890"/>
        <w:gridCol w:w="1335"/>
      </w:tblGrid>
      <w:tr w:rsidR="004D4A6C" w:rsidRPr="004D4A6C" w14:paraId="68FBD73A" w14:textId="77777777" w:rsidTr="00675EBE">
        <w:tc>
          <w:tcPr>
            <w:tcW w:w="1560" w:type="dxa"/>
            <w:tcMar>
              <w:top w:w="100" w:type="dxa"/>
              <w:left w:w="100" w:type="dxa"/>
              <w:bottom w:w="100" w:type="dxa"/>
              <w:right w:w="100" w:type="dxa"/>
            </w:tcMar>
          </w:tcPr>
          <w:p w14:paraId="6BEE3CDF" w14:textId="77777777" w:rsidR="004D4A6C" w:rsidRPr="004D4A6C" w:rsidRDefault="004D4A6C" w:rsidP="004D4A6C">
            <w:pPr>
              <w:widowControl w:val="0"/>
              <w:pBdr>
                <w:top w:val="nil"/>
                <w:left w:val="nil"/>
                <w:bottom w:val="nil"/>
                <w:right w:val="nil"/>
                <w:between w:val="nil"/>
              </w:pBdr>
              <w:jc w:val="center"/>
              <w:rPr>
                <w:rFonts w:ascii="Arial" w:eastAsia="Arial" w:hAnsi="Arial" w:cs="Arial"/>
                <w:b/>
                <w:bCs/>
                <w:sz w:val="22"/>
                <w:szCs w:val="22"/>
                <w:lang w:val="en"/>
              </w:rPr>
            </w:pPr>
            <w:r w:rsidRPr="004D4A6C">
              <w:rPr>
                <w:rFonts w:ascii="Arial" w:eastAsia="Arial" w:hAnsi="Arial" w:cs="Arial"/>
                <w:b/>
                <w:bCs/>
                <w:sz w:val="22"/>
                <w:szCs w:val="22"/>
                <w:lang w:val="en"/>
              </w:rPr>
              <w:t>Building</w:t>
            </w:r>
          </w:p>
        </w:tc>
        <w:tc>
          <w:tcPr>
            <w:tcW w:w="1380" w:type="dxa"/>
            <w:tcMar>
              <w:top w:w="100" w:type="dxa"/>
              <w:left w:w="100" w:type="dxa"/>
              <w:bottom w:w="100" w:type="dxa"/>
              <w:right w:w="100" w:type="dxa"/>
            </w:tcMar>
          </w:tcPr>
          <w:p w14:paraId="2DA231BF" w14:textId="77777777" w:rsidR="004D4A6C" w:rsidRPr="004D4A6C" w:rsidRDefault="004D4A6C" w:rsidP="004D4A6C">
            <w:pPr>
              <w:widowControl w:val="0"/>
              <w:pBdr>
                <w:top w:val="nil"/>
                <w:left w:val="nil"/>
                <w:bottom w:val="nil"/>
                <w:right w:val="nil"/>
                <w:between w:val="nil"/>
              </w:pBdr>
              <w:jc w:val="center"/>
              <w:rPr>
                <w:rFonts w:ascii="Arial" w:eastAsia="Arial" w:hAnsi="Arial" w:cs="Arial"/>
                <w:b/>
                <w:bCs/>
                <w:sz w:val="22"/>
                <w:szCs w:val="22"/>
                <w:lang w:val="en"/>
              </w:rPr>
            </w:pPr>
            <w:r w:rsidRPr="004D4A6C">
              <w:rPr>
                <w:rFonts w:ascii="Arial" w:eastAsia="Arial" w:hAnsi="Arial" w:cs="Arial"/>
                <w:b/>
                <w:bCs/>
                <w:sz w:val="22"/>
                <w:szCs w:val="22"/>
                <w:lang w:val="en"/>
              </w:rPr>
              <w:t>Enrollment</w:t>
            </w:r>
          </w:p>
        </w:tc>
        <w:tc>
          <w:tcPr>
            <w:tcW w:w="1605" w:type="dxa"/>
            <w:tcMar>
              <w:top w:w="100" w:type="dxa"/>
              <w:left w:w="100" w:type="dxa"/>
              <w:bottom w:w="100" w:type="dxa"/>
              <w:right w:w="100" w:type="dxa"/>
            </w:tcMar>
          </w:tcPr>
          <w:p w14:paraId="425B343E" w14:textId="77777777" w:rsidR="004D4A6C" w:rsidRPr="004D4A6C" w:rsidRDefault="004D4A6C" w:rsidP="004D4A6C">
            <w:pPr>
              <w:widowControl w:val="0"/>
              <w:pBdr>
                <w:top w:val="nil"/>
                <w:left w:val="nil"/>
                <w:bottom w:val="nil"/>
                <w:right w:val="nil"/>
                <w:between w:val="nil"/>
              </w:pBdr>
              <w:jc w:val="center"/>
              <w:rPr>
                <w:rFonts w:ascii="Arial" w:eastAsia="Arial" w:hAnsi="Arial" w:cs="Arial"/>
                <w:b/>
                <w:bCs/>
                <w:sz w:val="22"/>
                <w:szCs w:val="22"/>
                <w:lang w:val="en"/>
              </w:rPr>
            </w:pPr>
            <w:r w:rsidRPr="004D4A6C">
              <w:rPr>
                <w:rFonts w:ascii="Arial" w:eastAsia="Arial" w:hAnsi="Arial" w:cs="Arial"/>
                <w:b/>
                <w:bCs/>
                <w:sz w:val="22"/>
                <w:szCs w:val="22"/>
                <w:lang w:val="en"/>
              </w:rPr>
              <w:t>Missing Data</w:t>
            </w:r>
          </w:p>
        </w:tc>
        <w:tc>
          <w:tcPr>
            <w:tcW w:w="1770" w:type="dxa"/>
            <w:tcMar>
              <w:top w:w="100" w:type="dxa"/>
              <w:left w:w="100" w:type="dxa"/>
              <w:bottom w:w="100" w:type="dxa"/>
              <w:right w:w="100" w:type="dxa"/>
            </w:tcMar>
          </w:tcPr>
          <w:p w14:paraId="3FF00FC8" w14:textId="77777777" w:rsidR="004D4A6C" w:rsidRPr="004D4A6C" w:rsidRDefault="004D4A6C" w:rsidP="004D4A6C">
            <w:pPr>
              <w:widowControl w:val="0"/>
              <w:pBdr>
                <w:top w:val="nil"/>
                <w:left w:val="nil"/>
                <w:bottom w:val="nil"/>
                <w:right w:val="nil"/>
                <w:between w:val="nil"/>
              </w:pBdr>
              <w:jc w:val="center"/>
              <w:rPr>
                <w:rFonts w:ascii="Arial" w:eastAsia="Arial" w:hAnsi="Arial" w:cs="Arial"/>
                <w:b/>
                <w:bCs/>
                <w:sz w:val="22"/>
                <w:szCs w:val="22"/>
                <w:lang w:val="en"/>
              </w:rPr>
            </w:pPr>
            <w:r w:rsidRPr="004D4A6C">
              <w:rPr>
                <w:rFonts w:ascii="Arial" w:eastAsia="Arial" w:hAnsi="Arial" w:cs="Arial"/>
                <w:b/>
                <w:bCs/>
                <w:sz w:val="22"/>
                <w:szCs w:val="22"/>
                <w:lang w:val="en"/>
              </w:rPr>
              <w:t>Provided Tech</w:t>
            </w:r>
          </w:p>
        </w:tc>
        <w:tc>
          <w:tcPr>
            <w:tcW w:w="1335" w:type="dxa"/>
            <w:tcMar>
              <w:top w:w="100" w:type="dxa"/>
              <w:left w:w="100" w:type="dxa"/>
              <w:bottom w:w="100" w:type="dxa"/>
              <w:right w:w="100" w:type="dxa"/>
            </w:tcMar>
          </w:tcPr>
          <w:p w14:paraId="779A3CA7" w14:textId="77777777" w:rsidR="004D4A6C" w:rsidRPr="004D4A6C" w:rsidRDefault="004D4A6C" w:rsidP="004D4A6C">
            <w:pPr>
              <w:widowControl w:val="0"/>
              <w:pBdr>
                <w:top w:val="nil"/>
                <w:left w:val="nil"/>
                <w:bottom w:val="nil"/>
                <w:right w:val="nil"/>
                <w:between w:val="nil"/>
              </w:pBdr>
              <w:jc w:val="center"/>
              <w:rPr>
                <w:rFonts w:ascii="Arial" w:eastAsia="Arial" w:hAnsi="Arial" w:cs="Arial"/>
                <w:b/>
                <w:bCs/>
                <w:sz w:val="22"/>
                <w:szCs w:val="22"/>
                <w:lang w:val="en"/>
              </w:rPr>
            </w:pPr>
            <w:r w:rsidRPr="004D4A6C">
              <w:rPr>
                <w:rFonts w:ascii="Arial" w:eastAsia="Arial" w:hAnsi="Arial" w:cs="Arial"/>
                <w:b/>
                <w:bCs/>
                <w:sz w:val="22"/>
                <w:szCs w:val="22"/>
                <w:lang w:val="en"/>
              </w:rPr>
              <w:t>Sufficient</w:t>
            </w:r>
          </w:p>
        </w:tc>
        <w:tc>
          <w:tcPr>
            <w:tcW w:w="1890" w:type="dxa"/>
            <w:tcMar>
              <w:top w:w="100" w:type="dxa"/>
              <w:left w:w="100" w:type="dxa"/>
              <w:bottom w:w="100" w:type="dxa"/>
              <w:right w:w="100" w:type="dxa"/>
            </w:tcMar>
          </w:tcPr>
          <w:p w14:paraId="7315BA11" w14:textId="77777777" w:rsidR="004D4A6C" w:rsidRPr="004D4A6C" w:rsidRDefault="004D4A6C" w:rsidP="004D4A6C">
            <w:pPr>
              <w:widowControl w:val="0"/>
              <w:pBdr>
                <w:top w:val="nil"/>
                <w:left w:val="nil"/>
                <w:bottom w:val="nil"/>
                <w:right w:val="nil"/>
                <w:between w:val="nil"/>
              </w:pBdr>
              <w:jc w:val="center"/>
              <w:rPr>
                <w:rFonts w:ascii="Arial" w:eastAsia="Arial" w:hAnsi="Arial" w:cs="Arial"/>
                <w:b/>
                <w:bCs/>
                <w:sz w:val="22"/>
                <w:szCs w:val="22"/>
                <w:lang w:val="en"/>
              </w:rPr>
            </w:pPr>
            <w:r w:rsidRPr="004D4A6C">
              <w:rPr>
                <w:rFonts w:ascii="Arial" w:eastAsia="Arial" w:hAnsi="Arial" w:cs="Arial"/>
                <w:b/>
                <w:bCs/>
                <w:sz w:val="22"/>
                <w:szCs w:val="22"/>
                <w:lang w:val="en"/>
              </w:rPr>
              <w:t>Internet Access</w:t>
            </w:r>
          </w:p>
        </w:tc>
        <w:tc>
          <w:tcPr>
            <w:tcW w:w="1335" w:type="dxa"/>
            <w:tcMar>
              <w:top w:w="100" w:type="dxa"/>
              <w:left w:w="100" w:type="dxa"/>
              <w:bottom w:w="100" w:type="dxa"/>
              <w:right w:w="100" w:type="dxa"/>
            </w:tcMar>
          </w:tcPr>
          <w:p w14:paraId="2390117E" w14:textId="77777777" w:rsidR="004D4A6C" w:rsidRPr="004D4A6C" w:rsidRDefault="004D4A6C" w:rsidP="004D4A6C">
            <w:pPr>
              <w:widowControl w:val="0"/>
              <w:pBdr>
                <w:top w:val="nil"/>
                <w:left w:val="nil"/>
                <w:bottom w:val="nil"/>
                <w:right w:val="nil"/>
                <w:between w:val="nil"/>
              </w:pBdr>
              <w:jc w:val="center"/>
              <w:rPr>
                <w:rFonts w:ascii="Arial" w:eastAsia="Arial" w:hAnsi="Arial" w:cs="Arial"/>
                <w:b/>
                <w:bCs/>
                <w:sz w:val="22"/>
                <w:szCs w:val="22"/>
                <w:lang w:val="en"/>
              </w:rPr>
            </w:pPr>
            <w:r w:rsidRPr="004D4A6C">
              <w:rPr>
                <w:rFonts w:ascii="Arial" w:eastAsia="Arial" w:hAnsi="Arial" w:cs="Arial"/>
                <w:b/>
                <w:bCs/>
                <w:sz w:val="22"/>
                <w:szCs w:val="22"/>
                <w:lang w:val="en"/>
              </w:rPr>
              <w:t>Sufficient</w:t>
            </w:r>
          </w:p>
        </w:tc>
      </w:tr>
      <w:tr w:rsidR="004D4A6C" w:rsidRPr="004D4A6C" w14:paraId="41FB9783" w14:textId="77777777" w:rsidTr="00675EBE">
        <w:tc>
          <w:tcPr>
            <w:tcW w:w="1560" w:type="dxa"/>
            <w:tcMar>
              <w:top w:w="100" w:type="dxa"/>
              <w:left w:w="100" w:type="dxa"/>
              <w:bottom w:w="100" w:type="dxa"/>
              <w:right w:w="100" w:type="dxa"/>
            </w:tcMar>
          </w:tcPr>
          <w:p w14:paraId="207CBEB6" w14:textId="77777777" w:rsidR="004D4A6C" w:rsidRPr="004D4A6C" w:rsidRDefault="004D4A6C" w:rsidP="004D4A6C">
            <w:pPr>
              <w:widowControl w:val="0"/>
              <w:pBdr>
                <w:top w:val="nil"/>
                <w:left w:val="nil"/>
                <w:bottom w:val="nil"/>
                <w:right w:val="nil"/>
                <w:between w:val="nil"/>
              </w:pBdr>
              <w:jc w:val="center"/>
              <w:rPr>
                <w:rFonts w:ascii="Arial" w:eastAsia="Arial" w:hAnsi="Arial" w:cs="Arial"/>
                <w:sz w:val="22"/>
                <w:szCs w:val="22"/>
                <w:lang w:val="en"/>
              </w:rPr>
            </w:pPr>
            <w:r w:rsidRPr="004D4A6C">
              <w:rPr>
                <w:rFonts w:ascii="Arial" w:eastAsia="Arial" w:hAnsi="Arial" w:cs="Arial"/>
                <w:sz w:val="22"/>
                <w:szCs w:val="22"/>
                <w:lang w:val="en"/>
              </w:rPr>
              <w:t xml:space="preserve">Out of </w:t>
            </w:r>
          </w:p>
          <w:p w14:paraId="6CAD2282" w14:textId="77777777" w:rsidR="004D4A6C" w:rsidRPr="004D4A6C" w:rsidRDefault="004D4A6C" w:rsidP="004D4A6C">
            <w:pPr>
              <w:widowControl w:val="0"/>
              <w:pBdr>
                <w:top w:val="nil"/>
                <w:left w:val="nil"/>
                <w:bottom w:val="nil"/>
                <w:right w:val="nil"/>
                <w:between w:val="nil"/>
              </w:pBdr>
              <w:jc w:val="center"/>
              <w:rPr>
                <w:rFonts w:ascii="Arial" w:eastAsia="Arial" w:hAnsi="Arial" w:cs="Arial"/>
                <w:sz w:val="22"/>
                <w:szCs w:val="22"/>
                <w:lang w:val="en"/>
              </w:rPr>
            </w:pPr>
            <w:r w:rsidRPr="004D4A6C">
              <w:rPr>
                <w:rFonts w:ascii="Arial" w:eastAsia="Arial" w:hAnsi="Arial" w:cs="Arial"/>
                <w:sz w:val="22"/>
                <w:szCs w:val="22"/>
                <w:lang w:val="en"/>
              </w:rPr>
              <w:t>District</w:t>
            </w:r>
          </w:p>
        </w:tc>
        <w:tc>
          <w:tcPr>
            <w:tcW w:w="1380" w:type="dxa"/>
            <w:tcMar>
              <w:top w:w="100" w:type="dxa"/>
              <w:left w:w="100" w:type="dxa"/>
              <w:bottom w:w="100" w:type="dxa"/>
              <w:right w:w="100" w:type="dxa"/>
            </w:tcMar>
            <w:vAlign w:val="center"/>
          </w:tcPr>
          <w:p w14:paraId="4911BFA0" w14:textId="77777777" w:rsidR="004D4A6C" w:rsidRPr="004D4A6C" w:rsidRDefault="004D4A6C" w:rsidP="004D4A6C">
            <w:pPr>
              <w:widowControl w:val="0"/>
              <w:pBdr>
                <w:top w:val="nil"/>
                <w:left w:val="nil"/>
                <w:bottom w:val="nil"/>
                <w:right w:val="nil"/>
                <w:between w:val="nil"/>
              </w:pBdr>
              <w:jc w:val="center"/>
              <w:rPr>
                <w:rFonts w:ascii="Arial" w:eastAsia="Arial" w:hAnsi="Arial" w:cs="Arial"/>
                <w:sz w:val="22"/>
                <w:szCs w:val="22"/>
                <w:lang w:val="en"/>
              </w:rPr>
            </w:pPr>
            <w:r w:rsidRPr="004D4A6C">
              <w:rPr>
                <w:rFonts w:ascii="Arial" w:eastAsia="Arial" w:hAnsi="Arial" w:cs="Arial"/>
                <w:sz w:val="22"/>
                <w:szCs w:val="22"/>
                <w:lang w:val="en"/>
              </w:rPr>
              <w:t>13</w:t>
            </w:r>
          </w:p>
        </w:tc>
        <w:tc>
          <w:tcPr>
            <w:tcW w:w="1605" w:type="dxa"/>
            <w:tcMar>
              <w:top w:w="100" w:type="dxa"/>
              <w:left w:w="100" w:type="dxa"/>
              <w:bottom w:w="100" w:type="dxa"/>
              <w:right w:w="100" w:type="dxa"/>
            </w:tcMar>
            <w:vAlign w:val="center"/>
          </w:tcPr>
          <w:p w14:paraId="48F13444" w14:textId="77777777" w:rsidR="004D4A6C" w:rsidRPr="004D4A6C" w:rsidRDefault="004D4A6C" w:rsidP="004D4A6C">
            <w:pPr>
              <w:widowControl w:val="0"/>
              <w:pBdr>
                <w:top w:val="nil"/>
                <w:left w:val="nil"/>
                <w:bottom w:val="nil"/>
                <w:right w:val="nil"/>
                <w:between w:val="nil"/>
              </w:pBdr>
              <w:jc w:val="center"/>
              <w:rPr>
                <w:rFonts w:ascii="Arial" w:eastAsia="Arial" w:hAnsi="Arial" w:cs="Arial"/>
                <w:sz w:val="22"/>
                <w:szCs w:val="22"/>
                <w:lang w:val="en"/>
              </w:rPr>
            </w:pPr>
            <w:r w:rsidRPr="004D4A6C">
              <w:rPr>
                <w:rFonts w:ascii="Arial" w:eastAsia="Arial" w:hAnsi="Arial" w:cs="Arial"/>
                <w:sz w:val="22"/>
                <w:szCs w:val="22"/>
                <w:lang w:val="en"/>
              </w:rPr>
              <w:t>10</w:t>
            </w:r>
          </w:p>
        </w:tc>
        <w:tc>
          <w:tcPr>
            <w:tcW w:w="1770" w:type="dxa"/>
            <w:tcMar>
              <w:top w:w="100" w:type="dxa"/>
              <w:left w:w="100" w:type="dxa"/>
              <w:bottom w:w="100" w:type="dxa"/>
              <w:right w:w="100" w:type="dxa"/>
            </w:tcMar>
            <w:vAlign w:val="center"/>
          </w:tcPr>
          <w:p w14:paraId="686EF80E" w14:textId="77777777" w:rsidR="004D4A6C" w:rsidRPr="004D4A6C" w:rsidRDefault="004D4A6C" w:rsidP="004D4A6C">
            <w:pPr>
              <w:widowControl w:val="0"/>
              <w:pBdr>
                <w:top w:val="nil"/>
                <w:left w:val="nil"/>
                <w:bottom w:val="nil"/>
                <w:right w:val="nil"/>
                <w:between w:val="nil"/>
              </w:pBdr>
              <w:jc w:val="center"/>
              <w:rPr>
                <w:rFonts w:ascii="Arial" w:eastAsia="Arial" w:hAnsi="Arial" w:cs="Arial"/>
                <w:sz w:val="22"/>
                <w:szCs w:val="22"/>
                <w:lang w:val="en"/>
              </w:rPr>
            </w:pPr>
            <w:r w:rsidRPr="004D4A6C">
              <w:rPr>
                <w:rFonts w:ascii="Arial" w:eastAsia="Arial" w:hAnsi="Arial" w:cs="Arial"/>
                <w:sz w:val="22"/>
                <w:szCs w:val="22"/>
                <w:lang w:val="en"/>
              </w:rPr>
              <w:t>0/0</w:t>
            </w:r>
          </w:p>
        </w:tc>
        <w:tc>
          <w:tcPr>
            <w:tcW w:w="1335" w:type="dxa"/>
            <w:tcMar>
              <w:top w:w="100" w:type="dxa"/>
              <w:left w:w="100" w:type="dxa"/>
              <w:bottom w:w="100" w:type="dxa"/>
              <w:right w:w="100" w:type="dxa"/>
            </w:tcMar>
            <w:vAlign w:val="center"/>
          </w:tcPr>
          <w:p w14:paraId="042F2BBF" w14:textId="77777777" w:rsidR="004D4A6C" w:rsidRPr="004D4A6C" w:rsidRDefault="004D4A6C" w:rsidP="004D4A6C">
            <w:pPr>
              <w:widowControl w:val="0"/>
              <w:pBdr>
                <w:top w:val="nil"/>
                <w:left w:val="nil"/>
                <w:bottom w:val="nil"/>
                <w:right w:val="nil"/>
                <w:between w:val="nil"/>
              </w:pBdr>
              <w:jc w:val="center"/>
              <w:rPr>
                <w:rFonts w:ascii="Arial" w:eastAsia="Arial" w:hAnsi="Arial" w:cs="Arial"/>
                <w:sz w:val="22"/>
                <w:szCs w:val="22"/>
                <w:lang w:val="en"/>
              </w:rPr>
            </w:pPr>
            <w:r w:rsidRPr="004D4A6C">
              <w:rPr>
                <w:rFonts w:ascii="Arial" w:eastAsia="Arial" w:hAnsi="Arial" w:cs="Arial"/>
                <w:sz w:val="22"/>
                <w:szCs w:val="22"/>
                <w:lang w:val="en"/>
              </w:rPr>
              <w:t>0/0</w:t>
            </w:r>
          </w:p>
        </w:tc>
        <w:tc>
          <w:tcPr>
            <w:tcW w:w="1890" w:type="dxa"/>
            <w:tcMar>
              <w:top w:w="100" w:type="dxa"/>
              <w:left w:w="100" w:type="dxa"/>
              <w:bottom w:w="100" w:type="dxa"/>
              <w:right w:w="100" w:type="dxa"/>
            </w:tcMar>
            <w:vAlign w:val="center"/>
          </w:tcPr>
          <w:p w14:paraId="20ADFF21" w14:textId="77777777" w:rsidR="004D4A6C" w:rsidRPr="004D4A6C" w:rsidRDefault="004D4A6C" w:rsidP="004D4A6C">
            <w:pPr>
              <w:widowControl w:val="0"/>
              <w:pBdr>
                <w:top w:val="nil"/>
                <w:left w:val="nil"/>
                <w:bottom w:val="nil"/>
                <w:right w:val="nil"/>
                <w:between w:val="nil"/>
              </w:pBdr>
              <w:jc w:val="center"/>
              <w:rPr>
                <w:rFonts w:ascii="Arial" w:eastAsia="Arial" w:hAnsi="Arial" w:cs="Arial"/>
                <w:sz w:val="22"/>
                <w:szCs w:val="22"/>
                <w:lang w:val="en"/>
              </w:rPr>
            </w:pPr>
            <w:r w:rsidRPr="004D4A6C">
              <w:rPr>
                <w:rFonts w:ascii="Arial" w:eastAsia="Arial" w:hAnsi="Arial" w:cs="Arial"/>
                <w:sz w:val="22"/>
                <w:szCs w:val="22"/>
                <w:lang w:val="en"/>
              </w:rPr>
              <w:t>3/3</w:t>
            </w:r>
          </w:p>
          <w:p w14:paraId="4E214611" w14:textId="77777777" w:rsidR="004D4A6C" w:rsidRPr="004D4A6C" w:rsidRDefault="004D4A6C" w:rsidP="004D4A6C">
            <w:pPr>
              <w:widowControl w:val="0"/>
              <w:pBdr>
                <w:top w:val="nil"/>
                <w:left w:val="nil"/>
                <w:bottom w:val="nil"/>
                <w:right w:val="nil"/>
                <w:between w:val="nil"/>
              </w:pBdr>
              <w:jc w:val="center"/>
              <w:rPr>
                <w:rFonts w:ascii="Arial" w:eastAsia="Arial" w:hAnsi="Arial" w:cs="Arial"/>
                <w:sz w:val="22"/>
                <w:szCs w:val="22"/>
                <w:lang w:val="en"/>
              </w:rPr>
            </w:pPr>
            <w:r w:rsidRPr="004D4A6C">
              <w:rPr>
                <w:rFonts w:ascii="Arial" w:eastAsia="Arial" w:hAnsi="Arial" w:cs="Arial"/>
                <w:sz w:val="22"/>
                <w:szCs w:val="22"/>
                <w:lang w:val="en"/>
              </w:rPr>
              <w:t>surveyed</w:t>
            </w:r>
          </w:p>
        </w:tc>
        <w:tc>
          <w:tcPr>
            <w:tcW w:w="1335" w:type="dxa"/>
            <w:tcMar>
              <w:top w:w="100" w:type="dxa"/>
              <w:left w:w="100" w:type="dxa"/>
              <w:bottom w:w="100" w:type="dxa"/>
              <w:right w:w="100" w:type="dxa"/>
            </w:tcMar>
            <w:vAlign w:val="center"/>
          </w:tcPr>
          <w:p w14:paraId="6D89D30A" w14:textId="77777777" w:rsidR="004D4A6C" w:rsidRPr="004D4A6C" w:rsidRDefault="004D4A6C" w:rsidP="004D4A6C">
            <w:pPr>
              <w:widowControl w:val="0"/>
              <w:pBdr>
                <w:top w:val="nil"/>
                <w:left w:val="nil"/>
                <w:bottom w:val="nil"/>
                <w:right w:val="nil"/>
                <w:between w:val="nil"/>
              </w:pBdr>
              <w:jc w:val="center"/>
              <w:rPr>
                <w:rFonts w:ascii="Arial" w:eastAsia="Arial" w:hAnsi="Arial" w:cs="Arial"/>
                <w:sz w:val="22"/>
                <w:szCs w:val="22"/>
                <w:lang w:val="en"/>
              </w:rPr>
            </w:pPr>
            <w:r w:rsidRPr="004D4A6C">
              <w:rPr>
                <w:rFonts w:ascii="Arial" w:eastAsia="Arial" w:hAnsi="Arial" w:cs="Arial"/>
                <w:sz w:val="22"/>
                <w:szCs w:val="22"/>
                <w:lang w:val="en"/>
              </w:rPr>
              <w:t>3/3</w:t>
            </w:r>
          </w:p>
          <w:p w14:paraId="5B7210CE" w14:textId="77777777" w:rsidR="004D4A6C" w:rsidRPr="004D4A6C" w:rsidRDefault="004D4A6C" w:rsidP="004D4A6C">
            <w:pPr>
              <w:widowControl w:val="0"/>
              <w:pBdr>
                <w:top w:val="nil"/>
                <w:left w:val="nil"/>
                <w:bottom w:val="nil"/>
                <w:right w:val="nil"/>
                <w:between w:val="nil"/>
              </w:pBdr>
              <w:jc w:val="center"/>
              <w:rPr>
                <w:rFonts w:ascii="Arial" w:eastAsia="Arial" w:hAnsi="Arial" w:cs="Arial"/>
                <w:sz w:val="22"/>
                <w:szCs w:val="22"/>
                <w:lang w:val="en"/>
              </w:rPr>
            </w:pPr>
            <w:r w:rsidRPr="004D4A6C">
              <w:rPr>
                <w:rFonts w:ascii="Arial" w:eastAsia="Arial" w:hAnsi="Arial" w:cs="Arial"/>
                <w:sz w:val="22"/>
                <w:szCs w:val="22"/>
                <w:lang w:val="en"/>
              </w:rPr>
              <w:t>surveyed</w:t>
            </w:r>
          </w:p>
        </w:tc>
      </w:tr>
      <w:tr w:rsidR="004D4A6C" w:rsidRPr="004D4A6C" w14:paraId="6433276B" w14:textId="77777777" w:rsidTr="00675EBE">
        <w:tc>
          <w:tcPr>
            <w:tcW w:w="1560" w:type="dxa"/>
            <w:tcMar>
              <w:top w:w="100" w:type="dxa"/>
              <w:left w:w="100" w:type="dxa"/>
              <w:bottom w:w="100" w:type="dxa"/>
              <w:right w:w="100" w:type="dxa"/>
            </w:tcMar>
          </w:tcPr>
          <w:p w14:paraId="6BF04CE9" w14:textId="77777777" w:rsidR="004D4A6C" w:rsidRPr="004D4A6C" w:rsidRDefault="004D4A6C" w:rsidP="004D4A6C">
            <w:pPr>
              <w:widowControl w:val="0"/>
              <w:pBdr>
                <w:top w:val="nil"/>
                <w:left w:val="nil"/>
                <w:bottom w:val="nil"/>
                <w:right w:val="nil"/>
                <w:between w:val="nil"/>
              </w:pBdr>
              <w:jc w:val="center"/>
              <w:rPr>
                <w:rFonts w:ascii="Arial" w:eastAsia="Arial" w:hAnsi="Arial" w:cs="Arial"/>
                <w:sz w:val="22"/>
                <w:szCs w:val="22"/>
                <w:lang w:val="en"/>
              </w:rPr>
            </w:pPr>
            <w:r w:rsidRPr="004D4A6C">
              <w:rPr>
                <w:rFonts w:ascii="Arial" w:eastAsia="Arial" w:hAnsi="Arial" w:cs="Arial"/>
                <w:sz w:val="22"/>
                <w:szCs w:val="22"/>
                <w:lang w:val="en"/>
              </w:rPr>
              <w:t>Elementary School</w:t>
            </w:r>
          </w:p>
        </w:tc>
        <w:tc>
          <w:tcPr>
            <w:tcW w:w="1380" w:type="dxa"/>
            <w:tcMar>
              <w:top w:w="100" w:type="dxa"/>
              <w:left w:w="100" w:type="dxa"/>
              <w:bottom w:w="100" w:type="dxa"/>
              <w:right w:w="100" w:type="dxa"/>
            </w:tcMar>
            <w:vAlign w:val="center"/>
          </w:tcPr>
          <w:p w14:paraId="7CC37C0E" w14:textId="77777777" w:rsidR="004D4A6C" w:rsidRPr="004D4A6C" w:rsidRDefault="004D4A6C" w:rsidP="004D4A6C">
            <w:pPr>
              <w:widowControl w:val="0"/>
              <w:jc w:val="center"/>
              <w:rPr>
                <w:rFonts w:ascii="Arial" w:eastAsia="Arial" w:hAnsi="Arial" w:cs="Arial"/>
                <w:sz w:val="22"/>
                <w:szCs w:val="22"/>
                <w:lang w:val="en"/>
              </w:rPr>
            </w:pPr>
            <w:r w:rsidRPr="004D4A6C">
              <w:rPr>
                <w:rFonts w:ascii="Arial" w:eastAsia="Arial" w:hAnsi="Arial" w:cs="Arial"/>
                <w:sz w:val="22"/>
                <w:szCs w:val="22"/>
                <w:lang w:val="en"/>
              </w:rPr>
              <w:t>274</w:t>
            </w:r>
          </w:p>
        </w:tc>
        <w:tc>
          <w:tcPr>
            <w:tcW w:w="1605" w:type="dxa"/>
            <w:tcMar>
              <w:top w:w="100" w:type="dxa"/>
              <w:left w:w="100" w:type="dxa"/>
              <w:bottom w:w="100" w:type="dxa"/>
              <w:right w:w="100" w:type="dxa"/>
            </w:tcMar>
            <w:vAlign w:val="center"/>
          </w:tcPr>
          <w:p w14:paraId="727B1733" w14:textId="77777777" w:rsidR="004D4A6C" w:rsidRPr="004D4A6C" w:rsidRDefault="004D4A6C" w:rsidP="004D4A6C">
            <w:pPr>
              <w:widowControl w:val="0"/>
              <w:jc w:val="center"/>
              <w:rPr>
                <w:rFonts w:ascii="Arial" w:eastAsia="Arial" w:hAnsi="Arial" w:cs="Arial"/>
                <w:sz w:val="22"/>
                <w:szCs w:val="22"/>
                <w:lang w:val="en"/>
              </w:rPr>
            </w:pPr>
            <w:r w:rsidRPr="004D4A6C">
              <w:rPr>
                <w:rFonts w:ascii="Arial" w:eastAsia="Arial" w:hAnsi="Arial" w:cs="Arial"/>
                <w:sz w:val="22"/>
                <w:szCs w:val="22"/>
                <w:lang w:val="en"/>
              </w:rPr>
              <w:t>74</w:t>
            </w:r>
          </w:p>
        </w:tc>
        <w:tc>
          <w:tcPr>
            <w:tcW w:w="1770" w:type="dxa"/>
            <w:tcMar>
              <w:top w:w="100" w:type="dxa"/>
              <w:left w:w="100" w:type="dxa"/>
              <w:bottom w:w="100" w:type="dxa"/>
              <w:right w:w="100" w:type="dxa"/>
            </w:tcMar>
            <w:vAlign w:val="center"/>
          </w:tcPr>
          <w:p w14:paraId="7735F1F1" w14:textId="77777777" w:rsidR="004D4A6C" w:rsidRPr="004D4A6C" w:rsidRDefault="004D4A6C" w:rsidP="004D4A6C">
            <w:pPr>
              <w:widowControl w:val="0"/>
              <w:jc w:val="center"/>
              <w:rPr>
                <w:rFonts w:ascii="Arial" w:eastAsia="Arial" w:hAnsi="Arial" w:cs="Arial"/>
                <w:sz w:val="22"/>
                <w:szCs w:val="22"/>
                <w:lang w:val="en"/>
              </w:rPr>
            </w:pPr>
            <w:r w:rsidRPr="004D4A6C">
              <w:rPr>
                <w:rFonts w:ascii="Arial" w:eastAsia="Arial" w:hAnsi="Arial" w:cs="Arial"/>
                <w:sz w:val="22"/>
                <w:szCs w:val="22"/>
                <w:lang w:val="en"/>
              </w:rPr>
              <w:t>274/274</w:t>
            </w:r>
          </w:p>
        </w:tc>
        <w:tc>
          <w:tcPr>
            <w:tcW w:w="1335" w:type="dxa"/>
            <w:tcMar>
              <w:top w:w="100" w:type="dxa"/>
              <w:left w:w="100" w:type="dxa"/>
              <w:bottom w:w="100" w:type="dxa"/>
              <w:right w:w="100" w:type="dxa"/>
            </w:tcMar>
            <w:vAlign w:val="center"/>
          </w:tcPr>
          <w:p w14:paraId="6B8F9279" w14:textId="77777777" w:rsidR="004D4A6C" w:rsidRPr="004D4A6C" w:rsidRDefault="004D4A6C" w:rsidP="004D4A6C">
            <w:pPr>
              <w:widowControl w:val="0"/>
              <w:jc w:val="center"/>
              <w:rPr>
                <w:rFonts w:ascii="Arial" w:eastAsia="Arial" w:hAnsi="Arial" w:cs="Arial"/>
                <w:sz w:val="22"/>
                <w:szCs w:val="22"/>
                <w:lang w:val="en"/>
              </w:rPr>
            </w:pPr>
            <w:r w:rsidRPr="004D4A6C">
              <w:rPr>
                <w:rFonts w:ascii="Arial" w:eastAsia="Arial" w:hAnsi="Arial" w:cs="Arial"/>
                <w:sz w:val="22"/>
                <w:szCs w:val="22"/>
                <w:lang w:val="en"/>
              </w:rPr>
              <w:t>168/200</w:t>
            </w:r>
          </w:p>
          <w:p w14:paraId="7DF329C2" w14:textId="77777777" w:rsidR="004D4A6C" w:rsidRPr="004D4A6C" w:rsidRDefault="004D4A6C" w:rsidP="004D4A6C">
            <w:pPr>
              <w:widowControl w:val="0"/>
              <w:jc w:val="center"/>
              <w:rPr>
                <w:rFonts w:ascii="Arial" w:eastAsia="Arial" w:hAnsi="Arial" w:cs="Arial"/>
                <w:sz w:val="22"/>
                <w:szCs w:val="22"/>
                <w:lang w:val="en"/>
              </w:rPr>
            </w:pPr>
            <w:r w:rsidRPr="004D4A6C">
              <w:rPr>
                <w:rFonts w:ascii="Arial" w:eastAsia="Arial" w:hAnsi="Arial" w:cs="Arial"/>
                <w:sz w:val="22"/>
                <w:szCs w:val="22"/>
                <w:lang w:val="en"/>
              </w:rPr>
              <w:t>surveyed</w:t>
            </w:r>
          </w:p>
        </w:tc>
        <w:tc>
          <w:tcPr>
            <w:tcW w:w="1890" w:type="dxa"/>
            <w:tcMar>
              <w:top w:w="100" w:type="dxa"/>
              <w:left w:w="100" w:type="dxa"/>
              <w:bottom w:w="100" w:type="dxa"/>
              <w:right w:w="100" w:type="dxa"/>
            </w:tcMar>
            <w:vAlign w:val="center"/>
          </w:tcPr>
          <w:p w14:paraId="7495F6C7" w14:textId="77777777" w:rsidR="004D4A6C" w:rsidRPr="004D4A6C" w:rsidRDefault="004D4A6C" w:rsidP="004D4A6C">
            <w:pPr>
              <w:widowControl w:val="0"/>
              <w:jc w:val="center"/>
              <w:rPr>
                <w:rFonts w:ascii="Arial" w:eastAsia="Arial" w:hAnsi="Arial" w:cs="Arial"/>
                <w:sz w:val="22"/>
                <w:szCs w:val="22"/>
                <w:lang w:val="en"/>
              </w:rPr>
            </w:pPr>
            <w:r w:rsidRPr="004D4A6C">
              <w:rPr>
                <w:rFonts w:ascii="Arial" w:eastAsia="Arial" w:hAnsi="Arial" w:cs="Arial"/>
                <w:sz w:val="22"/>
                <w:szCs w:val="22"/>
                <w:lang w:val="en"/>
              </w:rPr>
              <w:t>198/200</w:t>
            </w:r>
          </w:p>
          <w:p w14:paraId="38292183" w14:textId="77777777" w:rsidR="004D4A6C" w:rsidRPr="004D4A6C" w:rsidRDefault="004D4A6C" w:rsidP="004D4A6C">
            <w:pPr>
              <w:widowControl w:val="0"/>
              <w:jc w:val="center"/>
              <w:rPr>
                <w:rFonts w:ascii="Arial" w:eastAsia="Arial" w:hAnsi="Arial" w:cs="Arial"/>
                <w:sz w:val="22"/>
                <w:szCs w:val="22"/>
                <w:lang w:val="en"/>
              </w:rPr>
            </w:pPr>
            <w:r w:rsidRPr="004D4A6C">
              <w:rPr>
                <w:rFonts w:ascii="Arial" w:eastAsia="Arial" w:hAnsi="Arial" w:cs="Arial"/>
                <w:sz w:val="22"/>
                <w:szCs w:val="22"/>
                <w:lang w:val="en"/>
              </w:rPr>
              <w:t>surveyed</w:t>
            </w:r>
          </w:p>
        </w:tc>
        <w:tc>
          <w:tcPr>
            <w:tcW w:w="1335" w:type="dxa"/>
            <w:tcMar>
              <w:top w:w="100" w:type="dxa"/>
              <w:left w:w="100" w:type="dxa"/>
              <w:bottom w:w="100" w:type="dxa"/>
              <w:right w:w="100" w:type="dxa"/>
            </w:tcMar>
            <w:vAlign w:val="center"/>
          </w:tcPr>
          <w:p w14:paraId="1CF763C0" w14:textId="77777777" w:rsidR="004D4A6C" w:rsidRPr="004D4A6C" w:rsidRDefault="004D4A6C" w:rsidP="004D4A6C">
            <w:pPr>
              <w:widowControl w:val="0"/>
              <w:jc w:val="center"/>
              <w:rPr>
                <w:rFonts w:ascii="Arial" w:eastAsia="Arial" w:hAnsi="Arial" w:cs="Arial"/>
                <w:sz w:val="22"/>
                <w:szCs w:val="22"/>
                <w:lang w:val="en"/>
              </w:rPr>
            </w:pPr>
            <w:r w:rsidRPr="004D4A6C">
              <w:rPr>
                <w:rFonts w:ascii="Arial" w:eastAsia="Arial" w:hAnsi="Arial" w:cs="Arial"/>
                <w:sz w:val="22"/>
                <w:szCs w:val="22"/>
                <w:lang w:val="en"/>
              </w:rPr>
              <w:t>193/200</w:t>
            </w:r>
          </w:p>
          <w:p w14:paraId="59BA8953" w14:textId="77777777" w:rsidR="004D4A6C" w:rsidRPr="004D4A6C" w:rsidRDefault="004D4A6C" w:rsidP="004D4A6C">
            <w:pPr>
              <w:widowControl w:val="0"/>
              <w:jc w:val="center"/>
              <w:rPr>
                <w:rFonts w:ascii="Arial" w:eastAsia="Arial" w:hAnsi="Arial" w:cs="Arial"/>
                <w:sz w:val="22"/>
                <w:szCs w:val="22"/>
                <w:lang w:val="en"/>
              </w:rPr>
            </w:pPr>
            <w:r w:rsidRPr="004D4A6C">
              <w:rPr>
                <w:rFonts w:ascii="Arial" w:eastAsia="Arial" w:hAnsi="Arial" w:cs="Arial"/>
                <w:sz w:val="22"/>
                <w:szCs w:val="22"/>
                <w:lang w:val="en"/>
              </w:rPr>
              <w:t>surveyed</w:t>
            </w:r>
          </w:p>
        </w:tc>
      </w:tr>
      <w:tr w:rsidR="004D4A6C" w:rsidRPr="004D4A6C" w14:paraId="6F67F483" w14:textId="77777777" w:rsidTr="00675EBE">
        <w:tc>
          <w:tcPr>
            <w:tcW w:w="1560" w:type="dxa"/>
            <w:tcMar>
              <w:top w:w="100" w:type="dxa"/>
              <w:left w:w="100" w:type="dxa"/>
              <w:bottom w:w="100" w:type="dxa"/>
              <w:right w:w="100" w:type="dxa"/>
            </w:tcMar>
          </w:tcPr>
          <w:p w14:paraId="197C0DCA" w14:textId="77777777" w:rsidR="004D4A6C" w:rsidRPr="004D4A6C" w:rsidRDefault="004D4A6C" w:rsidP="004D4A6C">
            <w:pPr>
              <w:widowControl w:val="0"/>
              <w:pBdr>
                <w:top w:val="nil"/>
                <w:left w:val="nil"/>
                <w:bottom w:val="nil"/>
                <w:right w:val="nil"/>
                <w:between w:val="nil"/>
              </w:pBdr>
              <w:jc w:val="center"/>
              <w:rPr>
                <w:rFonts w:ascii="Arial" w:eastAsia="Arial" w:hAnsi="Arial" w:cs="Arial"/>
                <w:sz w:val="22"/>
                <w:szCs w:val="22"/>
                <w:lang w:val="en"/>
              </w:rPr>
            </w:pPr>
            <w:r w:rsidRPr="004D4A6C">
              <w:rPr>
                <w:rFonts w:ascii="Arial" w:eastAsia="Arial" w:hAnsi="Arial" w:cs="Arial"/>
                <w:sz w:val="22"/>
                <w:szCs w:val="22"/>
                <w:lang w:val="en"/>
              </w:rPr>
              <w:t>Jr/Sr High School</w:t>
            </w:r>
          </w:p>
        </w:tc>
        <w:tc>
          <w:tcPr>
            <w:tcW w:w="1380" w:type="dxa"/>
            <w:tcMar>
              <w:top w:w="100" w:type="dxa"/>
              <w:left w:w="100" w:type="dxa"/>
              <w:bottom w:w="100" w:type="dxa"/>
              <w:right w:w="100" w:type="dxa"/>
            </w:tcMar>
            <w:vAlign w:val="center"/>
          </w:tcPr>
          <w:p w14:paraId="4729B0A9" w14:textId="77777777" w:rsidR="004D4A6C" w:rsidRPr="004D4A6C" w:rsidRDefault="004D4A6C" w:rsidP="004D4A6C">
            <w:pPr>
              <w:widowControl w:val="0"/>
              <w:jc w:val="center"/>
              <w:rPr>
                <w:rFonts w:ascii="Arial" w:eastAsia="Arial" w:hAnsi="Arial" w:cs="Arial"/>
                <w:sz w:val="22"/>
                <w:szCs w:val="22"/>
                <w:lang w:val="en"/>
              </w:rPr>
            </w:pPr>
            <w:r w:rsidRPr="004D4A6C">
              <w:rPr>
                <w:rFonts w:ascii="Arial" w:eastAsia="Arial" w:hAnsi="Arial" w:cs="Arial"/>
                <w:sz w:val="22"/>
                <w:szCs w:val="22"/>
                <w:lang w:val="en"/>
              </w:rPr>
              <w:t>292</w:t>
            </w:r>
          </w:p>
        </w:tc>
        <w:tc>
          <w:tcPr>
            <w:tcW w:w="1605" w:type="dxa"/>
            <w:tcMar>
              <w:top w:w="100" w:type="dxa"/>
              <w:left w:w="100" w:type="dxa"/>
              <w:bottom w:w="100" w:type="dxa"/>
              <w:right w:w="100" w:type="dxa"/>
            </w:tcMar>
            <w:vAlign w:val="center"/>
          </w:tcPr>
          <w:p w14:paraId="256B18AA" w14:textId="77777777" w:rsidR="004D4A6C" w:rsidRPr="004D4A6C" w:rsidRDefault="004D4A6C" w:rsidP="004D4A6C">
            <w:pPr>
              <w:widowControl w:val="0"/>
              <w:jc w:val="center"/>
              <w:rPr>
                <w:rFonts w:ascii="Arial" w:eastAsia="Arial" w:hAnsi="Arial" w:cs="Arial"/>
                <w:sz w:val="22"/>
                <w:szCs w:val="22"/>
                <w:lang w:val="en"/>
              </w:rPr>
            </w:pPr>
            <w:r w:rsidRPr="004D4A6C">
              <w:rPr>
                <w:rFonts w:ascii="Arial" w:eastAsia="Arial" w:hAnsi="Arial" w:cs="Arial"/>
                <w:sz w:val="22"/>
                <w:szCs w:val="22"/>
                <w:lang w:val="en"/>
              </w:rPr>
              <w:t>6</w:t>
            </w:r>
          </w:p>
        </w:tc>
        <w:tc>
          <w:tcPr>
            <w:tcW w:w="1770" w:type="dxa"/>
            <w:tcMar>
              <w:top w:w="100" w:type="dxa"/>
              <w:left w:w="100" w:type="dxa"/>
              <w:bottom w:w="100" w:type="dxa"/>
              <w:right w:w="100" w:type="dxa"/>
            </w:tcMar>
            <w:vAlign w:val="center"/>
          </w:tcPr>
          <w:p w14:paraId="189E005C" w14:textId="77777777" w:rsidR="004D4A6C" w:rsidRPr="004D4A6C" w:rsidRDefault="004D4A6C" w:rsidP="004D4A6C">
            <w:pPr>
              <w:widowControl w:val="0"/>
              <w:jc w:val="center"/>
              <w:rPr>
                <w:rFonts w:ascii="Arial" w:eastAsia="Arial" w:hAnsi="Arial" w:cs="Arial"/>
                <w:sz w:val="22"/>
                <w:szCs w:val="22"/>
                <w:lang w:val="en"/>
              </w:rPr>
            </w:pPr>
            <w:r w:rsidRPr="004D4A6C">
              <w:rPr>
                <w:rFonts w:ascii="Arial" w:eastAsia="Arial" w:hAnsi="Arial" w:cs="Arial"/>
                <w:sz w:val="22"/>
                <w:szCs w:val="22"/>
                <w:lang w:val="en"/>
              </w:rPr>
              <w:t>292/292</w:t>
            </w:r>
          </w:p>
        </w:tc>
        <w:tc>
          <w:tcPr>
            <w:tcW w:w="1335" w:type="dxa"/>
            <w:tcMar>
              <w:top w:w="100" w:type="dxa"/>
              <w:left w:w="100" w:type="dxa"/>
              <w:bottom w:w="100" w:type="dxa"/>
              <w:right w:w="100" w:type="dxa"/>
            </w:tcMar>
            <w:vAlign w:val="center"/>
          </w:tcPr>
          <w:p w14:paraId="008091A8" w14:textId="77777777" w:rsidR="004D4A6C" w:rsidRPr="004D4A6C" w:rsidRDefault="004D4A6C" w:rsidP="004D4A6C">
            <w:pPr>
              <w:widowControl w:val="0"/>
              <w:jc w:val="center"/>
              <w:rPr>
                <w:rFonts w:ascii="Arial" w:eastAsia="Arial" w:hAnsi="Arial" w:cs="Arial"/>
                <w:sz w:val="22"/>
                <w:szCs w:val="22"/>
                <w:lang w:val="en"/>
              </w:rPr>
            </w:pPr>
            <w:r w:rsidRPr="004D4A6C">
              <w:rPr>
                <w:rFonts w:ascii="Arial" w:eastAsia="Arial" w:hAnsi="Arial" w:cs="Arial"/>
                <w:sz w:val="22"/>
                <w:szCs w:val="22"/>
                <w:lang w:val="en"/>
              </w:rPr>
              <w:t>283/286</w:t>
            </w:r>
          </w:p>
          <w:p w14:paraId="5F609167" w14:textId="77777777" w:rsidR="004D4A6C" w:rsidRPr="004D4A6C" w:rsidRDefault="004D4A6C" w:rsidP="004D4A6C">
            <w:pPr>
              <w:widowControl w:val="0"/>
              <w:jc w:val="center"/>
              <w:rPr>
                <w:rFonts w:ascii="Arial" w:eastAsia="Arial" w:hAnsi="Arial" w:cs="Arial"/>
                <w:sz w:val="22"/>
                <w:szCs w:val="22"/>
                <w:lang w:val="en"/>
              </w:rPr>
            </w:pPr>
            <w:r w:rsidRPr="004D4A6C">
              <w:rPr>
                <w:rFonts w:ascii="Arial" w:eastAsia="Arial" w:hAnsi="Arial" w:cs="Arial"/>
                <w:sz w:val="22"/>
                <w:szCs w:val="22"/>
                <w:lang w:val="en"/>
              </w:rPr>
              <w:t>surveyed</w:t>
            </w:r>
          </w:p>
        </w:tc>
        <w:tc>
          <w:tcPr>
            <w:tcW w:w="1890" w:type="dxa"/>
            <w:tcMar>
              <w:top w:w="100" w:type="dxa"/>
              <w:left w:w="100" w:type="dxa"/>
              <w:bottom w:w="100" w:type="dxa"/>
              <w:right w:w="100" w:type="dxa"/>
            </w:tcMar>
            <w:vAlign w:val="center"/>
          </w:tcPr>
          <w:p w14:paraId="16B6FF2D" w14:textId="77777777" w:rsidR="004D4A6C" w:rsidRPr="004D4A6C" w:rsidRDefault="004D4A6C" w:rsidP="004D4A6C">
            <w:pPr>
              <w:widowControl w:val="0"/>
              <w:jc w:val="center"/>
              <w:rPr>
                <w:rFonts w:ascii="Arial" w:eastAsia="Arial" w:hAnsi="Arial" w:cs="Arial"/>
                <w:sz w:val="22"/>
                <w:szCs w:val="22"/>
                <w:lang w:val="en"/>
              </w:rPr>
            </w:pPr>
            <w:r w:rsidRPr="004D4A6C">
              <w:rPr>
                <w:rFonts w:ascii="Arial" w:eastAsia="Arial" w:hAnsi="Arial" w:cs="Arial"/>
                <w:sz w:val="22"/>
                <w:szCs w:val="22"/>
                <w:lang w:val="en"/>
              </w:rPr>
              <w:t>283/286</w:t>
            </w:r>
          </w:p>
          <w:p w14:paraId="05682FBA" w14:textId="77777777" w:rsidR="004D4A6C" w:rsidRPr="004D4A6C" w:rsidRDefault="004D4A6C" w:rsidP="004D4A6C">
            <w:pPr>
              <w:widowControl w:val="0"/>
              <w:jc w:val="center"/>
              <w:rPr>
                <w:rFonts w:ascii="Arial" w:eastAsia="Arial" w:hAnsi="Arial" w:cs="Arial"/>
                <w:sz w:val="22"/>
                <w:szCs w:val="22"/>
                <w:lang w:val="en"/>
              </w:rPr>
            </w:pPr>
            <w:r w:rsidRPr="004D4A6C">
              <w:rPr>
                <w:rFonts w:ascii="Arial" w:eastAsia="Arial" w:hAnsi="Arial" w:cs="Arial"/>
                <w:sz w:val="22"/>
                <w:szCs w:val="22"/>
                <w:lang w:val="en"/>
              </w:rPr>
              <w:t>surveyed</w:t>
            </w:r>
          </w:p>
        </w:tc>
        <w:tc>
          <w:tcPr>
            <w:tcW w:w="1335" w:type="dxa"/>
            <w:tcMar>
              <w:top w:w="100" w:type="dxa"/>
              <w:left w:w="100" w:type="dxa"/>
              <w:bottom w:w="100" w:type="dxa"/>
              <w:right w:w="100" w:type="dxa"/>
            </w:tcMar>
            <w:vAlign w:val="center"/>
          </w:tcPr>
          <w:p w14:paraId="08FBA5E6" w14:textId="77777777" w:rsidR="004D4A6C" w:rsidRPr="004D4A6C" w:rsidRDefault="004D4A6C" w:rsidP="004D4A6C">
            <w:pPr>
              <w:widowControl w:val="0"/>
              <w:jc w:val="center"/>
              <w:rPr>
                <w:rFonts w:ascii="Arial" w:eastAsia="Arial" w:hAnsi="Arial" w:cs="Arial"/>
                <w:sz w:val="22"/>
                <w:szCs w:val="22"/>
                <w:lang w:val="en"/>
              </w:rPr>
            </w:pPr>
            <w:r w:rsidRPr="004D4A6C">
              <w:rPr>
                <w:rFonts w:ascii="Arial" w:eastAsia="Arial" w:hAnsi="Arial" w:cs="Arial"/>
                <w:sz w:val="22"/>
                <w:szCs w:val="22"/>
                <w:lang w:val="en"/>
              </w:rPr>
              <w:t>281/286</w:t>
            </w:r>
          </w:p>
          <w:p w14:paraId="39182C4A" w14:textId="77777777" w:rsidR="004D4A6C" w:rsidRPr="004D4A6C" w:rsidRDefault="004D4A6C" w:rsidP="004D4A6C">
            <w:pPr>
              <w:widowControl w:val="0"/>
              <w:jc w:val="center"/>
              <w:rPr>
                <w:rFonts w:ascii="Arial" w:eastAsia="Arial" w:hAnsi="Arial" w:cs="Arial"/>
                <w:sz w:val="22"/>
                <w:szCs w:val="22"/>
                <w:lang w:val="en"/>
              </w:rPr>
            </w:pPr>
            <w:r w:rsidRPr="004D4A6C">
              <w:rPr>
                <w:rFonts w:ascii="Arial" w:eastAsia="Arial" w:hAnsi="Arial" w:cs="Arial"/>
                <w:sz w:val="22"/>
                <w:szCs w:val="22"/>
                <w:lang w:val="en"/>
              </w:rPr>
              <w:t>surveyed</w:t>
            </w:r>
          </w:p>
        </w:tc>
      </w:tr>
    </w:tbl>
    <w:p w14:paraId="021C396F" w14:textId="77777777" w:rsidR="004D4A6C" w:rsidRPr="004D4A6C" w:rsidRDefault="004D4A6C" w:rsidP="004D4A6C">
      <w:pPr>
        <w:spacing w:line="276" w:lineRule="auto"/>
        <w:rPr>
          <w:rFonts w:ascii="Arial" w:eastAsia="Arial" w:hAnsi="Arial" w:cs="Arial"/>
          <w:sz w:val="22"/>
          <w:szCs w:val="22"/>
          <w:lang w:val="en"/>
        </w:rPr>
      </w:pPr>
      <w:r w:rsidRPr="004D4A6C">
        <w:rPr>
          <w:rFonts w:ascii="Arial" w:eastAsia="Arial" w:hAnsi="Arial" w:cs="Arial"/>
          <w:sz w:val="22"/>
          <w:szCs w:val="22"/>
          <w:lang w:val="en"/>
        </w:rPr>
        <w:t xml:space="preserve">** The district will work to contact all families, via </w:t>
      </w:r>
      <w:proofErr w:type="spellStart"/>
      <w:r w:rsidRPr="004D4A6C">
        <w:rPr>
          <w:rFonts w:ascii="Arial" w:eastAsia="Arial" w:hAnsi="Arial" w:cs="Arial"/>
          <w:sz w:val="22"/>
          <w:szCs w:val="22"/>
          <w:lang w:val="en"/>
        </w:rPr>
        <w:t>ParentSquare</w:t>
      </w:r>
      <w:proofErr w:type="spellEnd"/>
      <w:r w:rsidRPr="004D4A6C">
        <w:rPr>
          <w:rFonts w:ascii="Arial" w:eastAsia="Arial" w:hAnsi="Arial" w:cs="Arial"/>
          <w:sz w:val="22"/>
          <w:szCs w:val="22"/>
          <w:lang w:val="en"/>
        </w:rPr>
        <w:t xml:space="preserve"> and phone calls, with data missing. </w:t>
      </w:r>
    </w:p>
    <w:p w14:paraId="0FD403E9" w14:textId="77777777" w:rsidR="004D4A6C" w:rsidRPr="004D4A6C" w:rsidRDefault="004D4A6C" w:rsidP="004D4A6C">
      <w:pPr>
        <w:spacing w:line="276" w:lineRule="auto"/>
        <w:rPr>
          <w:rFonts w:ascii="Arial" w:eastAsia="Arial" w:hAnsi="Arial" w:cs="Arial"/>
          <w:sz w:val="22"/>
          <w:szCs w:val="22"/>
          <w:highlight w:val="green"/>
          <w:lang w:val="en"/>
        </w:rPr>
      </w:pPr>
    </w:p>
    <w:p w14:paraId="53A6B80B" w14:textId="77777777" w:rsidR="004D4A6C" w:rsidRPr="004D4A6C" w:rsidRDefault="004D4A6C" w:rsidP="004D4A6C">
      <w:pPr>
        <w:spacing w:line="276" w:lineRule="auto"/>
        <w:rPr>
          <w:rFonts w:ascii="Arial" w:eastAsia="Arial" w:hAnsi="Arial" w:cs="Arial"/>
          <w:sz w:val="22"/>
          <w:szCs w:val="22"/>
          <w:lang w:val="en"/>
        </w:rPr>
      </w:pPr>
      <w:r w:rsidRPr="004D4A6C">
        <w:rPr>
          <w:rFonts w:ascii="Arial" w:eastAsia="Arial" w:hAnsi="Arial" w:cs="Arial"/>
          <w:sz w:val="22"/>
          <w:szCs w:val="22"/>
          <w:lang w:val="en"/>
        </w:rPr>
        <w:t xml:space="preserve">Students and staff who do not have home access to reliable high-speed internet may use a district-provided hotspot, upon request, and local community Wi-Fi connections. The district provides all students and staff with a device for remote learning due to closure.  Lastly, the district will provide the </w:t>
      </w:r>
      <w:r w:rsidRPr="004D4A6C">
        <w:rPr>
          <w:rFonts w:ascii="Arial" w:eastAsia="Arial" w:hAnsi="Arial" w:cs="Arial"/>
          <w:sz w:val="22"/>
          <w:szCs w:val="22"/>
          <w:lang w:val="en"/>
        </w:rPr>
        <w:lastRenderedPageBreak/>
        <w:t xml:space="preserve">necessary non-digital resources and materials (books, art supplies, instruments, </w:t>
      </w:r>
      <w:proofErr w:type="spellStart"/>
      <w:r w:rsidRPr="004D4A6C">
        <w:rPr>
          <w:rFonts w:ascii="Arial" w:eastAsia="Arial" w:hAnsi="Arial" w:cs="Arial"/>
          <w:sz w:val="22"/>
          <w:szCs w:val="22"/>
          <w:lang w:val="en"/>
        </w:rPr>
        <w:t>etc</w:t>
      </w:r>
      <w:proofErr w:type="spellEnd"/>
      <w:r w:rsidRPr="004D4A6C">
        <w:rPr>
          <w:rFonts w:ascii="Arial" w:eastAsia="Arial" w:hAnsi="Arial" w:cs="Arial"/>
          <w:sz w:val="22"/>
          <w:szCs w:val="22"/>
          <w:lang w:val="en"/>
        </w:rPr>
        <w:t xml:space="preserve">) needed by students to participate in learning and demonstrate mastery of Learning Standards in a variety of ways.  </w:t>
      </w:r>
    </w:p>
    <w:p w14:paraId="3DEF69E5" w14:textId="77777777" w:rsidR="004D4A6C" w:rsidRPr="004D4A6C" w:rsidRDefault="004D4A6C" w:rsidP="004D4A6C">
      <w:pPr>
        <w:spacing w:line="276" w:lineRule="auto"/>
        <w:rPr>
          <w:rFonts w:ascii="Arial" w:eastAsia="Arial" w:hAnsi="Arial" w:cs="Arial"/>
          <w:sz w:val="22"/>
          <w:szCs w:val="22"/>
          <w:lang w:val="en"/>
        </w:rPr>
      </w:pPr>
    </w:p>
    <w:p w14:paraId="24BE3F40" w14:textId="77777777" w:rsidR="004D4A6C" w:rsidRPr="004D4A6C" w:rsidRDefault="004D4A6C" w:rsidP="004D4A6C">
      <w:pPr>
        <w:spacing w:line="276" w:lineRule="auto"/>
        <w:rPr>
          <w:rFonts w:ascii="Arial" w:eastAsia="Arial" w:hAnsi="Arial" w:cs="Arial"/>
          <w:sz w:val="22"/>
          <w:szCs w:val="22"/>
          <w:lang w:val="en"/>
        </w:rPr>
      </w:pPr>
      <w:r w:rsidRPr="004D4A6C">
        <w:rPr>
          <w:rFonts w:ascii="Arial" w:eastAsia="Arial" w:hAnsi="Arial" w:cs="Arial"/>
          <w:sz w:val="22"/>
          <w:szCs w:val="22"/>
          <w:lang w:val="en"/>
        </w:rPr>
        <w:t>Information and Instructional Technology support is available to all students, staff, and families through the district’s Help Desk system and Information Technology Team.  This includes but is not limited to:</w:t>
      </w:r>
    </w:p>
    <w:p w14:paraId="318D318C" w14:textId="77777777" w:rsidR="004D4A6C" w:rsidRPr="004D4A6C" w:rsidRDefault="004D4A6C" w:rsidP="004D4A6C">
      <w:pPr>
        <w:numPr>
          <w:ilvl w:val="0"/>
          <w:numId w:val="52"/>
        </w:numPr>
        <w:spacing w:line="276" w:lineRule="auto"/>
        <w:rPr>
          <w:rFonts w:ascii="Arial" w:eastAsia="Arial" w:hAnsi="Arial" w:cs="Arial"/>
          <w:sz w:val="22"/>
          <w:szCs w:val="22"/>
          <w:lang w:val="en"/>
        </w:rPr>
      </w:pPr>
      <w:r w:rsidRPr="004D4A6C">
        <w:rPr>
          <w:rFonts w:ascii="Arial" w:eastAsia="Arial" w:hAnsi="Arial" w:cs="Arial"/>
          <w:sz w:val="22"/>
          <w:szCs w:val="22"/>
          <w:lang w:val="en"/>
        </w:rPr>
        <w:t>Email support</w:t>
      </w:r>
    </w:p>
    <w:p w14:paraId="10B2A3A6" w14:textId="77777777" w:rsidR="004D4A6C" w:rsidRPr="004D4A6C" w:rsidRDefault="004D4A6C" w:rsidP="004D4A6C">
      <w:pPr>
        <w:numPr>
          <w:ilvl w:val="0"/>
          <w:numId w:val="52"/>
        </w:numPr>
        <w:spacing w:line="276" w:lineRule="auto"/>
        <w:rPr>
          <w:rFonts w:ascii="Arial" w:eastAsia="Arial" w:hAnsi="Arial" w:cs="Arial"/>
          <w:sz w:val="22"/>
          <w:szCs w:val="22"/>
          <w:lang w:val="en"/>
        </w:rPr>
      </w:pPr>
      <w:r w:rsidRPr="004D4A6C">
        <w:rPr>
          <w:rFonts w:ascii="Arial" w:eastAsia="Arial" w:hAnsi="Arial" w:cs="Arial"/>
          <w:sz w:val="22"/>
          <w:szCs w:val="22"/>
          <w:lang w:val="en"/>
        </w:rPr>
        <w:t>Phone support</w:t>
      </w:r>
    </w:p>
    <w:p w14:paraId="303CDE57" w14:textId="77777777" w:rsidR="004D4A6C" w:rsidRPr="004D4A6C" w:rsidRDefault="004D4A6C" w:rsidP="004D4A6C">
      <w:pPr>
        <w:numPr>
          <w:ilvl w:val="0"/>
          <w:numId w:val="52"/>
        </w:numPr>
        <w:spacing w:line="276" w:lineRule="auto"/>
        <w:rPr>
          <w:rFonts w:ascii="Arial" w:eastAsia="Arial" w:hAnsi="Arial" w:cs="Arial"/>
          <w:sz w:val="22"/>
          <w:szCs w:val="22"/>
          <w:lang w:val="en"/>
        </w:rPr>
      </w:pPr>
      <w:r w:rsidRPr="004D4A6C">
        <w:rPr>
          <w:rFonts w:ascii="Arial" w:eastAsia="Arial" w:hAnsi="Arial" w:cs="Arial"/>
          <w:sz w:val="22"/>
          <w:szCs w:val="22"/>
          <w:lang w:val="en"/>
        </w:rPr>
        <w:t>Videoconferencing support and training</w:t>
      </w:r>
    </w:p>
    <w:p w14:paraId="2A2A6A93" w14:textId="77777777" w:rsidR="004D4A6C" w:rsidRPr="004D4A6C" w:rsidRDefault="004D4A6C" w:rsidP="004D4A6C">
      <w:pPr>
        <w:numPr>
          <w:ilvl w:val="0"/>
          <w:numId w:val="52"/>
        </w:numPr>
        <w:spacing w:line="276" w:lineRule="auto"/>
        <w:rPr>
          <w:rFonts w:ascii="Arial" w:eastAsia="Arial" w:hAnsi="Arial" w:cs="Arial"/>
          <w:sz w:val="22"/>
          <w:szCs w:val="22"/>
          <w:lang w:val="en"/>
        </w:rPr>
      </w:pPr>
      <w:r w:rsidRPr="004D4A6C">
        <w:rPr>
          <w:rFonts w:ascii="Arial" w:eastAsia="Arial" w:hAnsi="Arial" w:cs="Arial"/>
          <w:sz w:val="22"/>
          <w:szCs w:val="22"/>
          <w:lang w:val="en"/>
        </w:rPr>
        <w:t>In-person support, repair, training</w:t>
      </w:r>
    </w:p>
    <w:p w14:paraId="3847615E" w14:textId="77777777" w:rsidR="004D4A6C" w:rsidRPr="004D4A6C" w:rsidRDefault="004D4A6C" w:rsidP="004D4A6C">
      <w:pPr>
        <w:numPr>
          <w:ilvl w:val="0"/>
          <w:numId w:val="52"/>
        </w:numPr>
        <w:spacing w:line="276" w:lineRule="auto"/>
        <w:rPr>
          <w:rFonts w:ascii="Arial" w:eastAsia="Arial" w:hAnsi="Arial" w:cs="Arial"/>
          <w:sz w:val="22"/>
          <w:szCs w:val="22"/>
          <w:lang w:val="en"/>
        </w:rPr>
      </w:pPr>
      <w:r w:rsidRPr="004D4A6C">
        <w:rPr>
          <w:rFonts w:ascii="Arial" w:eastAsia="Arial" w:hAnsi="Arial" w:cs="Arial"/>
          <w:sz w:val="22"/>
          <w:szCs w:val="22"/>
          <w:lang w:val="en"/>
        </w:rPr>
        <w:t>Training videos and resources</w:t>
      </w:r>
    </w:p>
    <w:p w14:paraId="256F366E" w14:textId="77777777" w:rsidR="004D4A6C" w:rsidRPr="004D4A6C" w:rsidRDefault="004D4A6C" w:rsidP="004D4A6C">
      <w:pPr>
        <w:rPr>
          <w:rFonts w:ascii="Calibri" w:eastAsia="Calibri" w:hAnsi="Calibri" w:cs="Calibri"/>
          <w:highlight w:val="green"/>
          <w:lang w:val="en"/>
        </w:rPr>
      </w:pPr>
    </w:p>
    <w:p w14:paraId="3687E74A" w14:textId="77777777" w:rsidR="004D4A6C" w:rsidRPr="004D4A6C" w:rsidRDefault="004D4A6C" w:rsidP="004D4A6C">
      <w:pPr>
        <w:spacing w:line="276" w:lineRule="auto"/>
        <w:rPr>
          <w:rFonts w:ascii="Arial" w:eastAsia="Arial" w:hAnsi="Arial" w:cs="Arial"/>
          <w:sz w:val="22"/>
          <w:szCs w:val="22"/>
          <w:lang w:val="en"/>
        </w:rPr>
      </w:pPr>
      <w:r w:rsidRPr="004D4A6C">
        <w:rPr>
          <w:rFonts w:ascii="Arial" w:eastAsia="Arial" w:hAnsi="Arial" w:cs="Arial"/>
          <w:b/>
          <w:bCs/>
          <w:sz w:val="22"/>
          <w:szCs w:val="22"/>
          <w:lang w:val="en"/>
        </w:rPr>
        <w:t>TEACHING AND LEARNING</w:t>
      </w:r>
    </w:p>
    <w:p w14:paraId="16C0C6BF" w14:textId="77777777" w:rsidR="004D4A6C" w:rsidRPr="004D4A6C" w:rsidRDefault="004D4A6C" w:rsidP="004D4A6C">
      <w:pPr>
        <w:spacing w:line="276" w:lineRule="auto"/>
        <w:rPr>
          <w:rFonts w:ascii="Arial" w:eastAsia="Arial" w:hAnsi="Arial" w:cs="Arial"/>
          <w:sz w:val="22"/>
          <w:szCs w:val="22"/>
          <w:lang w:val="en"/>
        </w:rPr>
      </w:pPr>
      <w:r w:rsidRPr="004D4A6C">
        <w:rPr>
          <w:rFonts w:ascii="Arial" w:eastAsia="Arial" w:hAnsi="Arial" w:cs="Arial"/>
          <w:sz w:val="22"/>
          <w:szCs w:val="22"/>
          <w:lang w:val="en"/>
        </w:rPr>
        <w:t xml:space="preserve">Emergency Remote Instruction will include a combination of synchronous and asynchronous instruction, with the expectation that asynchronous instruction is supplementary to synchronous instruction.  Synchronous instruction takes place in real-time, which students and teachers attend together from different locations. Asynchronous instruction is self-directed learning without the direct presence of a teacher.  Students may access class materials during different hours and from different locations.   </w:t>
      </w:r>
    </w:p>
    <w:p w14:paraId="7C953E16" w14:textId="77777777" w:rsidR="004D4A6C" w:rsidRPr="004D4A6C" w:rsidRDefault="004D4A6C" w:rsidP="004D4A6C">
      <w:pPr>
        <w:spacing w:line="276" w:lineRule="auto"/>
        <w:rPr>
          <w:rFonts w:ascii="Arial" w:eastAsia="Arial" w:hAnsi="Arial" w:cs="Arial"/>
          <w:sz w:val="22"/>
          <w:szCs w:val="22"/>
          <w:lang w:val="en"/>
        </w:rPr>
      </w:pPr>
    </w:p>
    <w:p w14:paraId="047BD4BF" w14:textId="77777777" w:rsidR="004D4A6C" w:rsidRPr="004D4A6C" w:rsidRDefault="004D4A6C" w:rsidP="004D4A6C">
      <w:pPr>
        <w:spacing w:line="276" w:lineRule="auto"/>
        <w:rPr>
          <w:rFonts w:ascii="Arial" w:eastAsia="Arial" w:hAnsi="Arial" w:cs="Arial"/>
          <w:sz w:val="22"/>
          <w:szCs w:val="22"/>
          <w:lang w:val="en"/>
        </w:rPr>
      </w:pPr>
      <w:r w:rsidRPr="004D4A6C">
        <w:rPr>
          <w:rFonts w:ascii="Arial" w:eastAsia="Arial" w:hAnsi="Arial" w:cs="Arial"/>
          <w:sz w:val="22"/>
          <w:szCs w:val="22"/>
          <w:lang w:val="en"/>
        </w:rPr>
        <w:t xml:space="preserve">Teachers will utilize Google Classroom, Google Meet, phone conferences, </w:t>
      </w:r>
      <w:proofErr w:type="spellStart"/>
      <w:r w:rsidRPr="004D4A6C">
        <w:rPr>
          <w:rFonts w:ascii="Arial" w:eastAsia="Arial" w:hAnsi="Arial" w:cs="Arial"/>
          <w:sz w:val="22"/>
          <w:szCs w:val="22"/>
          <w:lang w:val="en"/>
        </w:rPr>
        <w:t>ParentSquare</w:t>
      </w:r>
      <w:proofErr w:type="spellEnd"/>
      <w:r w:rsidRPr="004D4A6C">
        <w:rPr>
          <w:rFonts w:ascii="Arial" w:eastAsia="Arial" w:hAnsi="Arial" w:cs="Arial"/>
          <w:sz w:val="22"/>
          <w:szCs w:val="22"/>
          <w:lang w:val="en"/>
        </w:rPr>
        <w:t xml:space="preserve"> posts and messages, emails, and other methods to provide instruction, hold live classes and office hours, and post learning materials for students, as well as other online resources.</w:t>
      </w:r>
    </w:p>
    <w:p w14:paraId="1D9D5584" w14:textId="77777777" w:rsidR="004D4A6C" w:rsidRPr="004D4A6C" w:rsidRDefault="004D4A6C" w:rsidP="004D4A6C">
      <w:pPr>
        <w:spacing w:line="276" w:lineRule="auto"/>
        <w:rPr>
          <w:rFonts w:ascii="Arial" w:eastAsia="Arial" w:hAnsi="Arial" w:cs="Arial"/>
          <w:sz w:val="22"/>
          <w:szCs w:val="22"/>
          <w:lang w:val="en"/>
        </w:rPr>
      </w:pPr>
    </w:p>
    <w:p w14:paraId="37E67049" w14:textId="77777777" w:rsidR="004D4A6C" w:rsidRPr="004D4A6C" w:rsidRDefault="004D4A6C" w:rsidP="004D4A6C">
      <w:pPr>
        <w:spacing w:line="276" w:lineRule="auto"/>
        <w:rPr>
          <w:rFonts w:ascii="Arial" w:eastAsia="Arial" w:hAnsi="Arial" w:cs="Arial"/>
          <w:sz w:val="22"/>
          <w:szCs w:val="22"/>
          <w:lang w:val="en"/>
        </w:rPr>
      </w:pPr>
      <w:r w:rsidRPr="004D4A6C">
        <w:rPr>
          <w:rFonts w:ascii="Arial" w:eastAsia="Arial" w:hAnsi="Arial" w:cs="Arial"/>
          <w:sz w:val="22"/>
          <w:szCs w:val="22"/>
          <w:lang w:val="en"/>
        </w:rPr>
        <w:t xml:space="preserve">Students will interact with staff to receive academic and other support designed to meet the needs of students.  Teachers will provide prioritized standards-based instruction and support with academic expectations consistent with in-person instruction, engage students daily, check for evidence of learning, and include ongoing meaningful feedback on student learning. Additionally, teletherapy will be provided to meet the needs of students with disabilities.  </w:t>
      </w:r>
    </w:p>
    <w:p w14:paraId="1E6E775D" w14:textId="77777777" w:rsidR="004D4A6C" w:rsidRPr="004D4A6C" w:rsidRDefault="004D4A6C" w:rsidP="004D4A6C">
      <w:pPr>
        <w:spacing w:line="276" w:lineRule="auto"/>
        <w:rPr>
          <w:rFonts w:ascii="Arial" w:eastAsia="Arial" w:hAnsi="Arial" w:cs="Arial"/>
          <w:sz w:val="22"/>
          <w:szCs w:val="22"/>
          <w:lang w:val="en"/>
        </w:rPr>
      </w:pPr>
    </w:p>
    <w:p w14:paraId="0EE5F245" w14:textId="77777777" w:rsidR="004D4A6C" w:rsidRPr="004D4A6C" w:rsidRDefault="004D4A6C" w:rsidP="004D4A6C">
      <w:pPr>
        <w:spacing w:line="276" w:lineRule="auto"/>
        <w:rPr>
          <w:rFonts w:ascii="Arial" w:eastAsia="Arial" w:hAnsi="Arial" w:cs="Arial"/>
          <w:sz w:val="22"/>
          <w:szCs w:val="22"/>
          <w:lang w:val="en"/>
        </w:rPr>
      </w:pPr>
      <w:r w:rsidRPr="004D4A6C">
        <w:rPr>
          <w:rFonts w:ascii="Arial" w:eastAsia="Arial" w:hAnsi="Arial" w:cs="Arial"/>
          <w:sz w:val="22"/>
          <w:szCs w:val="22"/>
          <w:lang w:val="en"/>
        </w:rPr>
        <w:t xml:space="preserve">Should emergency conditions require schools to close at any point in the school year, the district will utilize remote instruction for all students to provide instructional continuity.  The following charts approximate the amount of time students will spend </w:t>
      </w:r>
      <w:proofErr w:type="gramStart"/>
      <w:r w:rsidRPr="004D4A6C">
        <w:rPr>
          <w:rFonts w:ascii="Arial" w:eastAsia="Arial" w:hAnsi="Arial" w:cs="Arial"/>
          <w:sz w:val="22"/>
          <w:szCs w:val="22"/>
          <w:lang w:val="en"/>
        </w:rPr>
        <w:t>in</w:t>
      </w:r>
      <w:proofErr w:type="gramEnd"/>
      <w:r w:rsidRPr="004D4A6C">
        <w:rPr>
          <w:rFonts w:ascii="Arial" w:eastAsia="Arial" w:hAnsi="Arial" w:cs="Arial"/>
          <w:sz w:val="22"/>
          <w:szCs w:val="22"/>
          <w:lang w:val="en"/>
        </w:rPr>
        <w:t xml:space="preserve"> remote instruction:</w:t>
      </w:r>
    </w:p>
    <w:p w14:paraId="268BFF7C" w14:textId="77777777" w:rsidR="004D4A6C" w:rsidRPr="004D4A6C" w:rsidRDefault="004D4A6C" w:rsidP="004D4A6C">
      <w:pPr>
        <w:spacing w:line="276" w:lineRule="auto"/>
        <w:rPr>
          <w:rFonts w:ascii="Arial" w:eastAsia="Arial" w:hAnsi="Arial" w:cs="Arial"/>
          <w:sz w:val="22"/>
          <w:szCs w:val="22"/>
          <w:lang w:val="en"/>
        </w:rPr>
      </w:pPr>
    </w:p>
    <w:p w14:paraId="63D4F749" w14:textId="77777777" w:rsidR="004D4A6C" w:rsidRPr="004D4A6C" w:rsidRDefault="004D4A6C" w:rsidP="004D4A6C">
      <w:pPr>
        <w:spacing w:line="276" w:lineRule="auto"/>
        <w:rPr>
          <w:rFonts w:ascii="Arial" w:eastAsia="Arial" w:hAnsi="Arial" w:cs="Arial"/>
          <w:b/>
          <w:bCs/>
          <w:sz w:val="22"/>
          <w:szCs w:val="22"/>
          <w:u w:val="single"/>
          <w:lang w:val="en"/>
        </w:rPr>
      </w:pPr>
      <w:r w:rsidRPr="004D4A6C">
        <w:rPr>
          <w:rFonts w:ascii="Arial" w:eastAsia="Arial" w:hAnsi="Arial" w:cs="Arial"/>
          <w:sz w:val="22"/>
          <w:szCs w:val="22"/>
          <w:lang w:val="en"/>
        </w:rPr>
        <w:tab/>
      </w:r>
      <w:r w:rsidRPr="004D4A6C">
        <w:rPr>
          <w:rFonts w:ascii="Arial" w:eastAsia="Arial" w:hAnsi="Arial" w:cs="Arial"/>
          <w:b/>
          <w:bCs/>
          <w:sz w:val="22"/>
          <w:szCs w:val="22"/>
          <w:u w:val="single"/>
          <w:lang w:val="en"/>
        </w:rPr>
        <w:t>Lake George Elementary School</w:t>
      </w:r>
    </w:p>
    <w:tbl>
      <w:tblPr>
        <w:tblW w:w="8355" w:type="dxa"/>
        <w:tblInd w:w="1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2955"/>
        <w:gridCol w:w="2925"/>
      </w:tblGrid>
      <w:tr w:rsidR="004D4A6C" w:rsidRPr="004D4A6C" w14:paraId="205555C6" w14:textId="77777777" w:rsidTr="00675EBE">
        <w:trPr>
          <w:tblHeader/>
        </w:trPr>
        <w:tc>
          <w:tcPr>
            <w:tcW w:w="2475" w:type="dxa"/>
            <w:tcMar>
              <w:top w:w="100" w:type="dxa"/>
              <w:left w:w="100" w:type="dxa"/>
              <w:bottom w:w="100" w:type="dxa"/>
              <w:right w:w="100" w:type="dxa"/>
            </w:tcMar>
          </w:tcPr>
          <w:p w14:paraId="7C1F910B" w14:textId="77777777" w:rsidR="004D4A6C" w:rsidRPr="004D4A6C" w:rsidRDefault="004D4A6C" w:rsidP="004D4A6C">
            <w:pPr>
              <w:widowControl w:val="0"/>
              <w:jc w:val="center"/>
              <w:rPr>
                <w:rFonts w:ascii="Arial" w:eastAsia="Arial" w:hAnsi="Arial" w:cs="Arial"/>
                <w:b/>
                <w:bCs/>
                <w:sz w:val="22"/>
                <w:szCs w:val="22"/>
                <w:lang w:val="en"/>
              </w:rPr>
            </w:pPr>
            <w:r w:rsidRPr="004D4A6C">
              <w:rPr>
                <w:rFonts w:ascii="Arial" w:eastAsia="Arial" w:hAnsi="Arial" w:cs="Arial"/>
                <w:b/>
                <w:bCs/>
                <w:sz w:val="22"/>
                <w:szCs w:val="22"/>
                <w:lang w:val="en"/>
              </w:rPr>
              <w:t>Subjects</w:t>
            </w:r>
          </w:p>
        </w:tc>
        <w:tc>
          <w:tcPr>
            <w:tcW w:w="2955" w:type="dxa"/>
            <w:tcMar>
              <w:top w:w="100" w:type="dxa"/>
              <w:left w:w="100" w:type="dxa"/>
              <w:bottom w:w="100" w:type="dxa"/>
              <w:right w:w="100" w:type="dxa"/>
            </w:tcMar>
          </w:tcPr>
          <w:p w14:paraId="620C57EB" w14:textId="77777777" w:rsidR="004D4A6C" w:rsidRPr="004D4A6C" w:rsidRDefault="004D4A6C" w:rsidP="004D4A6C">
            <w:pPr>
              <w:widowControl w:val="0"/>
              <w:jc w:val="center"/>
              <w:rPr>
                <w:rFonts w:ascii="Arial" w:eastAsia="Arial" w:hAnsi="Arial" w:cs="Arial"/>
                <w:b/>
                <w:bCs/>
                <w:sz w:val="22"/>
                <w:szCs w:val="22"/>
                <w:lang w:val="en"/>
              </w:rPr>
            </w:pPr>
            <w:r w:rsidRPr="004D4A6C">
              <w:rPr>
                <w:rFonts w:ascii="Arial" w:eastAsia="Arial" w:hAnsi="Arial" w:cs="Arial"/>
                <w:b/>
                <w:bCs/>
                <w:sz w:val="22"/>
                <w:szCs w:val="22"/>
                <w:lang w:val="en"/>
              </w:rPr>
              <w:t>Approx. Synchronous</w:t>
            </w:r>
          </w:p>
        </w:tc>
        <w:tc>
          <w:tcPr>
            <w:tcW w:w="2925" w:type="dxa"/>
            <w:tcMar>
              <w:top w:w="100" w:type="dxa"/>
              <w:left w:w="100" w:type="dxa"/>
              <w:bottom w:w="100" w:type="dxa"/>
              <w:right w:w="100" w:type="dxa"/>
            </w:tcMar>
          </w:tcPr>
          <w:p w14:paraId="0E95B534" w14:textId="77777777" w:rsidR="004D4A6C" w:rsidRPr="004D4A6C" w:rsidRDefault="004D4A6C" w:rsidP="004D4A6C">
            <w:pPr>
              <w:widowControl w:val="0"/>
              <w:jc w:val="center"/>
              <w:rPr>
                <w:rFonts w:ascii="Arial" w:eastAsia="Arial" w:hAnsi="Arial" w:cs="Arial"/>
                <w:b/>
                <w:bCs/>
                <w:sz w:val="22"/>
                <w:szCs w:val="22"/>
                <w:lang w:val="en"/>
              </w:rPr>
            </w:pPr>
            <w:r w:rsidRPr="004D4A6C">
              <w:rPr>
                <w:rFonts w:ascii="Arial" w:eastAsia="Arial" w:hAnsi="Arial" w:cs="Arial"/>
                <w:b/>
                <w:bCs/>
                <w:sz w:val="22"/>
                <w:szCs w:val="22"/>
                <w:lang w:val="en"/>
              </w:rPr>
              <w:t>Approx. Asynchronous</w:t>
            </w:r>
          </w:p>
        </w:tc>
      </w:tr>
      <w:tr w:rsidR="004D4A6C" w:rsidRPr="004D4A6C" w14:paraId="7B0767C4" w14:textId="77777777" w:rsidTr="00675EBE">
        <w:trPr>
          <w:tblHeader/>
        </w:trPr>
        <w:tc>
          <w:tcPr>
            <w:tcW w:w="2475" w:type="dxa"/>
            <w:tcMar>
              <w:top w:w="100" w:type="dxa"/>
              <w:left w:w="100" w:type="dxa"/>
              <w:bottom w:w="100" w:type="dxa"/>
              <w:right w:w="100" w:type="dxa"/>
            </w:tcMar>
          </w:tcPr>
          <w:p w14:paraId="04C84428" w14:textId="77777777" w:rsidR="004D4A6C" w:rsidRPr="004D4A6C" w:rsidRDefault="004D4A6C" w:rsidP="004D4A6C">
            <w:pPr>
              <w:widowControl w:val="0"/>
              <w:jc w:val="center"/>
              <w:rPr>
                <w:rFonts w:ascii="Arial" w:eastAsia="Arial" w:hAnsi="Arial" w:cs="Arial"/>
                <w:sz w:val="22"/>
                <w:szCs w:val="22"/>
                <w:lang w:val="en"/>
              </w:rPr>
            </w:pPr>
            <w:r w:rsidRPr="004D4A6C">
              <w:rPr>
                <w:rFonts w:ascii="Arial" w:eastAsia="Arial" w:hAnsi="Arial" w:cs="Arial"/>
                <w:sz w:val="22"/>
                <w:szCs w:val="22"/>
                <w:lang w:val="en"/>
              </w:rPr>
              <w:t>ELA</w:t>
            </w:r>
          </w:p>
        </w:tc>
        <w:tc>
          <w:tcPr>
            <w:tcW w:w="2955" w:type="dxa"/>
            <w:tcMar>
              <w:top w:w="100" w:type="dxa"/>
              <w:left w:w="100" w:type="dxa"/>
              <w:bottom w:w="100" w:type="dxa"/>
              <w:right w:w="100" w:type="dxa"/>
            </w:tcMar>
          </w:tcPr>
          <w:p w14:paraId="11EB60FD" w14:textId="77777777" w:rsidR="004D4A6C" w:rsidRPr="004D4A6C" w:rsidRDefault="004D4A6C" w:rsidP="004D4A6C">
            <w:pPr>
              <w:widowControl w:val="0"/>
              <w:jc w:val="center"/>
              <w:rPr>
                <w:rFonts w:ascii="Arial" w:eastAsia="Arial" w:hAnsi="Arial" w:cs="Arial"/>
                <w:sz w:val="22"/>
                <w:szCs w:val="22"/>
                <w:lang w:val="en"/>
              </w:rPr>
            </w:pPr>
            <w:r w:rsidRPr="004D4A6C">
              <w:rPr>
                <w:rFonts w:ascii="Arial" w:eastAsia="Arial" w:hAnsi="Arial" w:cs="Arial"/>
                <w:sz w:val="22"/>
                <w:szCs w:val="22"/>
                <w:lang w:val="en"/>
              </w:rPr>
              <w:t>60 minutes</w:t>
            </w:r>
          </w:p>
        </w:tc>
        <w:tc>
          <w:tcPr>
            <w:tcW w:w="2925" w:type="dxa"/>
            <w:tcMar>
              <w:top w:w="100" w:type="dxa"/>
              <w:left w:w="100" w:type="dxa"/>
              <w:bottom w:w="100" w:type="dxa"/>
              <w:right w:w="100" w:type="dxa"/>
            </w:tcMar>
          </w:tcPr>
          <w:p w14:paraId="0DF49511" w14:textId="77777777" w:rsidR="004D4A6C" w:rsidRPr="004D4A6C" w:rsidRDefault="004D4A6C" w:rsidP="004D4A6C">
            <w:pPr>
              <w:widowControl w:val="0"/>
              <w:jc w:val="center"/>
              <w:rPr>
                <w:rFonts w:ascii="Arial" w:eastAsia="Arial" w:hAnsi="Arial" w:cs="Arial"/>
                <w:sz w:val="22"/>
                <w:szCs w:val="22"/>
                <w:lang w:val="en"/>
              </w:rPr>
            </w:pPr>
            <w:r w:rsidRPr="004D4A6C">
              <w:rPr>
                <w:rFonts w:ascii="Arial" w:eastAsia="Arial" w:hAnsi="Arial" w:cs="Arial"/>
                <w:sz w:val="22"/>
                <w:szCs w:val="22"/>
                <w:lang w:val="en"/>
              </w:rPr>
              <w:t>30 minutes</w:t>
            </w:r>
          </w:p>
        </w:tc>
      </w:tr>
      <w:tr w:rsidR="004D4A6C" w:rsidRPr="004D4A6C" w14:paraId="7D93BDFB" w14:textId="77777777" w:rsidTr="00675EBE">
        <w:trPr>
          <w:tblHeader/>
        </w:trPr>
        <w:tc>
          <w:tcPr>
            <w:tcW w:w="2475" w:type="dxa"/>
            <w:tcMar>
              <w:top w:w="100" w:type="dxa"/>
              <w:left w:w="100" w:type="dxa"/>
              <w:bottom w:w="100" w:type="dxa"/>
              <w:right w:w="100" w:type="dxa"/>
            </w:tcMar>
          </w:tcPr>
          <w:p w14:paraId="6624CC0D" w14:textId="77777777" w:rsidR="004D4A6C" w:rsidRPr="004D4A6C" w:rsidRDefault="004D4A6C" w:rsidP="004D4A6C">
            <w:pPr>
              <w:widowControl w:val="0"/>
              <w:jc w:val="center"/>
              <w:rPr>
                <w:rFonts w:ascii="Arial" w:eastAsia="Arial" w:hAnsi="Arial" w:cs="Arial"/>
                <w:sz w:val="22"/>
                <w:szCs w:val="22"/>
                <w:lang w:val="en"/>
              </w:rPr>
            </w:pPr>
            <w:r w:rsidRPr="004D4A6C">
              <w:rPr>
                <w:rFonts w:ascii="Arial" w:eastAsia="Arial" w:hAnsi="Arial" w:cs="Arial"/>
                <w:sz w:val="22"/>
                <w:szCs w:val="22"/>
                <w:lang w:val="en"/>
              </w:rPr>
              <w:t>Phonics/Word Study</w:t>
            </w:r>
          </w:p>
        </w:tc>
        <w:tc>
          <w:tcPr>
            <w:tcW w:w="2955" w:type="dxa"/>
            <w:tcMar>
              <w:top w:w="100" w:type="dxa"/>
              <w:left w:w="100" w:type="dxa"/>
              <w:bottom w:w="100" w:type="dxa"/>
              <w:right w:w="100" w:type="dxa"/>
            </w:tcMar>
          </w:tcPr>
          <w:p w14:paraId="2CB506AF" w14:textId="77777777" w:rsidR="004D4A6C" w:rsidRPr="004D4A6C" w:rsidRDefault="004D4A6C" w:rsidP="004D4A6C">
            <w:pPr>
              <w:widowControl w:val="0"/>
              <w:jc w:val="center"/>
              <w:rPr>
                <w:rFonts w:ascii="Arial" w:eastAsia="Arial" w:hAnsi="Arial" w:cs="Arial"/>
                <w:sz w:val="22"/>
                <w:szCs w:val="22"/>
                <w:lang w:val="en"/>
              </w:rPr>
            </w:pPr>
            <w:r w:rsidRPr="004D4A6C">
              <w:rPr>
                <w:rFonts w:ascii="Arial" w:eastAsia="Arial" w:hAnsi="Arial" w:cs="Arial"/>
                <w:sz w:val="22"/>
                <w:szCs w:val="22"/>
                <w:lang w:val="en"/>
              </w:rPr>
              <w:t>30 minutes</w:t>
            </w:r>
          </w:p>
        </w:tc>
        <w:tc>
          <w:tcPr>
            <w:tcW w:w="2925" w:type="dxa"/>
            <w:tcMar>
              <w:top w:w="100" w:type="dxa"/>
              <w:left w:w="100" w:type="dxa"/>
              <w:bottom w:w="100" w:type="dxa"/>
              <w:right w:w="100" w:type="dxa"/>
            </w:tcMar>
          </w:tcPr>
          <w:p w14:paraId="37CE39FF" w14:textId="77777777" w:rsidR="004D4A6C" w:rsidRPr="004D4A6C" w:rsidRDefault="004D4A6C" w:rsidP="004D4A6C">
            <w:pPr>
              <w:widowControl w:val="0"/>
              <w:jc w:val="center"/>
              <w:rPr>
                <w:rFonts w:ascii="Arial" w:eastAsia="Arial" w:hAnsi="Arial" w:cs="Arial"/>
                <w:sz w:val="22"/>
                <w:szCs w:val="22"/>
                <w:lang w:val="en"/>
              </w:rPr>
            </w:pPr>
          </w:p>
        </w:tc>
      </w:tr>
      <w:tr w:rsidR="004D4A6C" w:rsidRPr="004D4A6C" w14:paraId="3C65502F" w14:textId="77777777" w:rsidTr="00675EBE">
        <w:trPr>
          <w:tblHeader/>
        </w:trPr>
        <w:tc>
          <w:tcPr>
            <w:tcW w:w="2475" w:type="dxa"/>
            <w:tcMar>
              <w:top w:w="100" w:type="dxa"/>
              <w:left w:w="100" w:type="dxa"/>
              <w:bottom w:w="100" w:type="dxa"/>
              <w:right w:w="100" w:type="dxa"/>
            </w:tcMar>
          </w:tcPr>
          <w:p w14:paraId="27EC37ED" w14:textId="77777777" w:rsidR="004D4A6C" w:rsidRPr="004D4A6C" w:rsidRDefault="004D4A6C" w:rsidP="004D4A6C">
            <w:pPr>
              <w:widowControl w:val="0"/>
              <w:jc w:val="center"/>
              <w:rPr>
                <w:rFonts w:ascii="Arial" w:eastAsia="Arial" w:hAnsi="Arial" w:cs="Arial"/>
                <w:sz w:val="22"/>
                <w:szCs w:val="22"/>
                <w:lang w:val="en"/>
              </w:rPr>
            </w:pPr>
            <w:r w:rsidRPr="004D4A6C">
              <w:rPr>
                <w:rFonts w:ascii="Arial" w:eastAsia="Arial" w:hAnsi="Arial" w:cs="Arial"/>
                <w:sz w:val="22"/>
                <w:szCs w:val="22"/>
                <w:lang w:val="en"/>
              </w:rPr>
              <w:t>Math</w:t>
            </w:r>
          </w:p>
        </w:tc>
        <w:tc>
          <w:tcPr>
            <w:tcW w:w="2955" w:type="dxa"/>
            <w:tcMar>
              <w:top w:w="100" w:type="dxa"/>
              <w:left w:w="100" w:type="dxa"/>
              <w:bottom w:w="100" w:type="dxa"/>
              <w:right w:w="100" w:type="dxa"/>
            </w:tcMar>
          </w:tcPr>
          <w:p w14:paraId="2C2A4EBF" w14:textId="77777777" w:rsidR="004D4A6C" w:rsidRPr="004D4A6C" w:rsidRDefault="004D4A6C" w:rsidP="004D4A6C">
            <w:pPr>
              <w:widowControl w:val="0"/>
              <w:jc w:val="center"/>
              <w:rPr>
                <w:rFonts w:ascii="Arial" w:eastAsia="Arial" w:hAnsi="Arial" w:cs="Arial"/>
                <w:sz w:val="22"/>
                <w:szCs w:val="22"/>
                <w:lang w:val="en"/>
              </w:rPr>
            </w:pPr>
            <w:r w:rsidRPr="004D4A6C">
              <w:rPr>
                <w:rFonts w:ascii="Arial" w:eastAsia="Arial" w:hAnsi="Arial" w:cs="Arial"/>
                <w:sz w:val="22"/>
                <w:szCs w:val="22"/>
                <w:lang w:val="en"/>
              </w:rPr>
              <w:t>30 minutes</w:t>
            </w:r>
          </w:p>
        </w:tc>
        <w:tc>
          <w:tcPr>
            <w:tcW w:w="2925" w:type="dxa"/>
            <w:tcMar>
              <w:top w:w="100" w:type="dxa"/>
              <w:left w:w="100" w:type="dxa"/>
              <w:bottom w:w="100" w:type="dxa"/>
              <w:right w:w="100" w:type="dxa"/>
            </w:tcMar>
          </w:tcPr>
          <w:p w14:paraId="6E1BD272" w14:textId="77777777" w:rsidR="004D4A6C" w:rsidRPr="004D4A6C" w:rsidRDefault="004D4A6C" w:rsidP="004D4A6C">
            <w:pPr>
              <w:widowControl w:val="0"/>
              <w:jc w:val="center"/>
              <w:rPr>
                <w:rFonts w:ascii="Arial" w:eastAsia="Arial" w:hAnsi="Arial" w:cs="Arial"/>
                <w:sz w:val="22"/>
                <w:szCs w:val="22"/>
                <w:lang w:val="en"/>
              </w:rPr>
            </w:pPr>
            <w:r w:rsidRPr="004D4A6C">
              <w:rPr>
                <w:rFonts w:ascii="Arial" w:eastAsia="Arial" w:hAnsi="Arial" w:cs="Arial"/>
                <w:sz w:val="22"/>
                <w:szCs w:val="22"/>
                <w:lang w:val="en"/>
              </w:rPr>
              <w:t>30 minutes</w:t>
            </w:r>
          </w:p>
        </w:tc>
      </w:tr>
      <w:tr w:rsidR="004D4A6C" w:rsidRPr="004D4A6C" w14:paraId="792EF2E0" w14:textId="77777777" w:rsidTr="00675EBE">
        <w:tc>
          <w:tcPr>
            <w:tcW w:w="2475" w:type="dxa"/>
            <w:tcMar>
              <w:top w:w="100" w:type="dxa"/>
              <w:left w:w="100" w:type="dxa"/>
              <w:bottom w:w="100" w:type="dxa"/>
              <w:right w:w="100" w:type="dxa"/>
            </w:tcMar>
          </w:tcPr>
          <w:p w14:paraId="15C1DCCA" w14:textId="77777777" w:rsidR="004D4A6C" w:rsidRPr="004D4A6C" w:rsidRDefault="004D4A6C" w:rsidP="004D4A6C">
            <w:pPr>
              <w:widowControl w:val="0"/>
              <w:jc w:val="center"/>
              <w:rPr>
                <w:rFonts w:ascii="Arial" w:eastAsia="Arial" w:hAnsi="Arial" w:cs="Arial"/>
                <w:sz w:val="22"/>
                <w:szCs w:val="22"/>
                <w:lang w:val="en"/>
              </w:rPr>
            </w:pPr>
            <w:r w:rsidRPr="004D4A6C">
              <w:rPr>
                <w:rFonts w:ascii="Arial" w:eastAsia="Arial" w:hAnsi="Arial" w:cs="Arial"/>
                <w:sz w:val="22"/>
                <w:szCs w:val="22"/>
                <w:lang w:val="en"/>
              </w:rPr>
              <w:t>Science/Social Studies</w:t>
            </w:r>
          </w:p>
        </w:tc>
        <w:tc>
          <w:tcPr>
            <w:tcW w:w="2955" w:type="dxa"/>
            <w:tcMar>
              <w:top w:w="100" w:type="dxa"/>
              <w:left w:w="100" w:type="dxa"/>
              <w:bottom w:w="100" w:type="dxa"/>
              <w:right w:w="100" w:type="dxa"/>
            </w:tcMar>
          </w:tcPr>
          <w:p w14:paraId="493FF053" w14:textId="77777777" w:rsidR="004D4A6C" w:rsidRPr="004D4A6C" w:rsidRDefault="004D4A6C" w:rsidP="004D4A6C">
            <w:pPr>
              <w:widowControl w:val="0"/>
              <w:jc w:val="center"/>
              <w:rPr>
                <w:rFonts w:ascii="Arial" w:eastAsia="Arial" w:hAnsi="Arial" w:cs="Arial"/>
                <w:sz w:val="22"/>
                <w:szCs w:val="22"/>
                <w:lang w:val="en"/>
              </w:rPr>
            </w:pPr>
            <w:r w:rsidRPr="004D4A6C">
              <w:rPr>
                <w:rFonts w:ascii="Arial" w:eastAsia="Arial" w:hAnsi="Arial" w:cs="Arial"/>
                <w:sz w:val="22"/>
                <w:szCs w:val="22"/>
                <w:lang w:val="en"/>
              </w:rPr>
              <w:t>20 minutes</w:t>
            </w:r>
          </w:p>
        </w:tc>
        <w:tc>
          <w:tcPr>
            <w:tcW w:w="2925" w:type="dxa"/>
            <w:tcMar>
              <w:top w:w="100" w:type="dxa"/>
              <w:left w:w="100" w:type="dxa"/>
              <w:bottom w:w="100" w:type="dxa"/>
              <w:right w:w="100" w:type="dxa"/>
            </w:tcMar>
          </w:tcPr>
          <w:p w14:paraId="34F369CF" w14:textId="77777777" w:rsidR="004D4A6C" w:rsidRPr="004D4A6C" w:rsidRDefault="004D4A6C" w:rsidP="004D4A6C">
            <w:pPr>
              <w:widowControl w:val="0"/>
              <w:jc w:val="center"/>
              <w:rPr>
                <w:rFonts w:ascii="Arial" w:eastAsia="Arial" w:hAnsi="Arial" w:cs="Arial"/>
                <w:sz w:val="22"/>
                <w:szCs w:val="22"/>
                <w:lang w:val="en"/>
              </w:rPr>
            </w:pPr>
            <w:r w:rsidRPr="004D4A6C">
              <w:rPr>
                <w:rFonts w:ascii="Arial" w:eastAsia="Arial" w:hAnsi="Arial" w:cs="Arial"/>
                <w:sz w:val="22"/>
                <w:szCs w:val="22"/>
                <w:lang w:val="en"/>
              </w:rPr>
              <w:t>20 minutes</w:t>
            </w:r>
          </w:p>
        </w:tc>
      </w:tr>
      <w:tr w:rsidR="004D4A6C" w:rsidRPr="004D4A6C" w14:paraId="70FC6340" w14:textId="77777777" w:rsidTr="00675EBE">
        <w:tc>
          <w:tcPr>
            <w:tcW w:w="2475" w:type="dxa"/>
            <w:tcMar>
              <w:top w:w="100" w:type="dxa"/>
              <w:left w:w="100" w:type="dxa"/>
              <w:bottom w:w="100" w:type="dxa"/>
              <w:right w:w="100" w:type="dxa"/>
            </w:tcMar>
          </w:tcPr>
          <w:p w14:paraId="192882EC" w14:textId="77777777" w:rsidR="004D4A6C" w:rsidRPr="004D4A6C" w:rsidRDefault="004D4A6C" w:rsidP="004D4A6C">
            <w:pPr>
              <w:widowControl w:val="0"/>
              <w:jc w:val="center"/>
              <w:rPr>
                <w:rFonts w:ascii="Arial" w:eastAsia="Arial" w:hAnsi="Arial" w:cs="Arial"/>
                <w:sz w:val="22"/>
                <w:szCs w:val="22"/>
                <w:lang w:val="en"/>
              </w:rPr>
            </w:pPr>
            <w:r w:rsidRPr="004D4A6C">
              <w:rPr>
                <w:rFonts w:ascii="Arial" w:eastAsia="Arial" w:hAnsi="Arial" w:cs="Arial"/>
                <w:sz w:val="22"/>
                <w:szCs w:val="22"/>
                <w:lang w:val="en"/>
              </w:rPr>
              <w:t>Special Areas</w:t>
            </w:r>
          </w:p>
        </w:tc>
        <w:tc>
          <w:tcPr>
            <w:tcW w:w="2955" w:type="dxa"/>
            <w:tcMar>
              <w:top w:w="100" w:type="dxa"/>
              <w:left w:w="100" w:type="dxa"/>
              <w:bottom w:w="100" w:type="dxa"/>
              <w:right w:w="100" w:type="dxa"/>
            </w:tcMar>
          </w:tcPr>
          <w:p w14:paraId="423361D7" w14:textId="77777777" w:rsidR="004D4A6C" w:rsidRPr="004D4A6C" w:rsidRDefault="004D4A6C" w:rsidP="004D4A6C">
            <w:pPr>
              <w:widowControl w:val="0"/>
              <w:jc w:val="center"/>
              <w:rPr>
                <w:rFonts w:ascii="Arial" w:eastAsia="Arial" w:hAnsi="Arial" w:cs="Arial"/>
                <w:sz w:val="22"/>
                <w:szCs w:val="22"/>
                <w:lang w:val="en"/>
              </w:rPr>
            </w:pPr>
            <w:r w:rsidRPr="004D4A6C">
              <w:rPr>
                <w:rFonts w:ascii="Arial" w:eastAsia="Arial" w:hAnsi="Arial" w:cs="Arial"/>
                <w:sz w:val="22"/>
                <w:szCs w:val="22"/>
                <w:lang w:val="en"/>
              </w:rPr>
              <w:t>15 minutes</w:t>
            </w:r>
          </w:p>
        </w:tc>
        <w:tc>
          <w:tcPr>
            <w:tcW w:w="2925" w:type="dxa"/>
            <w:tcMar>
              <w:top w:w="100" w:type="dxa"/>
              <w:left w:w="100" w:type="dxa"/>
              <w:bottom w:w="100" w:type="dxa"/>
              <w:right w:w="100" w:type="dxa"/>
            </w:tcMar>
          </w:tcPr>
          <w:p w14:paraId="483D413C" w14:textId="77777777" w:rsidR="004D4A6C" w:rsidRPr="004D4A6C" w:rsidRDefault="004D4A6C" w:rsidP="004D4A6C">
            <w:pPr>
              <w:widowControl w:val="0"/>
              <w:jc w:val="center"/>
              <w:rPr>
                <w:rFonts w:ascii="Arial" w:eastAsia="Arial" w:hAnsi="Arial" w:cs="Arial"/>
                <w:sz w:val="22"/>
                <w:szCs w:val="22"/>
                <w:lang w:val="en"/>
              </w:rPr>
            </w:pPr>
            <w:r w:rsidRPr="004D4A6C">
              <w:rPr>
                <w:rFonts w:ascii="Arial" w:eastAsia="Arial" w:hAnsi="Arial" w:cs="Arial"/>
                <w:sz w:val="22"/>
                <w:szCs w:val="22"/>
                <w:lang w:val="en"/>
              </w:rPr>
              <w:t>15 minutes</w:t>
            </w:r>
          </w:p>
        </w:tc>
      </w:tr>
      <w:tr w:rsidR="004D4A6C" w:rsidRPr="004D4A6C" w14:paraId="7A06C2F1" w14:textId="77777777" w:rsidTr="00675EBE">
        <w:tc>
          <w:tcPr>
            <w:tcW w:w="2475" w:type="dxa"/>
            <w:tcMar>
              <w:top w:w="100" w:type="dxa"/>
              <w:left w:w="100" w:type="dxa"/>
              <w:bottom w:w="100" w:type="dxa"/>
              <w:right w:w="100" w:type="dxa"/>
            </w:tcMar>
          </w:tcPr>
          <w:p w14:paraId="1D7880E5" w14:textId="77777777" w:rsidR="004D4A6C" w:rsidRPr="004D4A6C" w:rsidRDefault="004D4A6C" w:rsidP="004D4A6C">
            <w:pPr>
              <w:widowControl w:val="0"/>
              <w:jc w:val="right"/>
              <w:rPr>
                <w:rFonts w:ascii="Arial" w:eastAsia="Arial" w:hAnsi="Arial" w:cs="Arial"/>
                <w:b/>
                <w:bCs/>
                <w:sz w:val="22"/>
                <w:szCs w:val="22"/>
                <w:lang w:val="en"/>
              </w:rPr>
            </w:pPr>
            <w:r w:rsidRPr="004D4A6C">
              <w:rPr>
                <w:rFonts w:ascii="Arial" w:eastAsia="Arial" w:hAnsi="Arial" w:cs="Arial"/>
                <w:b/>
                <w:bCs/>
                <w:sz w:val="22"/>
                <w:szCs w:val="22"/>
                <w:lang w:val="en"/>
              </w:rPr>
              <w:lastRenderedPageBreak/>
              <w:t>Total Daily</w:t>
            </w:r>
          </w:p>
        </w:tc>
        <w:tc>
          <w:tcPr>
            <w:tcW w:w="2955" w:type="dxa"/>
            <w:tcMar>
              <w:top w:w="100" w:type="dxa"/>
              <w:left w:w="100" w:type="dxa"/>
              <w:bottom w:w="100" w:type="dxa"/>
              <w:right w:w="100" w:type="dxa"/>
            </w:tcMar>
          </w:tcPr>
          <w:p w14:paraId="32F5815F" w14:textId="77777777" w:rsidR="004D4A6C" w:rsidRPr="004D4A6C" w:rsidRDefault="004D4A6C" w:rsidP="004D4A6C">
            <w:pPr>
              <w:widowControl w:val="0"/>
              <w:jc w:val="center"/>
              <w:rPr>
                <w:rFonts w:ascii="Arial" w:eastAsia="Arial" w:hAnsi="Arial" w:cs="Arial"/>
                <w:b/>
                <w:bCs/>
                <w:sz w:val="22"/>
                <w:szCs w:val="22"/>
                <w:lang w:val="en"/>
              </w:rPr>
            </w:pPr>
            <w:r w:rsidRPr="004D4A6C">
              <w:rPr>
                <w:rFonts w:ascii="Arial" w:eastAsia="Arial" w:hAnsi="Arial" w:cs="Arial"/>
                <w:b/>
                <w:bCs/>
                <w:sz w:val="22"/>
                <w:szCs w:val="22"/>
                <w:lang w:val="en"/>
              </w:rPr>
              <w:t>155 minutes</w:t>
            </w:r>
          </w:p>
        </w:tc>
        <w:tc>
          <w:tcPr>
            <w:tcW w:w="2925" w:type="dxa"/>
            <w:tcMar>
              <w:top w:w="100" w:type="dxa"/>
              <w:left w:w="100" w:type="dxa"/>
              <w:bottom w:w="100" w:type="dxa"/>
              <w:right w:w="100" w:type="dxa"/>
            </w:tcMar>
          </w:tcPr>
          <w:p w14:paraId="0F70EB7D" w14:textId="77777777" w:rsidR="004D4A6C" w:rsidRPr="004D4A6C" w:rsidRDefault="004D4A6C" w:rsidP="004D4A6C">
            <w:pPr>
              <w:widowControl w:val="0"/>
              <w:jc w:val="center"/>
              <w:rPr>
                <w:rFonts w:ascii="Arial" w:eastAsia="Arial" w:hAnsi="Arial" w:cs="Arial"/>
                <w:b/>
                <w:bCs/>
                <w:sz w:val="22"/>
                <w:szCs w:val="22"/>
                <w:lang w:val="en"/>
              </w:rPr>
            </w:pPr>
            <w:r w:rsidRPr="004D4A6C">
              <w:rPr>
                <w:rFonts w:ascii="Arial" w:eastAsia="Arial" w:hAnsi="Arial" w:cs="Arial"/>
                <w:b/>
                <w:bCs/>
                <w:sz w:val="22"/>
                <w:szCs w:val="22"/>
                <w:lang w:val="en"/>
              </w:rPr>
              <w:t>95 minutes</w:t>
            </w:r>
          </w:p>
        </w:tc>
      </w:tr>
    </w:tbl>
    <w:p w14:paraId="7071A204" w14:textId="77777777" w:rsidR="004D4A6C" w:rsidRPr="004D4A6C" w:rsidRDefault="004D4A6C" w:rsidP="004D4A6C">
      <w:pPr>
        <w:spacing w:line="276" w:lineRule="auto"/>
        <w:rPr>
          <w:rFonts w:ascii="Arial" w:eastAsia="Arial" w:hAnsi="Arial" w:cs="Arial"/>
          <w:sz w:val="22"/>
          <w:szCs w:val="22"/>
          <w:lang w:val="en"/>
        </w:rPr>
      </w:pPr>
    </w:p>
    <w:p w14:paraId="52616711" w14:textId="77777777" w:rsidR="004D4A6C" w:rsidRPr="004D4A6C" w:rsidRDefault="004D4A6C" w:rsidP="004D4A6C">
      <w:pPr>
        <w:spacing w:line="276" w:lineRule="auto"/>
        <w:ind w:firstLine="720"/>
        <w:rPr>
          <w:rFonts w:ascii="Arial" w:eastAsia="Arial" w:hAnsi="Arial" w:cs="Arial"/>
          <w:b/>
          <w:bCs/>
          <w:sz w:val="22"/>
          <w:szCs w:val="22"/>
          <w:lang w:val="en"/>
        </w:rPr>
      </w:pPr>
      <w:r w:rsidRPr="004D4A6C">
        <w:rPr>
          <w:rFonts w:ascii="Arial" w:eastAsia="Arial" w:hAnsi="Arial" w:cs="Arial"/>
          <w:b/>
          <w:bCs/>
          <w:sz w:val="22"/>
          <w:szCs w:val="22"/>
          <w:u w:val="single"/>
          <w:lang w:val="en"/>
        </w:rPr>
        <w:t>Lake George Jr./Sr. High School</w:t>
      </w:r>
    </w:p>
    <w:tbl>
      <w:tblPr>
        <w:tblW w:w="8355" w:type="dxa"/>
        <w:tblInd w:w="1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2955"/>
        <w:gridCol w:w="2925"/>
      </w:tblGrid>
      <w:tr w:rsidR="004D4A6C" w:rsidRPr="004D4A6C" w14:paraId="4A310CCE" w14:textId="77777777" w:rsidTr="00675EBE">
        <w:tc>
          <w:tcPr>
            <w:tcW w:w="2475" w:type="dxa"/>
            <w:tcMar>
              <w:top w:w="100" w:type="dxa"/>
              <w:left w:w="100" w:type="dxa"/>
              <w:bottom w:w="100" w:type="dxa"/>
              <w:right w:w="100" w:type="dxa"/>
            </w:tcMar>
          </w:tcPr>
          <w:p w14:paraId="7DBBDB80" w14:textId="77777777" w:rsidR="004D4A6C" w:rsidRPr="004D4A6C" w:rsidRDefault="004D4A6C" w:rsidP="004D4A6C">
            <w:pPr>
              <w:widowControl w:val="0"/>
              <w:jc w:val="center"/>
              <w:rPr>
                <w:rFonts w:ascii="Arial" w:eastAsia="Arial" w:hAnsi="Arial" w:cs="Arial"/>
                <w:b/>
                <w:bCs/>
                <w:sz w:val="22"/>
                <w:szCs w:val="22"/>
                <w:lang w:val="en"/>
              </w:rPr>
            </w:pPr>
            <w:r w:rsidRPr="004D4A6C">
              <w:rPr>
                <w:rFonts w:ascii="Arial" w:eastAsia="Arial" w:hAnsi="Arial" w:cs="Arial"/>
                <w:b/>
                <w:bCs/>
                <w:sz w:val="22"/>
                <w:szCs w:val="22"/>
                <w:lang w:val="en"/>
              </w:rPr>
              <w:t>Subjects</w:t>
            </w:r>
          </w:p>
        </w:tc>
        <w:tc>
          <w:tcPr>
            <w:tcW w:w="2955" w:type="dxa"/>
            <w:tcMar>
              <w:top w:w="100" w:type="dxa"/>
              <w:left w:w="100" w:type="dxa"/>
              <w:bottom w:w="100" w:type="dxa"/>
              <w:right w:w="100" w:type="dxa"/>
            </w:tcMar>
          </w:tcPr>
          <w:p w14:paraId="2AE0C605" w14:textId="77777777" w:rsidR="004D4A6C" w:rsidRPr="004D4A6C" w:rsidRDefault="004D4A6C" w:rsidP="004D4A6C">
            <w:pPr>
              <w:widowControl w:val="0"/>
              <w:jc w:val="center"/>
              <w:rPr>
                <w:rFonts w:ascii="Arial" w:eastAsia="Arial" w:hAnsi="Arial" w:cs="Arial"/>
                <w:b/>
                <w:bCs/>
                <w:sz w:val="22"/>
                <w:szCs w:val="22"/>
                <w:lang w:val="en"/>
              </w:rPr>
            </w:pPr>
            <w:r w:rsidRPr="004D4A6C">
              <w:rPr>
                <w:rFonts w:ascii="Arial" w:eastAsia="Arial" w:hAnsi="Arial" w:cs="Arial"/>
                <w:b/>
                <w:bCs/>
                <w:sz w:val="22"/>
                <w:szCs w:val="22"/>
                <w:lang w:val="en"/>
              </w:rPr>
              <w:t>Approx. Synchronous</w:t>
            </w:r>
          </w:p>
        </w:tc>
        <w:tc>
          <w:tcPr>
            <w:tcW w:w="2925" w:type="dxa"/>
            <w:tcMar>
              <w:top w:w="100" w:type="dxa"/>
              <w:left w:w="100" w:type="dxa"/>
              <w:bottom w:w="100" w:type="dxa"/>
              <w:right w:w="100" w:type="dxa"/>
            </w:tcMar>
          </w:tcPr>
          <w:p w14:paraId="0C1985DC" w14:textId="77777777" w:rsidR="004D4A6C" w:rsidRPr="004D4A6C" w:rsidRDefault="004D4A6C" w:rsidP="004D4A6C">
            <w:pPr>
              <w:widowControl w:val="0"/>
              <w:jc w:val="center"/>
              <w:rPr>
                <w:rFonts w:ascii="Arial" w:eastAsia="Arial" w:hAnsi="Arial" w:cs="Arial"/>
                <w:b/>
                <w:bCs/>
                <w:sz w:val="22"/>
                <w:szCs w:val="22"/>
                <w:lang w:val="en"/>
              </w:rPr>
            </w:pPr>
            <w:r w:rsidRPr="004D4A6C">
              <w:rPr>
                <w:rFonts w:ascii="Arial" w:eastAsia="Arial" w:hAnsi="Arial" w:cs="Arial"/>
                <w:b/>
                <w:bCs/>
                <w:sz w:val="22"/>
                <w:szCs w:val="22"/>
                <w:lang w:val="en"/>
              </w:rPr>
              <w:t>Approx. Asynchronous</w:t>
            </w:r>
          </w:p>
        </w:tc>
      </w:tr>
      <w:tr w:rsidR="004D4A6C" w:rsidRPr="004D4A6C" w14:paraId="68DFC3F1" w14:textId="77777777" w:rsidTr="00675EBE">
        <w:tc>
          <w:tcPr>
            <w:tcW w:w="2475" w:type="dxa"/>
            <w:tcMar>
              <w:top w:w="100" w:type="dxa"/>
              <w:left w:w="100" w:type="dxa"/>
              <w:bottom w:w="100" w:type="dxa"/>
              <w:right w:w="100" w:type="dxa"/>
            </w:tcMar>
          </w:tcPr>
          <w:p w14:paraId="56C52A67" w14:textId="77777777" w:rsidR="004D4A6C" w:rsidRPr="004D4A6C" w:rsidRDefault="004D4A6C" w:rsidP="004D4A6C">
            <w:pPr>
              <w:widowControl w:val="0"/>
              <w:jc w:val="center"/>
              <w:rPr>
                <w:rFonts w:ascii="Arial" w:eastAsia="Arial" w:hAnsi="Arial" w:cs="Arial"/>
                <w:sz w:val="22"/>
                <w:szCs w:val="22"/>
                <w:lang w:val="en"/>
              </w:rPr>
            </w:pPr>
            <w:r w:rsidRPr="004D4A6C">
              <w:rPr>
                <w:rFonts w:ascii="Arial" w:eastAsia="Arial" w:hAnsi="Arial" w:cs="Arial"/>
                <w:sz w:val="22"/>
                <w:szCs w:val="22"/>
                <w:lang w:val="en"/>
              </w:rPr>
              <w:t>All courses included in individual student schedules.</w:t>
            </w:r>
          </w:p>
          <w:p w14:paraId="64F89D03" w14:textId="77777777" w:rsidR="004D4A6C" w:rsidRPr="004D4A6C" w:rsidRDefault="004D4A6C" w:rsidP="004D4A6C">
            <w:pPr>
              <w:widowControl w:val="0"/>
              <w:jc w:val="center"/>
              <w:rPr>
                <w:rFonts w:ascii="Arial" w:eastAsia="Arial" w:hAnsi="Arial" w:cs="Arial"/>
                <w:sz w:val="22"/>
                <w:szCs w:val="22"/>
                <w:lang w:val="en"/>
              </w:rPr>
            </w:pPr>
            <w:r w:rsidRPr="004D4A6C">
              <w:rPr>
                <w:rFonts w:ascii="Arial" w:eastAsia="Arial" w:hAnsi="Arial" w:cs="Arial"/>
                <w:sz w:val="22"/>
                <w:szCs w:val="22"/>
                <w:lang w:val="en"/>
              </w:rPr>
              <w:t xml:space="preserve">Schedules include 10, 40-minute periods. </w:t>
            </w:r>
          </w:p>
        </w:tc>
        <w:tc>
          <w:tcPr>
            <w:tcW w:w="2955" w:type="dxa"/>
            <w:tcMar>
              <w:top w:w="100" w:type="dxa"/>
              <w:left w:w="100" w:type="dxa"/>
              <w:bottom w:w="100" w:type="dxa"/>
              <w:right w:w="100" w:type="dxa"/>
            </w:tcMar>
          </w:tcPr>
          <w:p w14:paraId="30AC7600" w14:textId="77777777" w:rsidR="004D4A6C" w:rsidRPr="004D4A6C" w:rsidRDefault="004D4A6C" w:rsidP="004D4A6C">
            <w:pPr>
              <w:widowControl w:val="0"/>
              <w:jc w:val="center"/>
              <w:rPr>
                <w:rFonts w:ascii="Arial" w:eastAsia="Arial" w:hAnsi="Arial" w:cs="Arial"/>
                <w:sz w:val="22"/>
                <w:szCs w:val="22"/>
                <w:lang w:val="en"/>
              </w:rPr>
            </w:pPr>
            <w:r w:rsidRPr="004D4A6C">
              <w:rPr>
                <w:rFonts w:ascii="Arial" w:eastAsia="Arial" w:hAnsi="Arial" w:cs="Arial"/>
                <w:sz w:val="22"/>
                <w:szCs w:val="22"/>
                <w:lang w:val="en"/>
              </w:rPr>
              <w:t>30 minutes</w:t>
            </w:r>
          </w:p>
        </w:tc>
        <w:tc>
          <w:tcPr>
            <w:tcW w:w="2925" w:type="dxa"/>
            <w:tcMar>
              <w:top w:w="100" w:type="dxa"/>
              <w:left w:w="100" w:type="dxa"/>
              <w:bottom w:w="100" w:type="dxa"/>
              <w:right w:w="100" w:type="dxa"/>
            </w:tcMar>
          </w:tcPr>
          <w:p w14:paraId="6337A5C8" w14:textId="77777777" w:rsidR="004D4A6C" w:rsidRPr="004D4A6C" w:rsidRDefault="004D4A6C" w:rsidP="004D4A6C">
            <w:pPr>
              <w:widowControl w:val="0"/>
              <w:jc w:val="center"/>
              <w:rPr>
                <w:rFonts w:ascii="Arial" w:eastAsia="Arial" w:hAnsi="Arial" w:cs="Arial"/>
                <w:sz w:val="22"/>
                <w:szCs w:val="22"/>
                <w:lang w:val="en"/>
              </w:rPr>
            </w:pPr>
            <w:r w:rsidRPr="004D4A6C">
              <w:rPr>
                <w:rFonts w:ascii="Arial" w:eastAsia="Arial" w:hAnsi="Arial" w:cs="Arial"/>
                <w:sz w:val="22"/>
                <w:szCs w:val="22"/>
                <w:lang w:val="en"/>
              </w:rPr>
              <w:t>10 minutes</w:t>
            </w:r>
          </w:p>
        </w:tc>
      </w:tr>
      <w:tr w:rsidR="004D4A6C" w:rsidRPr="004D4A6C" w14:paraId="634820C7" w14:textId="77777777" w:rsidTr="00675EBE">
        <w:tc>
          <w:tcPr>
            <w:tcW w:w="2475" w:type="dxa"/>
            <w:tcMar>
              <w:top w:w="100" w:type="dxa"/>
              <w:left w:w="100" w:type="dxa"/>
              <w:bottom w:w="100" w:type="dxa"/>
              <w:right w:w="100" w:type="dxa"/>
            </w:tcMar>
          </w:tcPr>
          <w:p w14:paraId="6B6CF008" w14:textId="77777777" w:rsidR="004D4A6C" w:rsidRPr="004D4A6C" w:rsidRDefault="004D4A6C" w:rsidP="004D4A6C">
            <w:pPr>
              <w:widowControl w:val="0"/>
              <w:jc w:val="right"/>
              <w:rPr>
                <w:rFonts w:ascii="Arial" w:eastAsia="Arial" w:hAnsi="Arial" w:cs="Arial"/>
                <w:b/>
                <w:bCs/>
                <w:sz w:val="22"/>
                <w:szCs w:val="22"/>
                <w:lang w:val="en"/>
              </w:rPr>
            </w:pPr>
            <w:r w:rsidRPr="004D4A6C">
              <w:rPr>
                <w:rFonts w:ascii="Arial" w:eastAsia="Arial" w:hAnsi="Arial" w:cs="Arial"/>
                <w:b/>
                <w:bCs/>
                <w:sz w:val="22"/>
                <w:szCs w:val="22"/>
                <w:lang w:val="en"/>
              </w:rPr>
              <w:t>Total Daily</w:t>
            </w:r>
          </w:p>
        </w:tc>
        <w:tc>
          <w:tcPr>
            <w:tcW w:w="2955" w:type="dxa"/>
            <w:tcMar>
              <w:top w:w="100" w:type="dxa"/>
              <w:left w:w="100" w:type="dxa"/>
              <w:bottom w:w="100" w:type="dxa"/>
              <w:right w:w="100" w:type="dxa"/>
            </w:tcMar>
          </w:tcPr>
          <w:p w14:paraId="4D4149EF" w14:textId="77777777" w:rsidR="004D4A6C" w:rsidRPr="004D4A6C" w:rsidRDefault="004D4A6C" w:rsidP="004D4A6C">
            <w:pPr>
              <w:widowControl w:val="0"/>
              <w:jc w:val="center"/>
              <w:rPr>
                <w:rFonts w:ascii="Arial" w:eastAsia="Arial" w:hAnsi="Arial" w:cs="Arial"/>
                <w:b/>
                <w:bCs/>
                <w:sz w:val="22"/>
                <w:szCs w:val="22"/>
                <w:lang w:val="en"/>
              </w:rPr>
            </w:pPr>
            <w:r w:rsidRPr="004D4A6C">
              <w:rPr>
                <w:rFonts w:ascii="Arial" w:eastAsia="Arial" w:hAnsi="Arial" w:cs="Arial"/>
                <w:b/>
                <w:bCs/>
                <w:sz w:val="22"/>
                <w:szCs w:val="22"/>
                <w:lang w:val="en"/>
              </w:rPr>
              <w:t># of courses x 30 minutes</w:t>
            </w:r>
          </w:p>
          <w:p w14:paraId="5CBE265F" w14:textId="77777777" w:rsidR="004D4A6C" w:rsidRPr="004D4A6C" w:rsidRDefault="004D4A6C" w:rsidP="004D4A6C">
            <w:pPr>
              <w:widowControl w:val="0"/>
              <w:jc w:val="center"/>
              <w:rPr>
                <w:rFonts w:ascii="Arial" w:eastAsia="Arial" w:hAnsi="Arial" w:cs="Arial"/>
                <w:b/>
                <w:bCs/>
                <w:sz w:val="22"/>
                <w:szCs w:val="22"/>
                <w:lang w:val="en"/>
              </w:rPr>
            </w:pPr>
            <w:r w:rsidRPr="004D4A6C">
              <w:rPr>
                <w:rFonts w:ascii="Arial" w:eastAsia="Arial" w:hAnsi="Arial" w:cs="Arial"/>
                <w:b/>
                <w:bCs/>
                <w:sz w:val="22"/>
                <w:szCs w:val="22"/>
                <w:lang w:val="en"/>
              </w:rPr>
              <w:t>165 - 225 minutes</w:t>
            </w:r>
          </w:p>
        </w:tc>
        <w:tc>
          <w:tcPr>
            <w:tcW w:w="2925" w:type="dxa"/>
            <w:tcMar>
              <w:top w:w="100" w:type="dxa"/>
              <w:left w:w="100" w:type="dxa"/>
              <w:bottom w:w="100" w:type="dxa"/>
              <w:right w:w="100" w:type="dxa"/>
            </w:tcMar>
          </w:tcPr>
          <w:p w14:paraId="05D2EE78" w14:textId="77777777" w:rsidR="004D4A6C" w:rsidRPr="004D4A6C" w:rsidRDefault="004D4A6C" w:rsidP="004D4A6C">
            <w:pPr>
              <w:widowControl w:val="0"/>
              <w:jc w:val="center"/>
              <w:rPr>
                <w:rFonts w:ascii="Arial" w:eastAsia="Arial" w:hAnsi="Arial" w:cs="Arial"/>
                <w:b/>
                <w:bCs/>
                <w:sz w:val="22"/>
                <w:szCs w:val="22"/>
                <w:lang w:val="en"/>
              </w:rPr>
            </w:pPr>
            <w:r w:rsidRPr="004D4A6C">
              <w:rPr>
                <w:rFonts w:ascii="Arial" w:eastAsia="Arial" w:hAnsi="Arial" w:cs="Arial"/>
                <w:b/>
                <w:bCs/>
                <w:sz w:val="22"/>
                <w:szCs w:val="22"/>
                <w:lang w:val="en"/>
              </w:rPr>
              <w:t># of courses x 10 minutes</w:t>
            </w:r>
          </w:p>
          <w:p w14:paraId="081330E9" w14:textId="77777777" w:rsidR="004D4A6C" w:rsidRPr="004D4A6C" w:rsidRDefault="004D4A6C" w:rsidP="004D4A6C">
            <w:pPr>
              <w:widowControl w:val="0"/>
              <w:jc w:val="center"/>
              <w:rPr>
                <w:rFonts w:ascii="Arial" w:eastAsia="Arial" w:hAnsi="Arial" w:cs="Arial"/>
                <w:b/>
                <w:bCs/>
                <w:sz w:val="22"/>
                <w:szCs w:val="22"/>
                <w:lang w:val="en"/>
              </w:rPr>
            </w:pPr>
            <w:r w:rsidRPr="004D4A6C">
              <w:rPr>
                <w:rFonts w:ascii="Arial" w:eastAsia="Arial" w:hAnsi="Arial" w:cs="Arial"/>
                <w:b/>
                <w:bCs/>
                <w:sz w:val="22"/>
                <w:szCs w:val="22"/>
                <w:lang w:val="en"/>
              </w:rPr>
              <w:t>55 - 75 minutes</w:t>
            </w:r>
          </w:p>
        </w:tc>
      </w:tr>
    </w:tbl>
    <w:p w14:paraId="611E4CBB" w14:textId="77777777" w:rsidR="004D4A6C" w:rsidRPr="004D4A6C" w:rsidRDefault="004D4A6C" w:rsidP="004D4A6C">
      <w:pPr>
        <w:spacing w:line="276" w:lineRule="auto"/>
        <w:rPr>
          <w:rFonts w:ascii="Arial" w:eastAsia="Arial" w:hAnsi="Arial" w:cs="Arial"/>
          <w:sz w:val="22"/>
          <w:szCs w:val="22"/>
          <w:lang w:val="en"/>
        </w:rPr>
      </w:pPr>
    </w:p>
    <w:p w14:paraId="627284FD" w14:textId="77777777" w:rsidR="004D4A6C" w:rsidRPr="004D4A6C" w:rsidRDefault="004D4A6C" w:rsidP="004D4A6C">
      <w:pPr>
        <w:spacing w:line="276" w:lineRule="auto"/>
        <w:rPr>
          <w:rFonts w:ascii="Arial" w:eastAsia="Arial" w:hAnsi="Arial" w:cs="Arial"/>
          <w:sz w:val="22"/>
          <w:szCs w:val="22"/>
          <w:lang w:val="en"/>
        </w:rPr>
      </w:pPr>
      <w:r w:rsidRPr="004D4A6C">
        <w:rPr>
          <w:rFonts w:ascii="Arial" w:eastAsia="Arial" w:hAnsi="Arial" w:cs="Arial"/>
          <w:sz w:val="22"/>
          <w:szCs w:val="22"/>
          <w:lang w:val="en"/>
        </w:rPr>
        <w:t xml:space="preserve">Student schedules will be used to ensure daily student attendance and engagement and to prevent conflicts wherein synchronous lessons for different subjects are offered simultaneously. They will outline attendance requirements and times for instructional engagement with all content areas, as well as resource and support services.  These schedules will be shared with families upon notification of an Emergency Remote Instruction Day(s).   </w:t>
      </w:r>
    </w:p>
    <w:p w14:paraId="5E64BCB1" w14:textId="77777777" w:rsidR="004D4A6C" w:rsidRPr="004D4A6C" w:rsidRDefault="004D4A6C" w:rsidP="004D4A6C">
      <w:pPr>
        <w:spacing w:line="276" w:lineRule="auto"/>
        <w:rPr>
          <w:rFonts w:ascii="Arial" w:eastAsia="Arial" w:hAnsi="Arial" w:cs="Arial"/>
          <w:sz w:val="22"/>
          <w:szCs w:val="22"/>
          <w:lang w:val="en"/>
        </w:rPr>
      </w:pPr>
    </w:p>
    <w:p w14:paraId="59A7C9E3" w14:textId="77777777" w:rsidR="004D4A6C" w:rsidRPr="004D4A6C" w:rsidRDefault="004D4A6C" w:rsidP="004D4A6C">
      <w:pPr>
        <w:rPr>
          <w:rFonts w:ascii="Arial" w:eastAsia="Arial" w:hAnsi="Arial" w:cs="Arial"/>
          <w:sz w:val="22"/>
          <w:szCs w:val="22"/>
          <w:lang w:val="en"/>
        </w:rPr>
      </w:pPr>
      <w:r w:rsidRPr="004D4A6C">
        <w:rPr>
          <w:rFonts w:ascii="Arial" w:eastAsia="Arial" w:hAnsi="Arial" w:cs="Arial"/>
          <w:sz w:val="22"/>
          <w:szCs w:val="22"/>
          <w:lang w:val="en"/>
        </w:rPr>
        <w:t>Students without internet access will be provided with paper-based, parallel activities and assignments to allow them to fully engage in the learning process. Teachers will regularly contact students and parents via telephone or text to ensure attendance and engagement.</w:t>
      </w:r>
    </w:p>
    <w:p w14:paraId="14F8DF69" w14:textId="77777777" w:rsidR="004D4A6C" w:rsidRPr="004D4A6C" w:rsidRDefault="004D4A6C" w:rsidP="004D4A6C">
      <w:pPr>
        <w:spacing w:line="276" w:lineRule="auto"/>
        <w:rPr>
          <w:rFonts w:ascii="Arial" w:eastAsia="Arial" w:hAnsi="Arial" w:cs="Arial"/>
          <w:b/>
          <w:bCs/>
          <w:sz w:val="22"/>
          <w:szCs w:val="22"/>
          <w:lang w:val="en"/>
        </w:rPr>
      </w:pPr>
    </w:p>
    <w:p w14:paraId="2A9F7FBC" w14:textId="77777777" w:rsidR="004D4A6C" w:rsidRPr="004D4A6C" w:rsidRDefault="004D4A6C" w:rsidP="004D4A6C">
      <w:pPr>
        <w:spacing w:line="276" w:lineRule="auto"/>
        <w:rPr>
          <w:rFonts w:ascii="Arial" w:eastAsia="Arial" w:hAnsi="Arial" w:cs="Arial"/>
          <w:sz w:val="22"/>
          <w:szCs w:val="22"/>
          <w:lang w:val="en"/>
        </w:rPr>
      </w:pPr>
      <w:r w:rsidRPr="004D4A6C">
        <w:rPr>
          <w:rFonts w:ascii="Arial" w:eastAsia="Arial" w:hAnsi="Arial" w:cs="Arial"/>
          <w:b/>
          <w:bCs/>
          <w:sz w:val="22"/>
          <w:szCs w:val="22"/>
          <w:lang w:val="en"/>
        </w:rPr>
        <w:t>SPECIAL EDUCATION &amp; RELATED SERVICES</w:t>
      </w:r>
    </w:p>
    <w:p w14:paraId="43F418CD" w14:textId="77777777" w:rsidR="004D4A6C" w:rsidRPr="004D4A6C" w:rsidRDefault="004D4A6C" w:rsidP="004D4A6C">
      <w:pPr>
        <w:spacing w:line="276" w:lineRule="auto"/>
        <w:rPr>
          <w:rFonts w:ascii="Arial" w:eastAsia="Arial" w:hAnsi="Arial" w:cs="Arial"/>
          <w:sz w:val="22"/>
          <w:szCs w:val="22"/>
          <w:lang w:val="en"/>
        </w:rPr>
      </w:pPr>
      <w:r w:rsidRPr="004D4A6C">
        <w:rPr>
          <w:rFonts w:ascii="Arial" w:eastAsia="Arial" w:hAnsi="Arial" w:cs="Arial"/>
          <w:sz w:val="22"/>
          <w:szCs w:val="22"/>
          <w:lang w:val="en"/>
        </w:rPr>
        <w:t>In addition to the above guidelines, students with disabilities will have the following guidelines as well:</w:t>
      </w:r>
    </w:p>
    <w:p w14:paraId="06685195" w14:textId="77777777" w:rsidR="004D4A6C" w:rsidRPr="004D4A6C" w:rsidRDefault="004D4A6C" w:rsidP="004D4A6C">
      <w:pPr>
        <w:numPr>
          <w:ilvl w:val="0"/>
          <w:numId w:val="54"/>
        </w:numPr>
        <w:spacing w:line="276" w:lineRule="auto"/>
        <w:rPr>
          <w:rFonts w:ascii="Arial" w:eastAsia="Arial" w:hAnsi="Arial" w:cs="Arial"/>
          <w:sz w:val="22"/>
          <w:szCs w:val="22"/>
          <w:lang w:val="en"/>
        </w:rPr>
      </w:pPr>
      <w:r w:rsidRPr="004D4A6C">
        <w:rPr>
          <w:rFonts w:ascii="Arial" w:eastAsia="Arial" w:hAnsi="Arial" w:cs="Arial"/>
          <w:sz w:val="22"/>
          <w:szCs w:val="22"/>
          <w:lang w:val="en"/>
        </w:rPr>
        <w:t xml:space="preserve">Students will work with their grade-level CSE case manager as the point of contact and service provider. </w:t>
      </w:r>
    </w:p>
    <w:p w14:paraId="6B0E8430" w14:textId="77777777" w:rsidR="004D4A6C" w:rsidRPr="004D4A6C" w:rsidRDefault="004D4A6C" w:rsidP="004D4A6C">
      <w:pPr>
        <w:numPr>
          <w:ilvl w:val="0"/>
          <w:numId w:val="54"/>
        </w:numPr>
        <w:spacing w:line="276" w:lineRule="auto"/>
        <w:rPr>
          <w:rFonts w:ascii="Arial" w:eastAsia="Arial" w:hAnsi="Arial" w:cs="Arial"/>
          <w:sz w:val="22"/>
          <w:szCs w:val="22"/>
          <w:lang w:val="en"/>
        </w:rPr>
      </w:pPr>
      <w:r w:rsidRPr="004D4A6C">
        <w:rPr>
          <w:rFonts w:ascii="Arial" w:eastAsia="Arial" w:hAnsi="Arial" w:cs="Arial"/>
          <w:sz w:val="22"/>
          <w:szCs w:val="22"/>
          <w:lang w:val="en"/>
        </w:rPr>
        <w:t xml:space="preserve">Students with disabilities will be provided access to their services, accommodations, modifications, supplementary aids and services, and technology (including assistive technology) listed on the student's individualized education program to the </w:t>
      </w:r>
      <w:proofErr w:type="gramStart"/>
      <w:r w:rsidRPr="004D4A6C">
        <w:rPr>
          <w:rFonts w:ascii="Arial" w:eastAsia="Arial" w:hAnsi="Arial" w:cs="Arial"/>
          <w:sz w:val="22"/>
          <w:szCs w:val="22"/>
          <w:lang w:val="en"/>
        </w:rPr>
        <w:t>best extent</w:t>
      </w:r>
      <w:proofErr w:type="gramEnd"/>
      <w:r w:rsidRPr="004D4A6C">
        <w:rPr>
          <w:rFonts w:ascii="Arial" w:eastAsia="Arial" w:hAnsi="Arial" w:cs="Arial"/>
          <w:sz w:val="22"/>
          <w:szCs w:val="22"/>
          <w:lang w:val="en"/>
        </w:rPr>
        <w:t xml:space="preserve"> possible.  </w:t>
      </w:r>
    </w:p>
    <w:p w14:paraId="26F21515" w14:textId="77777777" w:rsidR="004D4A6C" w:rsidRPr="004D4A6C" w:rsidRDefault="004D4A6C" w:rsidP="004D4A6C">
      <w:pPr>
        <w:numPr>
          <w:ilvl w:val="0"/>
          <w:numId w:val="54"/>
        </w:numPr>
        <w:spacing w:line="276" w:lineRule="auto"/>
        <w:rPr>
          <w:rFonts w:ascii="Arial" w:eastAsia="Arial" w:hAnsi="Arial" w:cs="Arial"/>
          <w:sz w:val="22"/>
          <w:szCs w:val="22"/>
          <w:lang w:val="en"/>
        </w:rPr>
      </w:pPr>
      <w:r w:rsidRPr="004D4A6C">
        <w:rPr>
          <w:rFonts w:ascii="Arial" w:eastAsia="Arial" w:hAnsi="Arial" w:cs="Arial"/>
          <w:sz w:val="22"/>
          <w:szCs w:val="22"/>
          <w:lang w:val="en"/>
        </w:rPr>
        <w:t xml:space="preserve">Programs and services, such as special classes, resource room, and consultant teaching, will be provided through synchronous and asynchronous instruction.  </w:t>
      </w:r>
    </w:p>
    <w:p w14:paraId="301F92FB" w14:textId="77777777" w:rsidR="004D4A6C" w:rsidRPr="004D4A6C" w:rsidRDefault="004D4A6C" w:rsidP="004D4A6C">
      <w:pPr>
        <w:numPr>
          <w:ilvl w:val="0"/>
          <w:numId w:val="54"/>
        </w:numPr>
        <w:spacing w:line="276" w:lineRule="auto"/>
        <w:rPr>
          <w:rFonts w:ascii="Arial" w:eastAsia="Arial" w:hAnsi="Arial" w:cs="Arial"/>
          <w:sz w:val="22"/>
          <w:szCs w:val="22"/>
          <w:lang w:val="en"/>
        </w:rPr>
      </w:pPr>
      <w:r w:rsidRPr="004D4A6C">
        <w:rPr>
          <w:rFonts w:ascii="Arial" w:eastAsia="Arial" w:hAnsi="Arial" w:cs="Arial"/>
          <w:sz w:val="22"/>
          <w:szCs w:val="22"/>
          <w:lang w:val="en"/>
        </w:rPr>
        <w:t xml:space="preserve">Teletherapy will be provided for all related services.  A schedule will be provided to ensure compliance and consistency. </w:t>
      </w:r>
    </w:p>
    <w:p w14:paraId="4656848B" w14:textId="77777777" w:rsidR="004D4A6C" w:rsidRPr="004D4A6C" w:rsidRDefault="004D4A6C" w:rsidP="004D4A6C">
      <w:pPr>
        <w:numPr>
          <w:ilvl w:val="0"/>
          <w:numId w:val="54"/>
        </w:numPr>
        <w:spacing w:line="276" w:lineRule="auto"/>
        <w:rPr>
          <w:rFonts w:ascii="Arial" w:eastAsia="Arial" w:hAnsi="Arial" w:cs="Arial"/>
          <w:sz w:val="22"/>
          <w:szCs w:val="22"/>
          <w:lang w:val="en"/>
        </w:rPr>
      </w:pPr>
      <w:r w:rsidRPr="004D4A6C">
        <w:rPr>
          <w:rFonts w:ascii="Arial" w:eastAsia="Arial" w:hAnsi="Arial" w:cs="Arial"/>
          <w:sz w:val="22"/>
          <w:szCs w:val="22"/>
          <w:lang w:val="en"/>
        </w:rPr>
        <w:t xml:space="preserve">Our district may not be able to provide all services in the same manner in a remote situation that they are typically provided in person (in terms of group vs. individual sessions; specific group size; frequency, duration, location, special class size ratio…) but will prioritize to “match” as </w:t>
      </w:r>
      <w:r w:rsidRPr="004D4A6C">
        <w:rPr>
          <w:rFonts w:ascii="Arial" w:eastAsia="Arial" w:hAnsi="Arial" w:cs="Arial"/>
          <w:sz w:val="22"/>
          <w:szCs w:val="22"/>
          <w:lang w:val="en"/>
        </w:rPr>
        <w:lastRenderedPageBreak/>
        <w:t>closely as possible with collaboration with parents. If providers or teachers cannot deliver the full session or have other issues impacting the delivery or effectiveness of the service, the district will document what was provided, and what was not (and why) so that when school resumes in person, the CSE can review and determine whether, and to what extent, compensatory services may be needed.</w:t>
      </w:r>
    </w:p>
    <w:p w14:paraId="0027AEC7" w14:textId="77777777" w:rsidR="004D4A6C" w:rsidRPr="004D4A6C" w:rsidRDefault="004D4A6C" w:rsidP="004D4A6C">
      <w:pPr>
        <w:spacing w:line="276" w:lineRule="auto"/>
        <w:rPr>
          <w:rFonts w:ascii="Arial" w:eastAsia="Arial" w:hAnsi="Arial" w:cs="Arial"/>
          <w:sz w:val="22"/>
          <w:szCs w:val="22"/>
          <w:lang w:val="en"/>
        </w:rPr>
      </w:pPr>
    </w:p>
    <w:p w14:paraId="0D68B973" w14:textId="77777777" w:rsidR="004D4A6C" w:rsidRPr="004D4A6C" w:rsidRDefault="004D4A6C" w:rsidP="004D4A6C">
      <w:pPr>
        <w:spacing w:line="276" w:lineRule="auto"/>
        <w:rPr>
          <w:rFonts w:ascii="Open Sans" w:eastAsia="Open Sans" w:hAnsi="Open Sans" w:cs="Open Sans"/>
          <w:lang w:val="en"/>
        </w:rPr>
      </w:pPr>
      <w:r w:rsidRPr="004D4A6C">
        <w:rPr>
          <w:rFonts w:ascii="Arial" w:eastAsia="Arial" w:hAnsi="Arial" w:cs="Arial"/>
          <w:sz w:val="22"/>
          <w:szCs w:val="22"/>
          <w:lang w:val="en"/>
        </w:rPr>
        <w:t xml:space="preserve">Requests for Committee on Special Education review meetings will continue to be accepted and scheduled accordingly.  Virtual participation will be encouraged.  </w:t>
      </w:r>
    </w:p>
    <w:p w14:paraId="059F2A41" w14:textId="77777777" w:rsidR="004D4A6C" w:rsidRPr="004D4A6C" w:rsidRDefault="004D4A6C" w:rsidP="004D4A6C">
      <w:pPr>
        <w:spacing w:line="276" w:lineRule="auto"/>
        <w:rPr>
          <w:rFonts w:ascii="Open Sans" w:eastAsia="Open Sans" w:hAnsi="Open Sans" w:cs="Open Sans"/>
          <w:lang w:val="en"/>
        </w:rPr>
      </w:pPr>
    </w:p>
    <w:p w14:paraId="4624A74E" w14:textId="77777777" w:rsidR="004D4A6C" w:rsidRPr="004D4A6C" w:rsidRDefault="004D4A6C" w:rsidP="004D4A6C">
      <w:pPr>
        <w:widowControl w:val="0"/>
        <w:spacing w:line="276" w:lineRule="auto"/>
        <w:rPr>
          <w:rFonts w:ascii="Arial" w:eastAsia="Arial" w:hAnsi="Arial" w:cs="Arial"/>
          <w:b/>
          <w:bCs/>
          <w:sz w:val="22"/>
          <w:szCs w:val="22"/>
          <w:lang w:val="en"/>
        </w:rPr>
      </w:pPr>
      <w:r w:rsidRPr="004D4A6C">
        <w:rPr>
          <w:rFonts w:ascii="Arial" w:eastAsia="Arial" w:hAnsi="Arial" w:cs="Arial"/>
          <w:b/>
          <w:bCs/>
          <w:sz w:val="22"/>
          <w:szCs w:val="22"/>
          <w:lang w:val="en"/>
        </w:rPr>
        <w:t>ROLES AND RESPONSIBILITIES</w:t>
      </w:r>
    </w:p>
    <w:p w14:paraId="0733475E" w14:textId="77777777" w:rsidR="004D4A6C" w:rsidRPr="004D4A6C" w:rsidRDefault="004D4A6C" w:rsidP="004D4A6C">
      <w:pPr>
        <w:spacing w:line="276" w:lineRule="auto"/>
        <w:rPr>
          <w:rFonts w:ascii="Arial" w:eastAsia="Arial" w:hAnsi="Arial" w:cs="Arial"/>
          <w:sz w:val="22"/>
          <w:szCs w:val="22"/>
          <w:lang w:val="en"/>
        </w:rPr>
      </w:pPr>
      <w:r w:rsidRPr="004D4A6C">
        <w:rPr>
          <w:rFonts w:ascii="Arial" w:eastAsia="Arial" w:hAnsi="Arial" w:cs="Arial"/>
          <w:sz w:val="22"/>
          <w:szCs w:val="22"/>
          <w:lang w:val="en"/>
        </w:rPr>
        <w:t>Staff will report to work during contractual hours to provide instruction and attend to other professional responsibilities.  The work location (home or school) will be dependent on the specific “emergency” situation and will be communicated upon notification of an Emergency Remote Instruction Day(s).</w:t>
      </w:r>
    </w:p>
    <w:p w14:paraId="554599A5" w14:textId="77777777" w:rsidR="004D4A6C" w:rsidRPr="004D4A6C" w:rsidRDefault="004D4A6C" w:rsidP="004D4A6C">
      <w:pPr>
        <w:spacing w:line="276" w:lineRule="auto"/>
        <w:rPr>
          <w:rFonts w:ascii="Arial" w:eastAsia="Arial" w:hAnsi="Arial" w:cs="Arial"/>
          <w:sz w:val="22"/>
          <w:szCs w:val="22"/>
          <w:lang w:val="en"/>
        </w:rPr>
      </w:pPr>
    </w:p>
    <w:p w14:paraId="6A242721" w14:textId="77777777" w:rsidR="004D4A6C" w:rsidRPr="004D4A6C" w:rsidRDefault="004D4A6C" w:rsidP="004D4A6C">
      <w:pPr>
        <w:spacing w:line="276" w:lineRule="auto"/>
        <w:rPr>
          <w:rFonts w:ascii="Arial" w:eastAsia="Arial" w:hAnsi="Arial" w:cs="Arial"/>
          <w:sz w:val="22"/>
          <w:szCs w:val="22"/>
          <w:lang w:val="en"/>
        </w:rPr>
      </w:pPr>
      <w:r w:rsidRPr="004D4A6C">
        <w:rPr>
          <w:rFonts w:ascii="Arial" w:eastAsia="Arial" w:hAnsi="Arial" w:cs="Arial"/>
          <w:sz w:val="22"/>
          <w:szCs w:val="22"/>
          <w:lang w:val="en"/>
        </w:rPr>
        <w:t>Student attendance and participation, as outlined by the schedule, is mandatory.</w:t>
      </w:r>
    </w:p>
    <w:p w14:paraId="07FE152D" w14:textId="77777777" w:rsidR="004D4A6C" w:rsidRPr="004D4A6C" w:rsidRDefault="004D4A6C" w:rsidP="004D4A6C">
      <w:pPr>
        <w:spacing w:line="276" w:lineRule="auto"/>
        <w:rPr>
          <w:rFonts w:ascii="Arial" w:eastAsia="Arial" w:hAnsi="Arial" w:cs="Arial"/>
          <w:sz w:val="22"/>
          <w:szCs w:val="22"/>
          <w:lang w:val="en"/>
        </w:rPr>
      </w:pPr>
    </w:p>
    <w:p w14:paraId="397F2050" w14:textId="77777777" w:rsidR="004D4A6C" w:rsidRPr="004D4A6C" w:rsidRDefault="004D4A6C" w:rsidP="004D4A6C">
      <w:pPr>
        <w:spacing w:line="276" w:lineRule="auto"/>
        <w:rPr>
          <w:rFonts w:ascii="Arial" w:eastAsia="Arial" w:hAnsi="Arial" w:cs="Arial"/>
          <w:sz w:val="22"/>
          <w:szCs w:val="22"/>
          <w:lang w:val="en"/>
        </w:rPr>
      </w:pPr>
      <w:r w:rsidRPr="004D4A6C">
        <w:rPr>
          <w:rFonts w:ascii="Arial" w:eastAsia="Arial" w:hAnsi="Arial" w:cs="Arial"/>
          <w:sz w:val="22"/>
          <w:szCs w:val="22"/>
          <w:lang w:val="en"/>
        </w:rPr>
        <w:t xml:space="preserve">Administrators, teachers, and service providers will continue to communicate with parents via </w:t>
      </w:r>
      <w:proofErr w:type="spellStart"/>
      <w:r w:rsidRPr="004D4A6C">
        <w:rPr>
          <w:rFonts w:ascii="Arial" w:eastAsia="Arial" w:hAnsi="Arial" w:cs="Arial"/>
          <w:sz w:val="22"/>
          <w:szCs w:val="22"/>
          <w:lang w:val="en"/>
        </w:rPr>
        <w:t>ParentSquare</w:t>
      </w:r>
      <w:proofErr w:type="spellEnd"/>
      <w:r w:rsidRPr="004D4A6C">
        <w:rPr>
          <w:rFonts w:ascii="Arial" w:eastAsia="Arial" w:hAnsi="Arial" w:cs="Arial"/>
          <w:sz w:val="22"/>
          <w:szCs w:val="22"/>
          <w:lang w:val="en"/>
        </w:rPr>
        <w:t xml:space="preserve">, phone calls, emails, and other communication applications.  </w:t>
      </w:r>
    </w:p>
    <w:p w14:paraId="5D07630B" w14:textId="77777777" w:rsidR="004D4A6C" w:rsidRPr="004D4A6C" w:rsidRDefault="004D4A6C" w:rsidP="004D4A6C">
      <w:pPr>
        <w:spacing w:line="276" w:lineRule="auto"/>
        <w:rPr>
          <w:rFonts w:ascii="Arial" w:eastAsia="Arial" w:hAnsi="Arial" w:cs="Arial"/>
          <w:sz w:val="22"/>
          <w:szCs w:val="22"/>
          <w:lang w:val="en"/>
        </w:rPr>
      </w:pPr>
    </w:p>
    <w:p w14:paraId="7F6F8FDC" w14:textId="77777777" w:rsidR="004D4A6C" w:rsidRPr="004D4A6C" w:rsidRDefault="004D4A6C" w:rsidP="004D4A6C">
      <w:pPr>
        <w:spacing w:line="276" w:lineRule="auto"/>
        <w:rPr>
          <w:rFonts w:ascii="Arial" w:eastAsia="Arial" w:hAnsi="Arial" w:cs="Arial"/>
          <w:sz w:val="22"/>
          <w:szCs w:val="22"/>
          <w:lang w:val="en"/>
        </w:rPr>
      </w:pPr>
      <w:r w:rsidRPr="004D4A6C">
        <w:rPr>
          <w:rFonts w:ascii="Arial" w:eastAsia="Arial" w:hAnsi="Arial" w:cs="Arial"/>
          <w:sz w:val="22"/>
          <w:szCs w:val="22"/>
          <w:lang w:val="en"/>
        </w:rPr>
        <w:t xml:space="preserve">Related service providers, teachers of students with special needs, and teachers of English language learners will track instruction, parent and student contact, and student progress daily. </w:t>
      </w:r>
    </w:p>
    <w:p w14:paraId="75EED637" w14:textId="77777777" w:rsidR="004D4A6C" w:rsidRPr="004D4A6C" w:rsidRDefault="004D4A6C" w:rsidP="004D4A6C">
      <w:pPr>
        <w:spacing w:line="276" w:lineRule="auto"/>
        <w:rPr>
          <w:rFonts w:ascii="Arial" w:eastAsia="Arial" w:hAnsi="Arial" w:cs="Arial"/>
          <w:sz w:val="22"/>
          <w:szCs w:val="22"/>
          <w:highlight w:val="green"/>
          <w:lang w:val="en"/>
        </w:rPr>
      </w:pPr>
    </w:p>
    <w:p w14:paraId="669D0060" w14:textId="77777777" w:rsidR="004D4A6C" w:rsidRPr="004D4A6C" w:rsidRDefault="004D4A6C" w:rsidP="004D4A6C">
      <w:pPr>
        <w:pBdr>
          <w:bottom w:val="none" w:sz="0" w:space="6" w:color="auto"/>
        </w:pBdr>
        <w:spacing w:line="276" w:lineRule="auto"/>
        <w:rPr>
          <w:rFonts w:ascii="Arial" w:eastAsia="Arial" w:hAnsi="Arial" w:cs="Arial"/>
          <w:sz w:val="22"/>
          <w:szCs w:val="22"/>
          <w:lang w:val="en"/>
        </w:rPr>
      </w:pPr>
      <w:r w:rsidRPr="004D4A6C">
        <w:rPr>
          <w:rFonts w:ascii="Arial" w:eastAsia="Arial" w:hAnsi="Arial" w:cs="Arial"/>
          <w:b/>
          <w:bCs/>
          <w:sz w:val="22"/>
          <w:szCs w:val="22"/>
          <w:lang w:val="en"/>
        </w:rPr>
        <w:t>BOARD OF EDUCATION APPROVAL</w:t>
      </w:r>
      <w:r w:rsidRPr="004D4A6C">
        <w:rPr>
          <w:rFonts w:ascii="Arial" w:eastAsia="Arial" w:hAnsi="Arial" w:cs="Arial"/>
          <w:sz w:val="22"/>
          <w:szCs w:val="22"/>
          <w:lang w:val="en"/>
        </w:rPr>
        <w:t xml:space="preserve"> </w:t>
      </w:r>
    </w:p>
    <w:p w14:paraId="30246194" w14:textId="77777777" w:rsidR="004D4A6C" w:rsidRPr="004D4A6C" w:rsidRDefault="004D4A6C" w:rsidP="004D4A6C">
      <w:pPr>
        <w:pBdr>
          <w:bottom w:val="none" w:sz="0" w:space="6" w:color="auto"/>
        </w:pBdr>
        <w:spacing w:line="276" w:lineRule="auto"/>
        <w:rPr>
          <w:rFonts w:ascii="Arial" w:eastAsia="Arial" w:hAnsi="Arial" w:cs="Arial"/>
          <w:sz w:val="22"/>
          <w:szCs w:val="22"/>
          <w:lang w:val="en"/>
        </w:rPr>
      </w:pPr>
      <w:r w:rsidRPr="004D4A6C">
        <w:rPr>
          <w:rFonts w:ascii="Arial" w:eastAsia="Arial" w:hAnsi="Arial" w:cs="Arial"/>
          <w:sz w:val="22"/>
          <w:szCs w:val="22"/>
          <w:lang w:val="en"/>
        </w:rPr>
        <w:t xml:space="preserve">The Lake George Central School District Board of Education shall make The Remote Emergency Instruction Plan available for public comment for no less than thirty days (30) prior to adoption. The plan must be adopted as part of the District Wide School Safety Plan annually prior to September 1st and posted on the district website in a conspicuous location. </w:t>
      </w:r>
    </w:p>
    <w:p w14:paraId="7EC04A85" w14:textId="77777777" w:rsidR="004D4A6C" w:rsidRPr="004D4A6C" w:rsidRDefault="004D4A6C" w:rsidP="004D4A6C">
      <w:pPr>
        <w:pBdr>
          <w:bottom w:val="none" w:sz="0" w:space="6" w:color="auto"/>
        </w:pBdr>
        <w:spacing w:line="276" w:lineRule="auto"/>
        <w:rPr>
          <w:rFonts w:ascii="Open Sans" w:eastAsia="Open Sans" w:hAnsi="Open Sans" w:cs="Open Sans"/>
          <w:lang w:val="en"/>
        </w:rPr>
      </w:pPr>
    </w:p>
    <w:p w14:paraId="31F7D5C4" w14:textId="77777777" w:rsidR="004D4A6C" w:rsidRPr="004D4A6C" w:rsidRDefault="004D4A6C" w:rsidP="004D4A6C">
      <w:pPr>
        <w:pBdr>
          <w:bottom w:val="none" w:sz="0" w:space="6" w:color="auto"/>
        </w:pBdr>
        <w:spacing w:line="276" w:lineRule="auto"/>
        <w:rPr>
          <w:rFonts w:ascii="Open Sans" w:eastAsia="Open Sans" w:hAnsi="Open Sans" w:cs="Open Sans"/>
          <w:lang w:val="en"/>
        </w:rPr>
      </w:pPr>
      <w:r w:rsidRPr="004D4A6C">
        <w:rPr>
          <w:rFonts w:ascii="Arial" w:eastAsia="Arial" w:hAnsi="Arial" w:cs="Arial"/>
          <w:b/>
          <w:bCs/>
          <w:sz w:val="22"/>
          <w:szCs w:val="22"/>
          <w:lang w:val="en"/>
        </w:rPr>
        <w:t>INSTRUCTIONAL HOURS FOR STATE AID AND REPORTING REQUIREMENTS</w:t>
      </w:r>
      <w:r w:rsidRPr="004D4A6C">
        <w:rPr>
          <w:rFonts w:ascii="Arial" w:eastAsia="Arial" w:hAnsi="Arial" w:cs="Arial"/>
          <w:sz w:val="22"/>
          <w:szCs w:val="22"/>
          <w:lang w:val="en"/>
        </w:rPr>
        <w:t xml:space="preserve"> </w:t>
      </w:r>
    </w:p>
    <w:p w14:paraId="0BD08704" w14:textId="77777777" w:rsidR="004D4A6C" w:rsidRPr="004D4A6C" w:rsidRDefault="004D4A6C" w:rsidP="004D4A6C">
      <w:pPr>
        <w:pBdr>
          <w:bottom w:val="none" w:sz="0" w:space="6" w:color="auto"/>
        </w:pBdr>
        <w:spacing w:line="276" w:lineRule="auto"/>
        <w:rPr>
          <w:rFonts w:ascii="Arial" w:eastAsia="Arial" w:hAnsi="Arial" w:cs="Arial"/>
          <w:sz w:val="22"/>
          <w:szCs w:val="22"/>
          <w:lang w:val="en"/>
        </w:rPr>
      </w:pPr>
      <w:r w:rsidRPr="004D4A6C">
        <w:rPr>
          <w:rFonts w:ascii="Arial" w:eastAsia="Arial" w:hAnsi="Arial" w:cs="Arial"/>
          <w:sz w:val="22"/>
          <w:szCs w:val="22"/>
          <w:lang w:val="en"/>
        </w:rPr>
        <w:t>Under the provisions of New York State Education Law and the District Emergency Remote Instruction Plan, any instruction sessions provided during the closure of the school facility are counted towards the annual hour requirement.  The estimated number of instructional hours the school district intends to claim for State aid purposes will be 4.15 hours for Lake George Elementary School and 5 hours for Lake George Jr/Sr High School for each day spent in remote instruction due to emergency conditions pursuant to section 175.5 of this Chapter.</w:t>
      </w:r>
    </w:p>
    <w:p w14:paraId="59D84A84" w14:textId="77777777" w:rsidR="004D4A6C" w:rsidRPr="004D4A6C" w:rsidRDefault="004D4A6C" w:rsidP="004D4A6C">
      <w:pPr>
        <w:pBdr>
          <w:bottom w:val="none" w:sz="0" w:space="6" w:color="auto"/>
        </w:pBdr>
        <w:spacing w:before="240" w:after="240" w:line="276" w:lineRule="auto"/>
        <w:rPr>
          <w:rFonts w:ascii="Arial" w:eastAsia="Arial" w:hAnsi="Arial" w:cs="Arial"/>
          <w:sz w:val="22"/>
          <w:szCs w:val="22"/>
          <w:lang w:val="en"/>
        </w:rPr>
      </w:pPr>
      <w:r w:rsidRPr="004D4A6C">
        <w:rPr>
          <w:rFonts w:ascii="Arial" w:eastAsia="Arial" w:hAnsi="Arial" w:cs="Arial"/>
          <w:sz w:val="22"/>
          <w:szCs w:val="22"/>
          <w:lang w:val="en"/>
        </w:rPr>
        <w:pict w14:anchorId="4AF5A076">
          <v:rect id="_x0000_i1058" style="width:0;height:1.5pt" o:hralign="center" o:hrstd="t" o:hr="t" fillcolor="#a0a0a0" stroked="f"/>
        </w:pict>
      </w:r>
    </w:p>
    <w:p w14:paraId="59AF8E48" w14:textId="77777777" w:rsidR="004D4A6C" w:rsidRPr="004D4A6C" w:rsidRDefault="004D4A6C" w:rsidP="004D4A6C">
      <w:pPr>
        <w:spacing w:line="276" w:lineRule="auto"/>
        <w:jc w:val="center"/>
        <w:rPr>
          <w:rFonts w:ascii="Arial" w:eastAsia="Arial" w:hAnsi="Arial" w:cs="Arial"/>
          <w:b/>
          <w:bCs/>
          <w:sz w:val="22"/>
          <w:szCs w:val="22"/>
          <w:u w:val="single"/>
          <w:lang w:val="en"/>
        </w:rPr>
      </w:pPr>
      <w:r w:rsidRPr="004D4A6C">
        <w:rPr>
          <w:rFonts w:ascii="Arial" w:eastAsia="Arial" w:hAnsi="Arial" w:cs="Arial"/>
          <w:b/>
          <w:bCs/>
          <w:sz w:val="22"/>
          <w:szCs w:val="22"/>
          <w:u w:val="single"/>
          <w:lang w:val="en"/>
        </w:rPr>
        <w:t>EMERGENCY REMOTE INSTRUCTION ACTION PLAN</w:t>
      </w:r>
    </w:p>
    <w:p w14:paraId="3EF24250" w14:textId="77777777" w:rsidR="004D4A6C" w:rsidRPr="004D4A6C" w:rsidRDefault="004D4A6C" w:rsidP="004D4A6C">
      <w:pPr>
        <w:spacing w:line="276" w:lineRule="auto"/>
        <w:rPr>
          <w:rFonts w:ascii="Arial" w:eastAsia="Arial" w:hAnsi="Arial" w:cs="Arial"/>
          <w:b/>
          <w:bCs/>
          <w:sz w:val="22"/>
          <w:szCs w:val="22"/>
          <w:lang w:val="en"/>
        </w:rPr>
      </w:pPr>
    </w:p>
    <w:p w14:paraId="6EE6CEF3" w14:textId="77777777" w:rsidR="004D4A6C" w:rsidRPr="004D4A6C" w:rsidRDefault="004D4A6C" w:rsidP="004D4A6C">
      <w:pPr>
        <w:spacing w:line="276" w:lineRule="auto"/>
        <w:rPr>
          <w:rFonts w:ascii="Arial" w:eastAsia="Arial" w:hAnsi="Arial" w:cs="Arial"/>
          <w:sz w:val="22"/>
          <w:szCs w:val="22"/>
          <w:lang w:val="en"/>
        </w:rPr>
      </w:pPr>
      <w:r w:rsidRPr="004D4A6C">
        <w:rPr>
          <w:rFonts w:ascii="Arial" w:eastAsia="Arial" w:hAnsi="Arial" w:cs="Arial"/>
          <w:sz w:val="22"/>
          <w:szCs w:val="22"/>
          <w:lang w:val="en"/>
        </w:rPr>
        <w:t>Should emergency conditions require schools to close at any point in the school year, the district will initiate the Emergency Remote Instruction Action Plan:</w:t>
      </w:r>
    </w:p>
    <w:p w14:paraId="279E42F4" w14:textId="77777777" w:rsidR="004D4A6C" w:rsidRPr="004D4A6C" w:rsidRDefault="004D4A6C" w:rsidP="004D4A6C">
      <w:pPr>
        <w:spacing w:line="276" w:lineRule="auto"/>
        <w:rPr>
          <w:rFonts w:ascii="Arial" w:eastAsia="Arial" w:hAnsi="Arial" w:cs="Arial"/>
          <w:sz w:val="22"/>
          <w:szCs w:val="22"/>
          <w:lang w:val="en"/>
        </w:rPr>
      </w:pPr>
    </w:p>
    <w:p w14:paraId="7D7B5C16" w14:textId="77777777" w:rsidR="004D4A6C" w:rsidRPr="004D4A6C" w:rsidRDefault="004D4A6C" w:rsidP="004D4A6C">
      <w:pPr>
        <w:numPr>
          <w:ilvl w:val="0"/>
          <w:numId w:val="53"/>
        </w:numPr>
        <w:spacing w:line="276" w:lineRule="auto"/>
        <w:rPr>
          <w:rFonts w:ascii="Arial" w:eastAsia="Arial" w:hAnsi="Arial" w:cs="Arial"/>
          <w:sz w:val="22"/>
          <w:szCs w:val="22"/>
          <w:lang w:val="en"/>
        </w:rPr>
      </w:pPr>
      <w:r w:rsidRPr="004D4A6C">
        <w:rPr>
          <w:rFonts w:ascii="Arial" w:eastAsia="Arial" w:hAnsi="Arial" w:cs="Arial"/>
          <w:sz w:val="22"/>
          <w:szCs w:val="22"/>
          <w:lang w:val="en"/>
        </w:rPr>
        <w:t>Initiation of Emergency Remote Instruction Action Plan by the Superintendent</w:t>
      </w:r>
    </w:p>
    <w:p w14:paraId="0088A2D8" w14:textId="77777777" w:rsidR="004D4A6C" w:rsidRPr="004D4A6C" w:rsidRDefault="004D4A6C" w:rsidP="004D4A6C">
      <w:pPr>
        <w:numPr>
          <w:ilvl w:val="0"/>
          <w:numId w:val="53"/>
        </w:numPr>
        <w:spacing w:line="276" w:lineRule="auto"/>
        <w:rPr>
          <w:rFonts w:ascii="Arial" w:eastAsia="Arial" w:hAnsi="Arial" w:cs="Arial"/>
          <w:sz w:val="22"/>
          <w:szCs w:val="22"/>
          <w:lang w:val="en"/>
        </w:rPr>
      </w:pPr>
      <w:r w:rsidRPr="004D4A6C">
        <w:rPr>
          <w:rFonts w:ascii="Arial" w:eastAsia="Arial" w:hAnsi="Arial" w:cs="Arial"/>
          <w:sz w:val="22"/>
          <w:szCs w:val="22"/>
          <w:lang w:val="en"/>
        </w:rPr>
        <w:lastRenderedPageBreak/>
        <w:t xml:space="preserve">District communication via </w:t>
      </w:r>
      <w:proofErr w:type="spellStart"/>
      <w:r w:rsidRPr="004D4A6C">
        <w:rPr>
          <w:rFonts w:ascii="Arial" w:eastAsia="Arial" w:hAnsi="Arial" w:cs="Arial"/>
          <w:sz w:val="22"/>
          <w:szCs w:val="22"/>
          <w:lang w:val="en"/>
        </w:rPr>
        <w:t>ParentSquare</w:t>
      </w:r>
      <w:proofErr w:type="spellEnd"/>
    </w:p>
    <w:p w14:paraId="14DBECD9" w14:textId="77777777" w:rsidR="004D4A6C" w:rsidRPr="004D4A6C" w:rsidRDefault="004D4A6C" w:rsidP="004D4A6C">
      <w:pPr>
        <w:numPr>
          <w:ilvl w:val="1"/>
          <w:numId w:val="53"/>
        </w:numPr>
        <w:spacing w:line="276" w:lineRule="auto"/>
        <w:rPr>
          <w:rFonts w:ascii="Arial" w:eastAsia="Arial" w:hAnsi="Arial" w:cs="Arial"/>
          <w:sz w:val="22"/>
          <w:szCs w:val="22"/>
          <w:lang w:val="en"/>
        </w:rPr>
      </w:pPr>
      <w:r w:rsidRPr="004D4A6C">
        <w:rPr>
          <w:rFonts w:ascii="Arial" w:eastAsia="Arial" w:hAnsi="Arial" w:cs="Arial"/>
          <w:sz w:val="22"/>
          <w:szCs w:val="22"/>
          <w:lang w:val="en"/>
        </w:rPr>
        <w:t>To Staff - Notification of Emergency Remote Instruction and “report to work” instructions</w:t>
      </w:r>
    </w:p>
    <w:p w14:paraId="5419F309" w14:textId="77777777" w:rsidR="004D4A6C" w:rsidRPr="004D4A6C" w:rsidRDefault="004D4A6C" w:rsidP="004D4A6C">
      <w:pPr>
        <w:numPr>
          <w:ilvl w:val="1"/>
          <w:numId w:val="53"/>
        </w:numPr>
        <w:spacing w:line="276" w:lineRule="auto"/>
        <w:rPr>
          <w:rFonts w:ascii="Arial" w:eastAsia="Arial" w:hAnsi="Arial" w:cs="Arial"/>
          <w:sz w:val="22"/>
          <w:szCs w:val="22"/>
          <w:lang w:val="en"/>
        </w:rPr>
      </w:pPr>
      <w:r w:rsidRPr="004D4A6C">
        <w:rPr>
          <w:rFonts w:ascii="Arial" w:eastAsia="Arial" w:hAnsi="Arial" w:cs="Arial"/>
          <w:sz w:val="22"/>
          <w:szCs w:val="22"/>
          <w:lang w:val="en"/>
        </w:rPr>
        <w:t xml:space="preserve">To Elementary Parents - Notification of Emergency Remote Instruction, an explanation that teachers will send their child’s schedule via </w:t>
      </w:r>
      <w:proofErr w:type="spellStart"/>
      <w:r w:rsidRPr="004D4A6C">
        <w:rPr>
          <w:rFonts w:ascii="Arial" w:eastAsia="Arial" w:hAnsi="Arial" w:cs="Arial"/>
          <w:sz w:val="22"/>
          <w:szCs w:val="22"/>
          <w:lang w:val="en"/>
        </w:rPr>
        <w:t>ParentSquare</w:t>
      </w:r>
      <w:proofErr w:type="spellEnd"/>
      <w:r w:rsidRPr="004D4A6C">
        <w:rPr>
          <w:rFonts w:ascii="Arial" w:eastAsia="Arial" w:hAnsi="Arial" w:cs="Arial"/>
          <w:sz w:val="22"/>
          <w:szCs w:val="22"/>
          <w:lang w:val="en"/>
        </w:rPr>
        <w:t>, and IT Help Desk Contact information</w:t>
      </w:r>
    </w:p>
    <w:p w14:paraId="028D7A13" w14:textId="77777777" w:rsidR="004D4A6C" w:rsidRPr="004D4A6C" w:rsidRDefault="004D4A6C" w:rsidP="004D4A6C">
      <w:pPr>
        <w:numPr>
          <w:ilvl w:val="1"/>
          <w:numId w:val="53"/>
        </w:numPr>
        <w:spacing w:line="276" w:lineRule="auto"/>
        <w:rPr>
          <w:rFonts w:ascii="Arial" w:eastAsia="Arial" w:hAnsi="Arial" w:cs="Arial"/>
          <w:sz w:val="22"/>
          <w:szCs w:val="22"/>
          <w:lang w:val="en"/>
        </w:rPr>
      </w:pPr>
      <w:r w:rsidRPr="004D4A6C">
        <w:rPr>
          <w:rFonts w:ascii="Arial" w:eastAsia="Arial" w:hAnsi="Arial" w:cs="Arial"/>
          <w:sz w:val="22"/>
          <w:szCs w:val="22"/>
          <w:lang w:val="en"/>
        </w:rPr>
        <w:t>To Jr/Sr High Parents - Notification of Emergency Remote Instruction, student schedule, the requirement for students to check their Google Classroom, and IT Help Desk Contact information</w:t>
      </w:r>
    </w:p>
    <w:p w14:paraId="0890E5F3" w14:textId="77777777" w:rsidR="004D4A6C" w:rsidRPr="004D4A6C" w:rsidRDefault="004D4A6C" w:rsidP="004D4A6C">
      <w:pPr>
        <w:numPr>
          <w:ilvl w:val="0"/>
          <w:numId w:val="53"/>
        </w:numPr>
        <w:spacing w:line="276" w:lineRule="auto"/>
        <w:rPr>
          <w:rFonts w:ascii="Arial" w:eastAsia="Arial" w:hAnsi="Arial" w:cs="Arial"/>
          <w:sz w:val="22"/>
          <w:szCs w:val="22"/>
          <w:lang w:val="en"/>
        </w:rPr>
      </w:pPr>
      <w:r w:rsidRPr="004D4A6C">
        <w:rPr>
          <w:rFonts w:ascii="Arial" w:eastAsia="Arial" w:hAnsi="Arial" w:cs="Arial"/>
          <w:sz w:val="22"/>
          <w:szCs w:val="22"/>
          <w:lang w:val="en"/>
        </w:rPr>
        <w:t>Staff Actions</w:t>
      </w:r>
    </w:p>
    <w:p w14:paraId="39D253DA" w14:textId="77777777" w:rsidR="004D4A6C" w:rsidRPr="004D4A6C" w:rsidRDefault="004D4A6C" w:rsidP="004D4A6C">
      <w:pPr>
        <w:numPr>
          <w:ilvl w:val="1"/>
          <w:numId w:val="53"/>
        </w:numPr>
        <w:spacing w:line="276" w:lineRule="auto"/>
        <w:rPr>
          <w:rFonts w:ascii="Arial" w:eastAsia="Arial" w:hAnsi="Arial" w:cs="Arial"/>
          <w:sz w:val="22"/>
          <w:szCs w:val="22"/>
          <w:lang w:val="en"/>
        </w:rPr>
      </w:pPr>
      <w:r w:rsidRPr="004D4A6C">
        <w:rPr>
          <w:rFonts w:ascii="Arial" w:eastAsia="Arial" w:hAnsi="Arial" w:cs="Arial"/>
          <w:sz w:val="22"/>
          <w:szCs w:val="22"/>
          <w:lang w:val="en"/>
        </w:rPr>
        <w:t>“Report to work” as outlined in the notification</w:t>
      </w:r>
    </w:p>
    <w:p w14:paraId="54E7A1FC" w14:textId="77777777" w:rsidR="004D4A6C" w:rsidRPr="004D4A6C" w:rsidRDefault="004D4A6C" w:rsidP="004D4A6C">
      <w:pPr>
        <w:numPr>
          <w:ilvl w:val="1"/>
          <w:numId w:val="53"/>
        </w:numPr>
        <w:spacing w:line="276" w:lineRule="auto"/>
        <w:rPr>
          <w:rFonts w:ascii="Arial" w:eastAsia="Arial" w:hAnsi="Arial" w:cs="Arial"/>
          <w:sz w:val="22"/>
          <w:szCs w:val="22"/>
          <w:lang w:val="en"/>
        </w:rPr>
      </w:pPr>
      <w:r w:rsidRPr="004D4A6C">
        <w:rPr>
          <w:rFonts w:ascii="Arial" w:eastAsia="Arial" w:hAnsi="Arial" w:cs="Arial"/>
          <w:sz w:val="22"/>
          <w:szCs w:val="22"/>
          <w:lang w:val="en"/>
        </w:rPr>
        <w:t xml:space="preserve">K-6 teachers initiate contact with parents via </w:t>
      </w:r>
      <w:proofErr w:type="spellStart"/>
      <w:r w:rsidRPr="004D4A6C">
        <w:rPr>
          <w:rFonts w:ascii="Arial" w:eastAsia="Arial" w:hAnsi="Arial" w:cs="Arial"/>
          <w:sz w:val="22"/>
          <w:szCs w:val="22"/>
          <w:lang w:val="en"/>
        </w:rPr>
        <w:t>ParentSquare</w:t>
      </w:r>
      <w:proofErr w:type="spellEnd"/>
      <w:r w:rsidRPr="004D4A6C">
        <w:rPr>
          <w:rFonts w:ascii="Arial" w:eastAsia="Arial" w:hAnsi="Arial" w:cs="Arial"/>
          <w:sz w:val="22"/>
          <w:szCs w:val="22"/>
          <w:lang w:val="en"/>
        </w:rPr>
        <w:t xml:space="preserve"> - send schedule and Google Classroom Code</w:t>
      </w:r>
    </w:p>
    <w:p w14:paraId="553E1C42" w14:textId="77777777" w:rsidR="004D4A6C" w:rsidRPr="004D4A6C" w:rsidRDefault="004D4A6C" w:rsidP="004D4A6C">
      <w:pPr>
        <w:numPr>
          <w:ilvl w:val="1"/>
          <w:numId w:val="53"/>
        </w:numPr>
        <w:spacing w:line="276" w:lineRule="auto"/>
        <w:rPr>
          <w:rFonts w:ascii="Arial" w:eastAsia="Arial" w:hAnsi="Arial" w:cs="Arial"/>
          <w:sz w:val="22"/>
          <w:szCs w:val="22"/>
          <w:lang w:val="en"/>
        </w:rPr>
      </w:pPr>
      <w:r w:rsidRPr="004D4A6C">
        <w:rPr>
          <w:rFonts w:ascii="Arial" w:eastAsia="Arial" w:hAnsi="Arial" w:cs="Arial"/>
          <w:sz w:val="22"/>
          <w:szCs w:val="22"/>
          <w:lang w:val="en"/>
        </w:rPr>
        <w:t>7-12 teachers initiate contact with students via Google Classroom and take attendance</w:t>
      </w:r>
    </w:p>
    <w:p w14:paraId="4ACEF667" w14:textId="77777777" w:rsidR="004D4A6C" w:rsidRPr="004D4A6C" w:rsidRDefault="004D4A6C" w:rsidP="004D4A6C">
      <w:pPr>
        <w:numPr>
          <w:ilvl w:val="1"/>
          <w:numId w:val="53"/>
        </w:numPr>
        <w:spacing w:line="276" w:lineRule="auto"/>
        <w:rPr>
          <w:rFonts w:ascii="Arial" w:eastAsia="Arial" w:hAnsi="Arial" w:cs="Arial"/>
          <w:sz w:val="22"/>
          <w:szCs w:val="22"/>
          <w:lang w:val="en"/>
        </w:rPr>
      </w:pPr>
      <w:r w:rsidRPr="004D4A6C">
        <w:rPr>
          <w:rFonts w:ascii="Arial" w:eastAsia="Arial" w:hAnsi="Arial" w:cs="Arial"/>
          <w:sz w:val="22"/>
          <w:szCs w:val="22"/>
          <w:lang w:val="en"/>
        </w:rPr>
        <w:t>Service Providers initiate contact with families to arrange for services to begin on Day 1</w:t>
      </w:r>
    </w:p>
    <w:p w14:paraId="00CFB2E0" w14:textId="77777777" w:rsidR="004D4A6C" w:rsidRPr="004D4A6C" w:rsidRDefault="004D4A6C" w:rsidP="004D4A6C">
      <w:pPr>
        <w:numPr>
          <w:ilvl w:val="0"/>
          <w:numId w:val="53"/>
        </w:numPr>
        <w:spacing w:line="276" w:lineRule="auto"/>
        <w:rPr>
          <w:rFonts w:ascii="Arial" w:eastAsia="Arial" w:hAnsi="Arial" w:cs="Arial"/>
          <w:sz w:val="22"/>
          <w:szCs w:val="22"/>
          <w:lang w:val="en"/>
        </w:rPr>
      </w:pPr>
      <w:r w:rsidRPr="004D4A6C">
        <w:rPr>
          <w:rFonts w:ascii="Arial" w:eastAsia="Arial" w:hAnsi="Arial" w:cs="Arial"/>
          <w:sz w:val="22"/>
          <w:szCs w:val="22"/>
          <w:lang w:val="en"/>
        </w:rPr>
        <w:t>Initiate Distribution Plan</w:t>
      </w:r>
    </w:p>
    <w:p w14:paraId="3B0DEC9B" w14:textId="77777777" w:rsidR="004D4A6C" w:rsidRPr="004D4A6C" w:rsidRDefault="004D4A6C" w:rsidP="004D4A6C">
      <w:pPr>
        <w:spacing w:line="276" w:lineRule="auto"/>
        <w:ind w:left="720"/>
        <w:rPr>
          <w:rFonts w:ascii="Arial" w:eastAsia="Arial" w:hAnsi="Arial" w:cs="Arial"/>
          <w:sz w:val="22"/>
          <w:szCs w:val="22"/>
          <w:lang w:val="en"/>
        </w:rPr>
      </w:pPr>
      <w:r w:rsidRPr="004D4A6C">
        <w:rPr>
          <w:rFonts w:ascii="Arial" w:eastAsia="Arial" w:hAnsi="Arial" w:cs="Arial"/>
          <w:sz w:val="22"/>
          <w:szCs w:val="22"/>
          <w:lang w:val="en"/>
        </w:rPr>
        <w:t>The district will schedule pick-up times for parents and students and delivery will be arranged, as needed for:</w:t>
      </w:r>
    </w:p>
    <w:p w14:paraId="203AB6C0" w14:textId="77777777" w:rsidR="004D4A6C" w:rsidRPr="004D4A6C" w:rsidRDefault="004D4A6C" w:rsidP="004D4A6C">
      <w:pPr>
        <w:numPr>
          <w:ilvl w:val="1"/>
          <w:numId w:val="53"/>
        </w:numPr>
        <w:spacing w:line="276" w:lineRule="auto"/>
        <w:rPr>
          <w:rFonts w:ascii="Arial" w:eastAsia="Arial" w:hAnsi="Arial" w:cs="Arial"/>
          <w:sz w:val="22"/>
          <w:szCs w:val="22"/>
          <w:lang w:val="en"/>
        </w:rPr>
      </w:pPr>
      <w:r w:rsidRPr="004D4A6C">
        <w:rPr>
          <w:rFonts w:ascii="Arial" w:eastAsia="Arial" w:hAnsi="Arial" w:cs="Arial"/>
          <w:sz w:val="22"/>
          <w:szCs w:val="22"/>
          <w:lang w:val="en"/>
        </w:rPr>
        <w:t xml:space="preserve">K-4 </w:t>
      </w:r>
      <w:proofErr w:type="spellStart"/>
      <w:r w:rsidRPr="004D4A6C">
        <w:rPr>
          <w:rFonts w:ascii="Arial" w:eastAsia="Arial" w:hAnsi="Arial" w:cs="Arial"/>
          <w:sz w:val="22"/>
          <w:szCs w:val="22"/>
          <w:lang w:val="en"/>
        </w:rPr>
        <w:t>ipads</w:t>
      </w:r>
      <w:proofErr w:type="spellEnd"/>
    </w:p>
    <w:p w14:paraId="0781AAC9" w14:textId="77777777" w:rsidR="004D4A6C" w:rsidRPr="004D4A6C" w:rsidRDefault="004D4A6C" w:rsidP="004D4A6C">
      <w:pPr>
        <w:numPr>
          <w:ilvl w:val="1"/>
          <w:numId w:val="53"/>
        </w:numPr>
        <w:spacing w:line="276" w:lineRule="auto"/>
        <w:rPr>
          <w:rFonts w:ascii="Arial" w:eastAsia="Arial" w:hAnsi="Arial" w:cs="Arial"/>
          <w:sz w:val="22"/>
          <w:szCs w:val="22"/>
          <w:lang w:val="en"/>
        </w:rPr>
      </w:pPr>
      <w:proofErr w:type="spellStart"/>
      <w:r w:rsidRPr="004D4A6C">
        <w:rPr>
          <w:rFonts w:ascii="Arial" w:eastAsia="Arial" w:hAnsi="Arial" w:cs="Arial"/>
          <w:sz w:val="22"/>
          <w:szCs w:val="22"/>
          <w:lang w:val="en"/>
        </w:rPr>
        <w:t>HotSpots</w:t>
      </w:r>
      <w:proofErr w:type="spellEnd"/>
      <w:r w:rsidRPr="004D4A6C">
        <w:rPr>
          <w:rFonts w:ascii="Arial" w:eastAsia="Arial" w:hAnsi="Arial" w:cs="Arial"/>
          <w:sz w:val="22"/>
          <w:szCs w:val="22"/>
          <w:lang w:val="en"/>
        </w:rPr>
        <w:t xml:space="preserve"> as needed</w:t>
      </w:r>
    </w:p>
    <w:p w14:paraId="14819BFE" w14:textId="77777777" w:rsidR="004D4A6C" w:rsidRPr="004D4A6C" w:rsidRDefault="004D4A6C" w:rsidP="004D4A6C">
      <w:pPr>
        <w:numPr>
          <w:ilvl w:val="1"/>
          <w:numId w:val="53"/>
        </w:numPr>
        <w:spacing w:line="276" w:lineRule="auto"/>
        <w:rPr>
          <w:rFonts w:ascii="Arial" w:eastAsia="Arial" w:hAnsi="Arial" w:cs="Arial"/>
          <w:sz w:val="22"/>
          <w:szCs w:val="22"/>
          <w:lang w:val="en"/>
        </w:rPr>
      </w:pPr>
      <w:r w:rsidRPr="004D4A6C">
        <w:rPr>
          <w:rFonts w:ascii="Arial" w:eastAsia="Arial" w:hAnsi="Arial" w:cs="Arial"/>
          <w:sz w:val="22"/>
          <w:szCs w:val="22"/>
          <w:lang w:val="en"/>
        </w:rPr>
        <w:t>Additional supplies and materials</w:t>
      </w:r>
    </w:p>
    <w:p w14:paraId="0A9C2CF2" w14:textId="282C46DE" w:rsidR="007D2778" w:rsidRDefault="007D2778" w:rsidP="003B3F7A">
      <w:pPr>
        <w:jc w:val="center"/>
      </w:pPr>
    </w:p>
    <w:p w14:paraId="357C1712" w14:textId="77777777" w:rsidR="007D2778" w:rsidRDefault="007D2778" w:rsidP="007D2778"/>
    <w:p w14:paraId="3348F1FA" w14:textId="538ECBC6" w:rsidR="007D2778" w:rsidRDefault="007D2778" w:rsidP="003B3F7A">
      <w:pPr>
        <w:jc w:val="center"/>
      </w:pPr>
    </w:p>
    <w:p w14:paraId="6257045D" w14:textId="77777777" w:rsidR="007D2778" w:rsidRDefault="007D2778" w:rsidP="007D2778"/>
    <w:p w14:paraId="6357171B" w14:textId="77777777" w:rsidR="007D2778" w:rsidRDefault="007D2778" w:rsidP="007D2778"/>
    <w:p w14:paraId="6AEFE071" w14:textId="77777777" w:rsidR="007D2778" w:rsidRDefault="007D2778" w:rsidP="007D2778"/>
    <w:p w14:paraId="17BA30C7" w14:textId="33B8CC9F" w:rsidR="007D2778" w:rsidRDefault="007D2778" w:rsidP="007D2778">
      <w:pPr>
        <w:jc w:val="center"/>
      </w:pPr>
    </w:p>
    <w:p w14:paraId="2EEF0444" w14:textId="77777777" w:rsidR="007D2778" w:rsidRDefault="007D2778" w:rsidP="007D2778">
      <w:pPr>
        <w:jc w:val="center"/>
      </w:pPr>
    </w:p>
    <w:p w14:paraId="297ACD98" w14:textId="77777777" w:rsidR="007D2778" w:rsidRDefault="007D2778" w:rsidP="007D2778">
      <w:pPr>
        <w:jc w:val="center"/>
      </w:pPr>
    </w:p>
    <w:p w14:paraId="69E4DA15" w14:textId="77777777" w:rsidR="007D2778" w:rsidRDefault="007D2778" w:rsidP="007D2778">
      <w:pPr>
        <w:jc w:val="center"/>
      </w:pPr>
    </w:p>
    <w:p w14:paraId="5DD7868C" w14:textId="3B89E23B" w:rsidR="007D2778" w:rsidRDefault="007D2778" w:rsidP="007D2778">
      <w:pPr>
        <w:jc w:val="center"/>
        <w:rPr>
          <w:rFonts w:ascii="Arial" w:hAnsi="Arial" w:cs="Arial"/>
          <w:b/>
          <w:bCs/>
          <w:szCs w:val="68"/>
        </w:rPr>
      </w:pPr>
      <w:r>
        <w:br w:type="page"/>
      </w:r>
    </w:p>
    <w:p w14:paraId="698815C4" w14:textId="19293B60" w:rsidR="0044238B" w:rsidRDefault="00266221" w:rsidP="0044238B">
      <w:pPr>
        <w:pStyle w:val="Heading1"/>
        <w:jc w:val="center"/>
      </w:pPr>
      <w:bookmarkStart w:id="72" w:name="_Toc232415647"/>
      <w:r w:rsidRPr="005A3A25">
        <w:rPr>
          <w:color w:val="000000" w:themeColor="text1"/>
        </w:rPr>
        <w:lastRenderedPageBreak/>
        <w:t xml:space="preserve">Appendix </w:t>
      </w:r>
      <w:r w:rsidR="0061693F">
        <w:rPr>
          <w:color w:val="000000" w:themeColor="text1"/>
        </w:rPr>
        <w:t>C:</w:t>
      </w:r>
      <w:r w:rsidRPr="005A3A25">
        <w:t xml:space="preserve"> S</w:t>
      </w:r>
      <w:r w:rsidR="002D7615">
        <w:t>chool Resource Officer</w:t>
      </w:r>
      <w:r w:rsidRPr="005A3A25">
        <w:t xml:space="preserve"> Contrac</w:t>
      </w:r>
      <w:r w:rsidR="0044238B">
        <w:t>t</w:t>
      </w:r>
      <w:bookmarkEnd w:id="72"/>
    </w:p>
    <w:p w14:paraId="671A00CD" w14:textId="77777777" w:rsidR="0044238B" w:rsidRPr="0044238B" w:rsidRDefault="0044238B" w:rsidP="0044238B"/>
    <w:bookmarkEnd w:id="71"/>
    <w:p w14:paraId="21064038" w14:textId="16097D9A" w:rsidR="00B065C1" w:rsidRDefault="00B065C1" w:rsidP="007D2778">
      <w:pPr>
        <w:jc w:val="center"/>
      </w:pPr>
    </w:p>
    <w:p w14:paraId="621C9B91" w14:textId="052429D5" w:rsidR="00D35496" w:rsidRDefault="00D35496" w:rsidP="00D35496">
      <w:pPr>
        <w:jc w:val="center"/>
      </w:pPr>
    </w:p>
    <w:p w14:paraId="1A820C15" w14:textId="77777777" w:rsidR="00D35496" w:rsidRDefault="00D35496" w:rsidP="00D35496"/>
    <w:p w14:paraId="14AEF411" w14:textId="77777777" w:rsidR="00D35496" w:rsidRDefault="00D35496" w:rsidP="00D35496"/>
    <w:p w14:paraId="5FE353E3" w14:textId="57657C49" w:rsidR="00B065C1" w:rsidRDefault="00B065C1" w:rsidP="00D35496">
      <w:pPr>
        <w:jc w:val="center"/>
      </w:pPr>
    </w:p>
    <w:p w14:paraId="7F7C5D77" w14:textId="77777777" w:rsidR="00B065C1" w:rsidRDefault="00B065C1" w:rsidP="00BE58A7">
      <w:pPr>
        <w:rPr>
          <w:rFonts w:asciiTheme="majorHAnsi" w:hAnsiTheme="majorHAnsi" w:cstheme="minorHAnsi"/>
        </w:rPr>
      </w:pPr>
    </w:p>
    <w:p w14:paraId="420FBCAB" w14:textId="77777777" w:rsidR="00D35496" w:rsidRDefault="00D35496" w:rsidP="00BE58A7">
      <w:pPr>
        <w:rPr>
          <w:rFonts w:asciiTheme="majorHAnsi" w:hAnsiTheme="majorHAnsi" w:cstheme="minorHAnsi"/>
        </w:rPr>
      </w:pPr>
    </w:p>
    <w:p w14:paraId="6DC6E5DB" w14:textId="77777777" w:rsidR="00D35496" w:rsidRDefault="00D35496" w:rsidP="00BE58A7">
      <w:pPr>
        <w:rPr>
          <w:rFonts w:asciiTheme="majorHAnsi" w:hAnsiTheme="majorHAnsi" w:cstheme="minorHAnsi"/>
        </w:rPr>
      </w:pPr>
    </w:p>
    <w:p w14:paraId="2A0D103A" w14:textId="6B5DE74A" w:rsidR="00D35496" w:rsidRDefault="00D35496" w:rsidP="00D35496">
      <w:pPr>
        <w:jc w:val="center"/>
      </w:pPr>
    </w:p>
    <w:p w14:paraId="2232B31B" w14:textId="77777777" w:rsidR="00D35496" w:rsidRDefault="00D35496" w:rsidP="00D35496">
      <w:pPr>
        <w:jc w:val="center"/>
      </w:pPr>
    </w:p>
    <w:p w14:paraId="4590213F" w14:textId="0C7EFBDF" w:rsidR="00D35496" w:rsidRDefault="00D35496" w:rsidP="00D35496">
      <w:pPr>
        <w:jc w:val="center"/>
      </w:pPr>
    </w:p>
    <w:p w14:paraId="714894BA" w14:textId="77777777" w:rsidR="00D35496" w:rsidRDefault="00D35496" w:rsidP="00D35496">
      <w:pPr>
        <w:jc w:val="center"/>
      </w:pPr>
    </w:p>
    <w:p w14:paraId="7B106F43" w14:textId="77777777" w:rsidR="00D35496" w:rsidRDefault="00D35496" w:rsidP="00D35496">
      <w:pPr>
        <w:jc w:val="center"/>
      </w:pPr>
    </w:p>
    <w:p w14:paraId="6D3BB8D4" w14:textId="7E914265" w:rsidR="00D35496" w:rsidRDefault="00D35496" w:rsidP="00D35496">
      <w:pPr>
        <w:jc w:val="center"/>
      </w:pPr>
      <w:r>
        <w:tab/>
      </w:r>
    </w:p>
    <w:p w14:paraId="6081BF9E" w14:textId="77777777" w:rsidR="00D35496" w:rsidRDefault="00D35496" w:rsidP="00D35496">
      <w:pPr>
        <w:jc w:val="center"/>
      </w:pPr>
    </w:p>
    <w:p w14:paraId="77633401" w14:textId="77777777" w:rsidR="00D35496" w:rsidRDefault="00D35496" w:rsidP="00D35496">
      <w:pPr>
        <w:jc w:val="center"/>
      </w:pPr>
    </w:p>
    <w:p w14:paraId="2A2E1EE8" w14:textId="77777777" w:rsidR="00D35496" w:rsidRDefault="00D35496" w:rsidP="00D35496">
      <w:pPr>
        <w:jc w:val="center"/>
      </w:pPr>
    </w:p>
    <w:p w14:paraId="1508BAA8" w14:textId="25AD1939" w:rsidR="00D35496" w:rsidRDefault="00D35496" w:rsidP="00D35496">
      <w:pPr>
        <w:jc w:val="center"/>
      </w:pPr>
    </w:p>
    <w:p w14:paraId="29C2FB88" w14:textId="77777777" w:rsidR="00D35496" w:rsidRDefault="00D35496" w:rsidP="00D35496">
      <w:pPr>
        <w:jc w:val="center"/>
      </w:pPr>
    </w:p>
    <w:p w14:paraId="621B0090" w14:textId="77777777" w:rsidR="00D35496" w:rsidRDefault="00D35496" w:rsidP="00D35496">
      <w:pPr>
        <w:jc w:val="center"/>
      </w:pPr>
    </w:p>
    <w:p w14:paraId="0DE428C0" w14:textId="77777777" w:rsidR="00D35496" w:rsidRDefault="00D35496" w:rsidP="00D35496">
      <w:pPr>
        <w:jc w:val="center"/>
      </w:pPr>
    </w:p>
    <w:p w14:paraId="541550BD" w14:textId="77777777" w:rsidR="00D35496" w:rsidRDefault="00D35496" w:rsidP="00D35496">
      <w:pPr>
        <w:jc w:val="center"/>
      </w:pPr>
    </w:p>
    <w:p w14:paraId="0970E942" w14:textId="77777777" w:rsidR="00D35496" w:rsidRDefault="00D35496" w:rsidP="00D35496">
      <w:pPr>
        <w:jc w:val="center"/>
      </w:pPr>
    </w:p>
    <w:p w14:paraId="695200D8" w14:textId="7CAD7559" w:rsidR="00D35496" w:rsidRDefault="00D35496" w:rsidP="00D35496">
      <w:pPr>
        <w:jc w:val="center"/>
      </w:pPr>
    </w:p>
    <w:p w14:paraId="5273FA25" w14:textId="77777777" w:rsidR="00B065C1" w:rsidRDefault="00B065C1" w:rsidP="00BE58A7">
      <w:pPr>
        <w:rPr>
          <w:rFonts w:asciiTheme="majorHAnsi" w:hAnsiTheme="majorHAnsi" w:cstheme="minorHAnsi"/>
        </w:rPr>
      </w:pPr>
    </w:p>
    <w:p w14:paraId="115C2C57" w14:textId="0DE21970" w:rsidR="00B065C1" w:rsidRDefault="00B065C1" w:rsidP="0044238B"/>
    <w:p w14:paraId="4A68A8BC" w14:textId="77777777" w:rsidR="00B065C1" w:rsidRDefault="00B065C1" w:rsidP="00BE58A7">
      <w:pPr>
        <w:rPr>
          <w:rFonts w:asciiTheme="majorHAnsi" w:hAnsiTheme="majorHAnsi" w:cstheme="minorHAnsi"/>
        </w:rPr>
      </w:pPr>
    </w:p>
    <w:p w14:paraId="18D22E12" w14:textId="77777777" w:rsidR="008311BB" w:rsidRDefault="008311BB">
      <w:pPr>
        <w:rPr>
          <w:rFonts w:ascii="Arial" w:hAnsi="Arial" w:cs="Arial"/>
          <w:b/>
          <w:bCs/>
          <w:color w:val="000000"/>
          <w:szCs w:val="68"/>
        </w:rPr>
      </w:pPr>
      <w:bookmarkStart w:id="73" w:name="_Toc167266953"/>
      <w:r>
        <w:br w:type="page"/>
      </w:r>
    </w:p>
    <w:p w14:paraId="41A94005" w14:textId="257BC8C7" w:rsidR="00FA5D8F" w:rsidRPr="0044238B" w:rsidRDefault="00FA5D8F" w:rsidP="003B3F7A">
      <w:pPr>
        <w:pStyle w:val="Heading1"/>
        <w:jc w:val="center"/>
      </w:pPr>
      <w:bookmarkStart w:id="74" w:name="_Toc232415648"/>
      <w:r w:rsidRPr="0044238B">
        <w:lastRenderedPageBreak/>
        <w:t xml:space="preserve">Appendix </w:t>
      </w:r>
      <w:r w:rsidR="00A2213A" w:rsidRPr="0044238B">
        <w:t>D:</w:t>
      </w:r>
      <w:r w:rsidRPr="0044238B">
        <w:t xml:space="preserve"> Continuation of Operations</w:t>
      </w:r>
      <w:bookmarkStart w:id="75" w:name="_Toc70934215"/>
      <w:bookmarkStart w:id="76" w:name="_Toc70934330"/>
      <w:bookmarkStart w:id="77" w:name="_Toc106611669"/>
      <w:bookmarkStart w:id="78" w:name="_Toc106611771"/>
      <w:bookmarkStart w:id="79" w:name="_Toc134005836"/>
      <w:bookmarkStart w:id="80" w:name="_Toc134006493"/>
      <w:r w:rsidR="007B77C1" w:rsidRPr="0044238B">
        <w:t xml:space="preserve"> During Public Health Emergencies</w:t>
      </w:r>
      <w:bookmarkEnd w:id="73"/>
      <w:bookmarkEnd w:id="74"/>
    </w:p>
    <w:bookmarkEnd w:id="75"/>
    <w:bookmarkEnd w:id="76"/>
    <w:bookmarkEnd w:id="77"/>
    <w:bookmarkEnd w:id="78"/>
    <w:bookmarkEnd w:id="79"/>
    <w:bookmarkEnd w:id="80"/>
    <w:p w14:paraId="473977FC" w14:textId="77777777" w:rsidR="009D6180" w:rsidRDefault="009D6180" w:rsidP="00BE58A7">
      <w:pPr>
        <w:pStyle w:val="Heading1"/>
        <w:ind w:left="360" w:hanging="40"/>
      </w:pPr>
    </w:p>
    <w:p w14:paraId="66CDB4AC" w14:textId="31F092C3" w:rsidR="00BE58A7" w:rsidRPr="00B74C36" w:rsidRDefault="00BE58A7" w:rsidP="00B74C36">
      <w:pPr>
        <w:jc w:val="center"/>
        <w:rPr>
          <w:rFonts w:ascii="Cambria" w:hAnsi="Cambria"/>
          <w:b/>
          <w:bCs/>
          <w:sz w:val="22"/>
          <w:szCs w:val="22"/>
        </w:rPr>
      </w:pPr>
      <w:r w:rsidRPr="00B74C36">
        <w:rPr>
          <w:rFonts w:ascii="Cambria" w:hAnsi="Cambria"/>
          <w:b/>
          <w:bCs/>
          <w:sz w:val="22"/>
          <w:szCs w:val="22"/>
        </w:rPr>
        <w:t>Public Employer Health Emergency Plan for the Lake George Central School District</w:t>
      </w:r>
    </w:p>
    <w:p w14:paraId="7C990EF6" w14:textId="77777777" w:rsidR="00BE58A7" w:rsidRPr="009D6180" w:rsidRDefault="00BE58A7" w:rsidP="00B74C36">
      <w:pPr>
        <w:spacing w:before="203"/>
        <w:rPr>
          <w:rFonts w:ascii="Cambria" w:hAnsi="Cambria"/>
          <w:sz w:val="22"/>
          <w:szCs w:val="22"/>
        </w:rPr>
      </w:pPr>
      <w:r w:rsidRPr="009D6180">
        <w:rPr>
          <w:rFonts w:ascii="Cambria" w:hAnsi="Cambria"/>
          <w:color w:val="000000"/>
          <w:sz w:val="22"/>
          <w:szCs w:val="22"/>
        </w:rPr>
        <w:t>This plan has been developed in accordance with NYS legislation S8617B/A10832</w:t>
      </w:r>
    </w:p>
    <w:p w14:paraId="16DFE376" w14:textId="77777777" w:rsidR="00BE58A7" w:rsidRPr="009D6180" w:rsidRDefault="00BE58A7" w:rsidP="00B74C36">
      <w:pPr>
        <w:spacing w:before="203"/>
        <w:rPr>
          <w:rFonts w:ascii="Cambria" w:hAnsi="Cambria"/>
          <w:sz w:val="22"/>
          <w:szCs w:val="22"/>
        </w:rPr>
      </w:pPr>
      <w:r w:rsidRPr="009D6180">
        <w:rPr>
          <w:rFonts w:ascii="Cambria" w:hAnsi="Cambria"/>
          <w:color w:val="000000"/>
          <w:sz w:val="22"/>
          <w:szCs w:val="22"/>
        </w:rPr>
        <w:t xml:space="preserve">Developed with support from Emergency Preparedness Solutions, LLC®  </w:t>
      </w:r>
    </w:p>
    <w:p w14:paraId="77EA8F54" w14:textId="77777777" w:rsidR="00B74C36" w:rsidRDefault="00B74C36" w:rsidP="00B74C36">
      <w:pPr>
        <w:rPr>
          <w:rFonts w:ascii="Cambria" w:hAnsi="Cambria"/>
          <w:color w:val="2F5496"/>
          <w:sz w:val="22"/>
          <w:szCs w:val="22"/>
        </w:rPr>
      </w:pPr>
    </w:p>
    <w:p w14:paraId="2625F585" w14:textId="753B1D93" w:rsidR="00BE58A7" w:rsidRPr="00B74C36" w:rsidRDefault="00BE58A7" w:rsidP="00B74C36">
      <w:pPr>
        <w:rPr>
          <w:rFonts w:ascii="Cambria" w:hAnsi="Cambria"/>
          <w:b/>
          <w:bCs/>
          <w:sz w:val="22"/>
          <w:szCs w:val="22"/>
        </w:rPr>
      </w:pPr>
      <w:r w:rsidRPr="00B74C36">
        <w:rPr>
          <w:rFonts w:ascii="Cambria" w:hAnsi="Cambria"/>
          <w:b/>
          <w:bCs/>
          <w:sz w:val="22"/>
          <w:szCs w:val="22"/>
        </w:rPr>
        <w:t>Promulgation </w:t>
      </w:r>
    </w:p>
    <w:p w14:paraId="1948A604" w14:textId="44B19D1A" w:rsidR="00BE58A7" w:rsidRPr="009D6180" w:rsidRDefault="00BE58A7" w:rsidP="00BE58A7">
      <w:pPr>
        <w:spacing w:before="52"/>
        <w:ind w:left="6" w:right="412" w:hanging="2"/>
        <w:jc w:val="both"/>
        <w:rPr>
          <w:rFonts w:ascii="Cambria" w:hAnsi="Cambria"/>
          <w:sz w:val="22"/>
          <w:szCs w:val="22"/>
        </w:rPr>
      </w:pPr>
      <w:r w:rsidRPr="009D6180">
        <w:rPr>
          <w:rFonts w:ascii="Cambria" w:hAnsi="Cambria"/>
          <w:color w:val="000000"/>
          <w:sz w:val="22"/>
          <w:szCs w:val="22"/>
        </w:rPr>
        <w:t xml:space="preserve">This plan has been developed in accordance with the amended New York State Labor Law section 27-c and </w:t>
      </w:r>
      <w:r w:rsidR="00B74C36" w:rsidRPr="009D6180">
        <w:rPr>
          <w:rFonts w:ascii="Cambria" w:hAnsi="Cambria"/>
          <w:color w:val="000000"/>
          <w:sz w:val="22"/>
          <w:szCs w:val="22"/>
        </w:rPr>
        <w:t>New York</w:t>
      </w:r>
      <w:r w:rsidRPr="009D6180">
        <w:rPr>
          <w:rFonts w:ascii="Cambria" w:hAnsi="Cambria"/>
          <w:color w:val="000000"/>
          <w:sz w:val="22"/>
          <w:szCs w:val="22"/>
        </w:rPr>
        <w:t xml:space="preserve"> State Education Law paragraphs k and l of subdivision 2 of section 2801-a (as amended by section 1 of </w:t>
      </w:r>
      <w:r w:rsidR="00B74C36" w:rsidRPr="009D6180">
        <w:rPr>
          <w:rFonts w:ascii="Cambria" w:hAnsi="Cambria"/>
          <w:color w:val="000000"/>
          <w:sz w:val="22"/>
          <w:szCs w:val="22"/>
        </w:rPr>
        <w:t>part B</w:t>
      </w:r>
      <w:r w:rsidRPr="009D6180">
        <w:rPr>
          <w:rFonts w:ascii="Cambria" w:hAnsi="Cambria"/>
          <w:color w:val="000000"/>
          <w:sz w:val="22"/>
          <w:szCs w:val="22"/>
        </w:rPr>
        <w:t xml:space="preserve"> of chapter 56 of the laws of 2016), as applicable.  </w:t>
      </w:r>
    </w:p>
    <w:p w14:paraId="1315B1DC" w14:textId="1E4F1C6E" w:rsidR="00BE58A7" w:rsidRPr="009D6180" w:rsidRDefault="00BE58A7" w:rsidP="00BE58A7">
      <w:pPr>
        <w:spacing w:before="172"/>
        <w:ind w:left="8" w:right="997" w:hanging="1"/>
        <w:rPr>
          <w:rFonts w:ascii="Cambria" w:hAnsi="Cambria"/>
          <w:sz w:val="22"/>
          <w:szCs w:val="22"/>
        </w:rPr>
      </w:pPr>
      <w:r w:rsidRPr="009D6180">
        <w:rPr>
          <w:rFonts w:ascii="Cambria" w:hAnsi="Cambria"/>
          <w:color w:val="000000"/>
          <w:sz w:val="22"/>
          <w:szCs w:val="22"/>
        </w:rPr>
        <w:t xml:space="preserve">This plan has been developed with the input of the Lake George Education Association, Lake George </w:t>
      </w:r>
      <w:r w:rsidR="00B74C36" w:rsidRPr="009D6180">
        <w:rPr>
          <w:rFonts w:ascii="Cambria" w:hAnsi="Cambria"/>
          <w:color w:val="000000"/>
          <w:sz w:val="22"/>
          <w:szCs w:val="22"/>
        </w:rPr>
        <w:t>Staff Association</w:t>
      </w:r>
      <w:r w:rsidRPr="009D6180">
        <w:rPr>
          <w:rFonts w:ascii="Cambria" w:hAnsi="Cambria"/>
          <w:color w:val="000000"/>
          <w:sz w:val="22"/>
          <w:szCs w:val="22"/>
        </w:rPr>
        <w:t xml:space="preserve">, Civil Service Employees Association, Inc. Local 1000, and the Lake George </w:t>
      </w:r>
      <w:r w:rsidR="00B74C36" w:rsidRPr="009D6180">
        <w:rPr>
          <w:rFonts w:ascii="Cambria" w:hAnsi="Cambria"/>
          <w:color w:val="000000"/>
          <w:sz w:val="22"/>
          <w:szCs w:val="22"/>
        </w:rPr>
        <w:t>Administrators Association</w:t>
      </w:r>
      <w:r w:rsidRPr="009D6180">
        <w:rPr>
          <w:rFonts w:ascii="Cambria" w:hAnsi="Cambria"/>
          <w:color w:val="000000"/>
          <w:sz w:val="22"/>
          <w:szCs w:val="22"/>
        </w:rPr>
        <w:t>, as required by the amended New York State Labor Law.  </w:t>
      </w:r>
    </w:p>
    <w:p w14:paraId="4255068F" w14:textId="28C72738" w:rsidR="00BE58A7" w:rsidRPr="009D6180" w:rsidRDefault="00BE58A7" w:rsidP="00BE58A7">
      <w:pPr>
        <w:spacing w:before="168"/>
        <w:ind w:left="12" w:right="405" w:firstLine="13"/>
        <w:rPr>
          <w:rFonts w:ascii="Cambria" w:hAnsi="Cambria"/>
          <w:sz w:val="22"/>
          <w:szCs w:val="22"/>
        </w:rPr>
      </w:pPr>
      <w:r w:rsidRPr="009D6180">
        <w:rPr>
          <w:rFonts w:ascii="Cambria" w:hAnsi="Cambria"/>
          <w:color w:val="000000"/>
          <w:sz w:val="22"/>
          <w:szCs w:val="22"/>
        </w:rPr>
        <w:t xml:space="preserve">No content of this plan is intended to impede, infringe, diminish, or impair the rights of us or our </w:t>
      </w:r>
      <w:r w:rsidR="00B74C36" w:rsidRPr="009D6180">
        <w:rPr>
          <w:rFonts w:ascii="Cambria" w:hAnsi="Cambria"/>
          <w:color w:val="000000"/>
          <w:sz w:val="22"/>
          <w:szCs w:val="22"/>
        </w:rPr>
        <w:t>valued employees</w:t>
      </w:r>
      <w:r w:rsidRPr="009D6180">
        <w:rPr>
          <w:rFonts w:ascii="Cambria" w:hAnsi="Cambria"/>
          <w:color w:val="000000"/>
          <w:sz w:val="22"/>
          <w:szCs w:val="22"/>
        </w:rPr>
        <w:t xml:space="preserve"> under any law, rule, regulation, or collectively negotiated agreement, or the rights and </w:t>
      </w:r>
      <w:r w:rsidR="00B74C36" w:rsidRPr="009D6180">
        <w:rPr>
          <w:rFonts w:ascii="Cambria" w:hAnsi="Cambria"/>
          <w:color w:val="000000"/>
          <w:sz w:val="22"/>
          <w:szCs w:val="22"/>
        </w:rPr>
        <w:t>benefits which</w:t>
      </w:r>
      <w:r w:rsidRPr="009D6180">
        <w:rPr>
          <w:rFonts w:ascii="Cambria" w:hAnsi="Cambria"/>
          <w:color w:val="000000"/>
          <w:sz w:val="22"/>
          <w:szCs w:val="22"/>
        </w:rPr>
        <w:t xml:space="preserve"> accrue to employees through collective bargaining agreements, or otherwise diminish the integrity of </w:t>
      </w:r>
      <w:r w:rsidR="00B74C36" w:rsidRPr="009D6180">
        <w:rPr>
          <w:rFonts w:ascii="Cambria" w:hAnsi="Cambria"/>
          <w:color w:val="000000"/>
          <w:sz w:val="22"/>
          <w:szCs w:val="22"/>
        </w:rPr>
        <w:t>the existing</w:t>
      </w:r>
      <w:r w:rsidRPr="009D6180">
        <w:rPr>
          <w:rFonts w:ascii="Cambria" w:hAnsi="Cambria"/>
          <w:color w:val="000000"/>
          <w:sz w:val="22"/>
          <w:szCs w:val="22"/>
        </w:rPr>
        <w:t xml:space="preserve"> collective bargaining relationship. </w:t>
      </w:r>
    </w:p>
    <w:p w14:paraId="52E97A48" w14:textId="7DD672FA" w:rsidR="00BE58A7" w:rsidRPr="009D6180" w:rsidRDefault="00BE58A7" w:rsidP="00BE58A7">
      <w:pPr>
        <w:spacing w:before="167"/>
        <w:ind w:left="8" w:right="521" w:hanging="8"/>
        <w:rPr>
          <w:rFonts w:ascii="Cambria" w:hAnsi="Cambria"/>
          <w:sz w:val="22"/>
          <w:szCs w:val="22"/>
        </w:rPr>
      </w:pPr>
      <w:r w:rsidRPr="009D6180">
        <w:rPr>
          <w:rFonts w:ascii="Cambria" w:hAnsi="Cambria"/>
          <w:color w:val="000000"/>
          <w:sz w:val="22"/>
          <w:szCs w:val="22"/>
        </w:rPr>
        <w:t xml:space="preserve">This plan has been approved in accordance with requirements applicable to the agency, jurisdiction, </w:t>
      </w:r>
      <w:r w:rsidR="00B74C36" w:rsidRPr="009D6180">
        <w:rPr>
          <w:rFonts w:ascii="Cambria" w:hAnsi="Cambria"/>
          <w:color w:val="000000"/>
          <w:sz w:val="22"/>
          <w:szCs w:val="22"/>
        </w:rPr>
        <w:t>authority, or</w:t>
      </w:r>
      <w:r w:rsidRPr="009D6180">
        <w:rPr>
          <w:rFonts w:ascii="Cambria" w:hAnsi="Cambria"/>
          <w:color w:val="000000"/>
          <w:sz w:val="22"/>
          <w:szCs w:val="22"/>
        </w:rPr>
        <w:t xml:space="preserve"> district, as represented by the signature of the authorized individual below.  </w:t>
      </w:r>
    </w:p>
    <w:p w14:paraId="6205104B" w14:textId="77777777" w:rsidR="00BE58A7" w:rsidRPr="009D6180" w:rsidRDefault="00BE58A7" w:rsidP="00BE58A7">
      <w:pPr>
        <w:spacing w:before="617"/>
        <w:ind w:left="14"/>
        <w:rPr>
          <w:rFonts w:ascii="Cambria" w:hAnsi="Cambria"/>
          <w:sz w:val="22"/>
          <w:szCs w:val="22"/>
        </w:rPr>
      </w:pPr>
      <w:r w:rsidRPr="009D6180">
        <w:rPr>
          <w:rFonts w:ascii="Cambria" w:hAnsi="Cambria"/>
          <w:color w:val="000000"/>
          <w:sz w:val="22"/>
          <w:szCs w:val="22"/>
        </w:rPr>
        <w:t>-- </w:t>
      </w:r>
    </w:p>
    <w:p w14:paraId="774EFBEA" w14:textId="77777777" w:rsidR="00BE58A7" w:rsidRPr="009D6180" w:rsidRDefault="00BE58A7" w:rsidP="00BE58A7">
      <w:pPr>
        <w:spacing w:before="193"/>
        <w:ind w:left="10" w:right="621" w:hanging="4"/>
        <w:rPr>
          <w:rFonts w:ascii="Cambria" w:hAnsi="Cambria"/>
          <w:sz w:val="22"/>
          <w:szCs w:val="22"/>
        </w:rPr>
      </w:pPr>
      <w:r w:rsidRPr="009D6180">
        <w:rPr>
          <w:rFonts w:ascii="Cambria" w:hAnsi="Cambria"/>
          <w:color w:val="000000"/>
          <w:sz w:val="22"/>
          <w:szCs w:val="22"/>
        </w:rPr>
        <w:t>As the authorized official of Lake George Central School District, I hereby attest that this plan has been  developed, approved, and placed in full effect in accordance with S8617B/A10832 which amends New York  State Labor Law section 27-c and New York State Education Law paragraphs k and l of subdivision 2 of section  2801-a (as amended by section 1 of part B of chapter 56 of the laws of 2016), as applicable, to address public  health emergency planning requirements.  </w:t>
      </w:r>
    </w:p>
    <w:p w14:paraId="2C2324B7" w14:textId="77777777" w:rsidR="00BE58A7" w:rsidRPr="009D6180" w:rsidRDefault="00BE58A7" w:rsidP="00B74C36">
      <w:pPr>
        <w:spacing w:before="577"/>
        <w:rPr>
          <w:rFonts w:ascii="Cambria" w:hAnsi="Cambria"/>
          <w:sz w:val="22"/>
          <w:szCs w:val="22"/>
        </w:rPr>
      </w:pPr>
      <w:r w:rsidRPr="009D6180">
        <w:rPr>
          <w:rFonts w:ascii="Cambria" w:hAnsi="Cambria"/>
          <w:color w:val="000000"/>
          <w:sz w:val="22"/>
          <w:szCs w:val="22"/>
        </w:rPr>
        <w:t>Signed on this day:  </w:t>
      </w:r>
      <w:r w:rsidRPr="009D6180">
        <w:rPr>
          <w:rFonts w:ascii="Cambria" w:hAnsi="Cambria"/>
          <w:color w:val="000000"/>
          <w:sz w:val="22"/>
          <w:szCs w:val="22"/>
        </w:rPr>
        <w:br/>
      </w:r>
    </w:p>
    <w:p w14:paraId="5B4438C0" w14:textId="77777777" w:rsidR="00BE58A7" w:rsidRPr="009D6180" w:rsidRDefault="00BE58A7" w:rsidP="00BE58A7">
      <w:pPr>
        <w:spacing w:before="174"/>
        <w:rPr>
          <w:rFonts w:ascii="Cambria" w:hAnsi="Cambria"/>
          <w:sz w:val="22"/>
          <w:szCs w:val="22"/>
        </w:rPr>
      </w:pPr>
      <w:r w:rsidRPr="009D6180">
        <w:rPr>
          <w:rFonts w:ascii="Cambria" w:hAnsi="Cambria"/>
          <w:color w:val="000000"/>
          <w:sz w:val="22"/>
          <w:szCs w:val="22"/>
        </w:rPr>
        <w:t>By: John Luthringer Title: Superintendent</w:t>
      </w:r>
    </w:p>
    <w:p w14:paraId="63420766" w14:textId="7C897E53" w:rsidR="00BE58A7" w:rsidRPr="009D6180" w:rsidRDefault="00BE58A7" w:rsidP="00BE58A7">
      <w:pPr>
        <w:spacing w:before="49"/>
        <w:rPr>
          <w:rFonts w:ascii="Cambria" w:hAnsi="Cambria"/>
          <w:color w:val="000000"/>
          <w:sz w:val="22"/>
          <w:szCs w:val="22"/>
        </w:rPr>
      </w:pPr>
      <w:r w:rsidRPr="009D6180">
        <w:rPr>
          <w:rFonts w:ascii="Cambria" w:hAnsi="Cambria"/>
          <w:color w:val="000000"/>
          <w:sz w:val="22"/>
          <w:szCs w:val="22"/>
        </w:rPr>
        <w:t>Signature: _______________________________ </w:t>
      </w:r>
      <w:r w:rsidRPr="009D6180">
        <w:rPr>
          <w:rFonts w:ascii="Cambria" w:hAnsi="Cambria"/>
          <w:color w:val="000000"/>
          <w:sz w:val="22"/>
          <w:szCs w:val="22"/>
        </w:rPr>
        <w:br/>
      </w:r>
    </w:p>
    <w:p w14:paraId="7722B23D" w14:textId="77777777" w:rsidR="00BE58A7" w:rsidRPr="009D6180" w:rsidRDefault="00BE58A7" w:rsidP="00BE58A7">
      <w:pPr>
        <w:spacing w:before="49"/>
        <w:rPr>
          <w:rFonts w:ascii="Cambria" w:hAnsi="Cambria"/>
          <w:color w:val="000000"/>
          <w:sz w:val="22"/>
          <w:szCs w:val="22"/>
        </w:rPr>
      </w:pPr>
    </w:p>
    <w:p w14:paraId="091CB45E" w14:textId="77777777" w:rsidR="00BE58A7" w:rsidRPr="009D6180" w:rsidRDefault="00BE58A7" w:rsidP="00BE58A7">
      <w:pPr>
        <w:spacing w:before="49"/>
        <w:rPr>
          <w:rFonts w:ascii="Cambria" w:hAnsi="Cambria"/>
          <w:color w:val="000000"/>
          <w:sz w:val="22"/>
          <w:szCs w:val="22"/>
        </w:rPr>
      </w:pPr>
    </w:p>
    <w:p w14:paraId="2D402456" w14:textId="77777777" w:rsidR="00BE58A7" w:rsidRPr="009D6180" w:rsidRDefault="00BE58A7" w:rsidP="00BE58A7">
      <w:pPr>
        <w:spacing w:before="49"/>
        <w:rPr>
          <w:rFonts w:ascii="Cambria" w:hAnsi="Cambria"/>
          <w:color w:val="000000"/>
          <w:sz w:val="22"/>
          <w:szCs w:val="22"/>
        </w:rPr>
      </w:pPr>
    </w:p>
    <w:p w14:paraId="10BEB4D6" w14:textId="77777777" w:rsidR="00BE58A7" w:rsidRPr="009D6180" w:rsidRDefault="00BE58A7" w:rsidP="00BE58A7">
      <w:pPr>
        <w:spacing w:before="49"/>
        <w:rPr>
          <w:rFonts w:ascii="Cambria" w:hAnsi="Cambria"/>
          <w:color w:val="000000"/>
          <w:sz w:val="22"/>
          <w:szCs w:val="22"/>
        </w:rPr>
      </w:pPr>
    </w:p>
    <w:p w14:paraId="7F2C350E" w14:textId="77777777" w:rsidR="00BE58A7" w:rsidRPr="009D6180" w:rsidRDefault="00BE58A7" w:rsidP="00BE58A7">
      <w:pPr>
        <w:spacing w:before="49"/>
        <w:rPr>
          <w:rFonts w:ascii="Cambria" w:hAnsi="Cambria"/>
          <w:color w:val="000000"/>
          <w:sz w:val="22"/>
          <w:szCs w:val="22"/>
        </w:rPr>
      </w:pPr>
    </w:p>
    <w:p w14:paraId="5DFC4695" w14:textId="77777777" w:rsidR="00BE58A7" w:rsidRPr="009D6180" w:rsidRDefault="00BE58A7" w:rsidP="00BE58A7">
      <w:pPr>
        <w:spacing w:before="49"/>
        <w:rPr>
          <w:rFonts w:ascii="Cambria" w:hAnsi="Cambria"/>
          <w:color w:val="000000"/>
          <w:sz w:val="22"/>
          <w:szCs w:val="22"/>
        </w:rPr>
      </w:pPr>
    </w:p>
    <w:p w14:paraId="322C9C92" w14:textId="77777777" w:rsidR="00BE58A7" w:rsidRPr="009D6180" w:rsidRDefault="00BE58A7" w:rsidP="00BE58A7">
      <w:pPr>
        <w:spacing w:before="49"/>
        <w:rPr>
          <w:rFonts w:ascii="Cambria" w:hAnsi="Cambria"/>
          <w:sz w:val="22"/>
          <w:szCs w:val="22"/>
        </w:rPr>
      </w:pPr>
    </w:p>
    <w:p w14:paraId="34555E7A" w14:textId="77777777" w:rsidR="00B74C36" w:rsidRDefault="00B74C36" w:rsidP="00BE58A7">
      <w:pPr>
        <w:ind w:left="36"/>
        <w:rPr>
          <w:rFonts w:ascii="Cambria" w:hAnsi="Cambria"/>
          <w:color w:val="2F5496"/>
          <w:sz w:val="22"/>
          <w:szCs w:val="22"/>
        </w:rPr>
      </w:pPr>
    </w:p>
    <w:p w14:paraId="747F49BA" w14:textId="189F5A3C" w:rsidR="00BE58A7" w:rsidRPr="00B74C36" w:rsidRDefault="00BE58A7" w:rsidP="00BE58A7">
      <w:pPr>
        <w:ind w:left="36"/>
        <w:rPr>
          <w:rFonts w:ascii="Cambria" w:hAnsi="Cambria"/>
          <w:b/>
          <w:bCs/>
          <w:sz w:val="22"/>
          <w:szCs w:val="22"/>
        </w:rPr>
      </w:pPr>
      <w:r w:rsidRPr="00B74C36">
        <w:rPr>
          <w:rFonts w:ascii="Cambria" w:hAnsi="Cambria"/>
          <w:b/>
          <w:bCs/>
          <w:sz w:val="22"/>
          <w:szCs w:val="22"/>
        </w:rPr>
        <w:lastRenderedPageBreak/>
        <w:t>Record of Changes</w:t>
      </w:r>
    </w:p>
    <w:tbl>
      <w:tblPr>
        <w:tblW w:w="6067" w:type="dxa"/>
        <w:tblInd w:w="-100" w:type="dxa"/>
        <w:tblLayout w:type="fixed"/>
        <w:tblLook w:val="0400" w:firstRow="0" w:lastRow="0" w:firstColumn="0" w:lastColumn="0" w:noHBand="0" w:noVBand="1"/>
      </w:tblPr>
      <w:tblGrid>
        <w:gridCol w:w="1758"/>
        <w:gridCol w:w="2508"/>
        <w:gridCol w:w="1801"/>
      </w:tblGrid>
      <w:tr w:rsidR="00BE58A7" w:rsidRPr="009D6180" w14:paraId="3F3AFABE" w14:textId="77777777" w:rsidTr="0075253B">
        <w:trPr>
          <w:trHeight w:val="586"/>
        </w:trPr>
        <w:tc>
          <w:tcPr>
            <w:tcW w:w="1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3C69B8" w14:textId="4A164E61" w:rsidR="00BE58A7" w:rsidRPr="00322DB5" w:rsidRDefault="00BE58A7" w:rsidP="00322DB5">
            <w:pPr>
              <w:rPr>
                <w:rFonts w:ascii="Cambria" w:hAnsi="Cambria"/>
                <w:sz w:val="22"/>
                <w:szCs w:val="22"/>
              </w:rPr>
            </w:pPr>
            <w:r w:rsidRPr="00322DB5">
              <w:rPr>
                <w:rFonts w:ascii="Cambria" w:hAnsi="Cambria"/>
                <w:sz w:val="22"/>
                <w:szCs w:val="22"/>
              </w:rPr>
              <w:t>Date of Change</w:t>
            </w:r>
          </w:p>
        </w:tc>
        <w:tc>
          <w:tcPr>
            <w:tcW w:w="25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B08923" w14:textId="54C9B3D5" w:rsidR="00BE58A7" w:rsidRPr="00322DB5" w:rsidRDefault="00BE58A7" w:rsidP="00322DB5">
            <w:pPr>
              <w:rPr>
                <w:rFonts w:ascii="Cambria" w:hAnsi="Cambria"/>
                <w:sz w:val="22"/>
                <w:szCs w:val="22"/>
              </w:rPr>
            </w:pPr>
            <w:r w:rsidRPr="00322DB5">
              <w:rPr>
                <w:rFonts w:ascii="Cambria" w:hAnsi="Cambria"/>
                <w:sz w:val="22"/>
                <w:szCs w:val="22"/>
              </w:rPr>
              <w:t>Description of Change</w:t>
            </w:r>
          </w:p>
        </w:tc>
        <w:tc>
          <w:tcPr>
            <w:tcW w:w="1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8A06FC" w14:textId="77777777" w:rsidR="00BE58A7" w:rsidRPr="009D6180" w:rsidRDefault="00BE58A7" w:rsidP="0075253B">
            <w:pPr>
              <w:ind w:left="129"/>
              <w:rPr>
                <w:rFonts w:ascii="Cambria" w:hAnsi="Cambria"/>
                <w:sz w:val="22"/>
                <w:szCs w:val="22"/>
              </w:rPr>
            </w:pPr>
            <w:r w:rsidRPr="00322DB5">
              <w:rPr>
                <w:rFonts w:ascii="Cambria" w:hAnsi="Cambria"/>
                <w:color w:val="000000"/>
                <w:sz w:val="22"/>
                <w:szCs w:val="22"/>
              </w:rPr>
              <w:t>Implemented by</w:t>
            </w:r>
          </w:p>
        </w:tc>
      </w:tr>
      <w:tr w:rsidR="00BE58A7" w:rsidRPr="009D6180" w14:paraId="2D6930EE" w14:textId="77777777" w:rsidTr="0075253B">
        <w:trPr>
          <w:trHeight w:val="586"/>
        </w:trPr>
        <w:tc>
          <w:tcPr>
            <w:tcW w:w="1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B214FA" w14:textId="5904CEFD" w:rsidR="00BE58A7" w:rsidRPr="00322DB5" w:rsidRDefault="00BE58A7" w:rsidP="00322DB5">
            <w:pPr>
              <w:rPr>
                <w:rFonts w:ascii="Cambria" w:hAnsi="Cambria"/>
                <w:sz w:val="22"/>
                <w:szCs w:val="22"/>
              </w:rPr>
            </w:pPr>
            <w:r w:rsidRPr="00322DB5">
              <w:rPr>
                <w:rFonts w:ascii="Cambria" w:hAnsi="Cambria"/>
                <w:sz w:val="22"/>
                <w:szCs w:val="22"/>
              </w:rPr>
              <w:t>6/29/22</w:t>
            </w:r>
          </w:p>
        </w:tc>
        <w:tc>
          <w:tcPr>
            <w:tcW w:w="25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DB9F60" w14:textId="77777777" w:rsidR="00BE58A7" w:rsidRPr="00322DB5" w:rsidRDefault="00BE58A7" w:rsidP="00322DB5">
            <w:pPr>
              <w:rPr>
                <w:rFonts w:ascii="Cambria" w:hAnsi="Cambria"/>
                <w:sz w:val="22"/>
                <w:szCs w:val="22"/>
              </w:rPr>
            </w:pPr>
            <w:r w:rsidRPr="00322DB5">
              <w:rPr>
                <w:rFonts w:ascii="Cambria" w:hAnsi="Cambria"/>
                <w:sz w:val="22"/>
                <w:szCs w:val="22"/>
              </w:rPr>
              <w:t>Initial plan development</w:t>
            </w:r>
          </w:p>
        </w:tc>
        <w:tc>
          <w:tcPr>
            <w:tcW w:w="1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7DF692" w14:textId="77777777" w:rsidR="00BE58A7" w:rsidRPr="009D6180" w:rsidRDefault="00BE58A7" w:rsidP="0075253B">
            <w:pPr>
              <w:rPr>
                <w:rFonts w:ascii="Cambria" w:hAnsi="Cambria"/>
                <w:sz w:val="22"/>
                <w:szCs w:val="22"/>
              </w:rPr>
            </w:pPr>
          </w:p>
        </w:tc>
      </w:tr>
      <w:tr w:rsidR="00BE58A7" w:rsidRPr="009D6180" w14:paraId="707232D6" w14:textId="77777777" w:rsidTr="0075253B">
        <w:trPr>
          <w:trHeight w:val="586"/>
        </w:trPr>
        <w:tc>
          <w:tcPr>
            <w:tcW w:w="1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86F7E6" w14:textId="77777777" w:rsidR="00BE58A7" w:rsidRPr="00322DB5" w:rsidRDefault="00BE58A7" w:rsidP="00322DB5">
            <w:pPr>
              <w:rPr>
                <w:rFonts w:ascii="Cambria" w:hAnsi="Cambria"/>
                <w:sz w:val="22"/>
                <w:szCs w:val="22"/>
              </w:rPr>
            </w:pPr>
            <w:r w:rsidRPr="00322DB5">
              <w:rPr>
                <w:rFonts w:ascii="Cambria" w:hAnsi="Cambria"/>
                <w:sz w:val="22"/>
                <w:szCs w:val="22"/>
              </w:rPr>
              <w:t>07/01/22</w:t>
            </w:r>
          </w:p>
        </w:tc>
        <w:tc>
          <w:tcPr>
            <w:tcW w:w="25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E0F970" w14:textId="77777777" w:rsidR="00BE58A7" w:rsidRPr="00322DB5" w:rsidRDefault="00BE58A7" w:rsidP="00322DB5">
            <w:pPr>
              <w:rPr>
                <w:rFonts w:ascii="Cambria" w:hAnsi="Cambria"/>
                <w:sz w:val="22"/>
                <w:szCs w:val="22"/>
              </w:rPr>
            </w:pPr>
            <w:r w:rsidRPr="00322DB5">
              <w:rPr>
                <w:rFonts w:ascii="Cambria" w:hAnsi="Cambria"/>
                <w:sz w:val="22"/>
                <w:szCs w:val="22"/>
              </w:rPr>
              <w:t>updated</w:t>
            </w:r>
          </w:p>
        </w:tc>
        <w:tc>
          <w:tcPr>
            <w:tcW w:w="1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CE1116" w14:textId="77777777" w:rsidR="00BE58A7" w:rsidRPr="009D6180" w:rsidRDefault="00BE58A7" w:rsidP="0075253B">
            <w:pPr>
              <w:rPr>
                <w:rFonts w:ascii="Cambria" w:hAnsi="Cambria"/>
                <w:sz w:val="22"/>
                <w:szCs w:val="22"/>
              </w:rPr>
            </w:pPr>
          </w:p>
        </w:tc>
      </w:tr>
      <w:tr w:rsidR="00BE58A7" w:rsidRPr="009D6180" w14:paraId="0A1CD0ED" w14:textId="77777777" w:rsidTr="0075253B">
        <w:trPr>
          <w:trHeight w:val="590"/>
        </w:trPr>
        <w:tc>
          <w:tcPr>
            <w:tcW w:w="1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151E45" w14:textId="78E1A9CA" w:rsidR="00BE58A7" w:rsidRPr="009D6180" w:rsidRDefault="00E056D6" w:rsidP="0075253B">
            <w:pPr>
              <w:rPr>
                <w:rFonts w:ascii="Cambria" w:hAnsi="Cambria"/>
                <w:sz w:val="22"/>
                <w:szCs w:val="22"/>
              </w:rPr>
            </w:pPr>
            <w:r>
              <w:rPr>
                <w:rFonts w:ascii="Cambria" w:hAnsi="Cambria"/>
                <w:sz w:val="22"/>
                <w:szCs w:val="22"/>
              </w:rPr>
              <w:t>07/01/23</w:t>
            </w:r>
          </w:p>
        </w:tc>
        <w:tc>
          <w:tcPr>
            <w:tcW w:w="25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3737E1" w14:textId="05E2059B" w:rsidR="00BE58A7" w:rsidRPr="009D6180" w:rsidRDefault="00E056D6" w:rsidP="0075253B">
            <w:pPr>
              <w:rPr>
                <w:rFonts w:ascii="Cambria" w:hAnsi="Cambria"/>
                <w:sz w:val="22"/>
                <w:szCs w:val="22"/>
              </w:rPr>
            </w:pPr>
            <w:r>
              <w:rPr>
                <w:rFonts w:ascii="Cambria" w:hAnsi="Cambria"/>
                <w:sz w:val="22"/>
                <w:szCs w:val="22"/>
              </w:rPr>
              <w:t>BOE Adoption Date</w:t>
            </w:r>
          </w:p>
        </w:tc>
        <w:tc>
          <w:tcPr>
            <w:tcW w:w="1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675B0D" w14:textId="77777777" w:rsidR="00BE58A7" w:rsidRPr="009D6180" w:rsidRDefault="00BE58A7" w:rsidP="0075253B">
            <w:pPr>
              <w:rPr>
                <w:rFonts w:ascii="Cambria" w:hAnsi="Cambria"/>
                <w:sz w:val="22"/>
                <w:szCs w:val="22"/>
              </w:rPr>
            </w:pPr>
          </w:p>
        </w:tc>
      </w:tr>
      <w:tr w:rsidR="00BE58A7" w:rsidRPr="009D6180" w14:paraId="0B0308DE" w14:textId="77777777" w:rsidTr="0075253B">
        <w:trPr>
          <w:trHeight w:val="586"/>
        </w:trPr>
        <w:tc>
          <w:tcPr>
            <w:tcW w:w="1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87C75A" w14:textId="4B2F7641" w:rsidR="00BE58A7" w:rsidRPr="009D6180" w:rsidRDefault="001630C0" w:rsidP="0075253B">
            <w:pPr>
              <w:rPr>
                <w:rFonts w:ascii="Cambria" w:hAnsi="Cambria"/>
                <w:sz w:val="22"/>
                <w:szCs w:val="22"/>
              </w:rPr>
            </w:pPr>
            <w:r>
              <w:rPr>
                <w:rFonts w:ascii="Cambria" w:hAnsi="Cambria"/>
                <w:sz w:val="22"/>
                <w:szCs w:val="22"/>
              </w:rPr>
              <w:t xml:space="preserve">08/06/2024 </w:t>
            </w:r>
          </w:p>
        </w:tc>
        <w:tc>
          <w:tcPr>
            <w:tcW w:w="25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F78477" w14:textId="200DFFFD" w:rsidR="00BE58A7" w:rsidRPr="009D6180" w:rsidRDefault="001630C0" w:rsidP="0075253B">
            <w:pPr>
              <w:rPr>
                <w:rFonts w:ascii="Cambria" w:hAnsi="Cambria"/>
                <w:sz w:val="22"/>
                <w:szCs w:val="22"/>
              </w:rPr>
            </w:pPr>
            <w:r>
              <w:rPr>
                <w:rFonts w:ascii="Cambria" w:hAnsi="Cambria"/>
                <w:sz w:val="22"/>
                <w:szCs w:val="22"/>
              </w:rPr>
              <w:t>Re-adoption by the BOE</w:t>
            </w:r>
          </w:p>
        </w:tc>
        <w:tc>
          <w:tcPr>
            <w:tcW w:w="1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A1889E" w14:textId="77777777" w:rsidR="00BE58A7" w:rsidRPr="009D6180" w:rsidRDefault="00BE58A7" w:rsidP="0075253B">
            <w:pPr>
              <w:rPr>
                <w:rFonts w:ascii="Cambria" w:hAnsi="Cambria"/>
                <w:sz w:val="22"/>
                <w:szCs w:val="22"/>
              </w:rPr>
            </w:pPr>
          </w:p>
        </w:tc>
      </w:tr>
      <w:tr w:rsidR="00BE58A7" w:rsidRPr="009D6180" w14:paraId="684732E5" w14:textId="77777777" w:rsidTr="0075253B">
        <w:trPr>
          <w:trHeight w:val="586"/>
        </w:trPr>
        <w:tc>
          <w:tcPr>
            <w:tcW w:w="1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77DCAE" w14:textId="77777777" w:rsidR="00BE58A7" w:rsidRPr="009D6180" w:rsidRDefault="00BE58A7" w:rsidP="0075253B">
            <w:pPr>
              <w:rPr>
                <w:rFonts w:ascii="Cambria" w:hAnsi="Cambria"/>
                <w:sz w:val="22"/>
                <w:szCs w:val="22"/>
              </w:rPr>
            </w:pPr>
          </w:p>
        </w:tc>
        <w:tc>
          <w:tcPr>
            <w:tcW w:w="25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59C33F" w14:textId="77777777" w:rsidR="00BE58A7" w:rsidRPr="009D6180" w:rsidRDefault="00BE58A7" w:rsidP="0075253B">
            <w:pPr>
              <w:rPr>
                <w:rFonts w:ascii="Cambria" w:hAnsi="Cambria"/>
                <w:sz w:val="22"/>
                <w:szCs w:val="22"/>
              </w:rPr>
            </w:pPr>
          </w:p>
        </w:tc>
        <w:tc>
          <w:tcPr>
            <w:tcW w:w="1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A41F07" w14:textId="77777777" w:rsidR="00BE58A7" w:rsidRPr="009D6180" w:rsidRDefault="00BE58A7" w:rsidP="0075253B">
            <w:pPr>
              <w:rPr>
                <w:rFonts w:ascii="Cambria" w:hAnsi="Cambria"/>
                <w:sz w:val="22"/>
                <w:szCs w:val="22"/>
              </w:rPr>
            </w:pPr>
          </w:p>
        </w:tc>
      </w:tr>
      <w:tr w:rsidR="00BE58A7" w:rsidRPr="009D6180" w14:paraId="3B1E5D92" w14:textId="77777777" w:rsidTr="0075253B">
        <w:trPr>
          <w:trHeight w:val="586"/>
        </w:trPr>
        <w:tc>
          <w:tcPr>
            <w:tcW w:w="1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7875DA" w14:textId="77777777" w:rsidR="00BE58A7" w:rsidRPr="009D6180" w:rsidRDefault="00BE58A7" w:rsidP="0075253B">
            <w:pPr>
              <w:rPr>
                <w:rFonts w:ascii="Cambria" w:hAnsi="Cambria"/>
                <w:sz w:val="22"/>
                <w:szCs w:val="22"/>
              </w:rPr>
            </w:pPr>
          </w:p>
        </w:tc>
        <w:tc>
          <w:tcPr>
            <w:tcW w:w="25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4DECEF" w14:textId="77777777" w:rsidR="00BE58A7" w:rsidRPr="009D6180" w:rsidRDefault="00BE58A7" w:rsidP="0075253B">
            <w:pPr>
              <w:rPr>
                <w:rFonts w:ascii="Cambria" w:hAnsi="Cambria"/>
                <w:sz w:val="22"/>
                <w:szCs w:val="22"/>
              </w:rPr>
            </w:pPr>
          </w:p>
        </w:tc>
        <w:tc>
          <w:tcPr>
            <w:tcW w:w="1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876444" w14:textId="77777777" w:rsidR="00BE58A7" w:rsidRPr="009D6180" w:rsidRDefault="00BE58A7" w:rsidP="0075253B">
            <w:pPr>
              <w:rPr>
                <w:rFonts w:ascii="Cambria" w:hAnsi="Cambria"/>
                <w:sz w:val="22"/>
                <w:szCs w:val="22"/>
              </w:rPr>
            </w:pPr>
          </w:p>
        </w:tc>
      </w:tr>
      <w:tr w:rsidR="00BE58A7" w:rsidRPr="009D6180" w14:paraId="64DE7B61" w14:textId="77777777" w:rsidTr="0075253B">
        <w:trPr>
          <w:trHeight w:val="586"/>
        </w:trPr>
        <w:tc>
          <w:tcPr>
            <w:tcW w:w="1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F86DDA" w14:textId="77777777" w:rsidR="00BE58A7" w:rsidRPr="009D6180" w:rsidRDefault="00BE58A7" w:rsidP="0075253B">
            <w:pPr>
              <w:rPr>
                <w:rFonts w:ascii="Cambria" w:hAnsi="Cambria"/>
                <w:sz w:val="22"/>
                <w:szCs w:val="22"/>
              </w:rPr>
            </w:pPr>
          </w:p>
        </w:tc>
        <w:tc>
          <w:tcPr>
            <w:tcW w:w="25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9B066E" w14:textId="77777777" w:rsidR="00BE58A7" w:rsidRPr="009D6180" w:rsidRDefault="00BE58A7" w:rsidP="0075253B">
            <w:pPr>
              <w:rPr>
                <w:rFonts w:ascii="Cambria" w:hAnsi="Cambria"/>
                <w:sz w:val="22"/>
                <w:szCs w:val="22"/>
              </w:rPr>
            </w:pPr>
          </w:p>
        </w:tc>
        <w:tc>
          <w:tcPr>
            <w:tcW w:w="1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5299AD" w14:textId="77777777" w:rsidR="00BE58A7" w:rsidRPr="009D6180" w:rsidRDefault="00BE58A7" w:rsidP="0075253B">
            <w:pPr>
              <w:rPr>
                <w:rFonts w:ascii="Cambria" w:hAnsi="Cambria"/>
                <w:sz w:val="22"/>
                <w:szCs w:val="22"/>
              </w:rPr>
            </w:pPr>
          </w:p>
        </w:tc>
      </w:tr>
    </w:tbl>
    <w:p w14:paraId="46302A0E" w14:textId="77777777" w:rsidR="00BE58A7" w:rsidRPr="009D6180" w:rsidRDefault="00BE58A7" w:rsidP="00BE58A7">
      <w:pPr>
        <w:spacing w:after="240"/>
        <w:rPr>
          <w:rFonts w:ascii="Cambria" w:hAnsi="Cambria"/>
          <w:sz w:val="22"/>
          <w:szCs w:val="22"/>
        </w:rPr>
      </w:pPr>
    </w:p>
    <w:p w14:paraId="40CA318E" w14:textId="69BB271A" w:rsidR="00BE58A7" w:rsidRPr="009D6180" w:rsidRDefault="00BE58A7" w:rsidP="00BE58A7">
      <w:pPr>
        <w:ind w:right="372"/>
        <w:jc w:val="right"/>
        <w:rPr>
          <w:rFonts w:ascii="Cambria" w:hAnsi="Cambria"/>
          <w:sz w:val="22"/>
          <w:szCs w:val="22"/>
        </w:rPr>
      </w:pPr>
    </w:p>
    <w:p w14:paraId="27DBDF97" w14:textId="77777777" w:rsidR="00BE58A7" w:rsidRPr="009D6180" w:rsidRDefault="00BE58A7" w:rsidP="00BE58A7">
      <w:pPr>
        <w:ind w:left="9"/>
        <w:rPr>
          <w:rFonts w:ascii="Cambria" w:hAnsi="Cambria"/>
          <w:color w:val="2F5496"/>
          <w:sz w:val="22"/>
          <w:szCs w:val="22"/>
        </w:rPr>
      </w:pPr>
    </w:p>
    <w:p w14:paraId="391D76E0" w14:textId="77777777" w:rsidR="00BE58A7" w:rsidRPr="009D6180" w:rsidRDefault="00BE58A7" w:rsidP="00BE58A7">
      <w:pPr>
        <w:ind w:left="9"/>
        <w:rPr>
          <w:rFonts w:ascii="Cambria" w:hAnsi="Cambria"/>
          <w:color w:val="2F5496"/>
          <w:sz w:val="22"/>
          <w:szCs w:val="22"/>
        </w:rPr>
      </w:pPr>
    </w:p>
    <w:p w14:paraId="3A66531B" w14:textId="77777777" w:rsidR="00BE58A7" w:rsidRPr="009D6180" w:rsidRDefault="00BE58A7" w:rsidP="00BE58A7">
      <w:pPr>
        <w:ind w:left="9"/>
        <w:rPr>
          <w:rFonts w:ascii="Cambria" w:hAnsi="Cambria"/>
          <w:color w:val="2F5496"/>
          <w:sz w:val="22"/>
          <w:szCs w:val="22"/>
        </w:rPr>
      </w:pPr>
    </w:p>
    <w:p w14:paraId="028F0396" w14:textId="77777777" w:rsidR="00BE58A7" w:rsidRPr="009D6180" w:rsidRDefault="00BE58A7" w:rsidP="00BE58A7">
      <w:pPr>
        <w:ind w:left="9"/>
        <w:rPr>
          <w:rFonts w:ascii="Cambria" w:hAnsi="Cambria"/>
          <w:color w:val="2F5496"/>
          <w:sz w:val="22"/>
          <w:szCs w:val="22"/>
        </w:rPr>
      </w:pPr>
    </w:p>
    <w:p w14:paraId="43893DA0" w14:textId="77777777" w:rsidR="00BE58A7" w:rsidRPr="009D6180" w:rsidRDefault="00BE58A7" w:rsidP="00BE58A7">
      <w:pPr>
        <w:ind w:left="9"/>
        <w:rPr>
          <w:rFonts w:ascii="Cambria" w:hAnsi="Cambria"/>
          <w:color w:val="2F5496"/>
          <w:sz w:val="22"/>
          <w:szCs w:val="22"/>
        </w:rPr>
      </w:pPr>
    </w:p>
    <w:p w14:paraId="030DFC72" w14:textId="77777777" w:rsidR="00BE58A7" w:rsidRPr="009D6180" w:rsidRDefault="00BE58A7" w:rsidP="00BE58A7">
      <w:pPr>
        <w:ind w:left="9"/>
        <w:rPr>
          <w:rFonts w:ascii="Cambria" w:hAnsi="Cambria"/>
          <w:color w:val="2F5496"/>
          <w:sz w:val="22"/>
          <w:szCs w:val="22"/>
        </w:rPr>
      </w:pPr>
    </w:p>
    <w:p w14:paraId="4A9A594F" w14:textId="77777777" w:rsidR="00BE58A7" w:rsidRPr="009D6180" w:rsidRDefault="00BE58A7" w:rsidP="00BE58A7">
      <w:pPr>
        <w:ind w:left="9"/>
        <w:rPr>
          <w:rFonts w:ascii="Cambria" w:hAnsi="Cambria"/>
          <w:color w:val="2F5496"/>
          <w:sz w:val="22"/>
          <w:szCs w:val="22"/>
        </w:rPr>
      </w:pPr>
    </w:p>
    <w:p w14:paraId="1E6118E0" w14:textId="77777777" w:rsidR="00BE58A7" w:rsidRPr="009D6180" w:rsidRDefault="00BE58A7" w:rsidP="00BE58A7">
      <w:pPr>
        <w:ind w:left="9"/>
        <w:rPr>
          <w:rFonts w:ascii="Cambria" w:hAnsi="Cambria"/>
          <w:color w:val="2F5496"/>
          <w:sz w:val="22"/>
          <w:szCs w:val="22"/>
        </w:rPr>
      </w:pPr>
    </w:p>
    <w:p w14:paraId="0E040672" w14:textId="77777777" w:rsidR="00BE58A7" w:rsidRPr="009D6180" w:rsidRDefault="00BE58A7" w:rsidP="00BE58A7">
      <w:pPr>
        <w:ind w:left="9"/>
        <w:rPr>
          <w:rFonts w:ascii="Cambria" w:hAnsi="Cambria"/>
          <w:color w:val="2F5496"/>
          <w:sz w:val="22"/>
          <w:szCs w:val="22"/>
        </w:rPr>
      </w:pPr>
    </w:p>
    <w:p w14:paraId="4B77F850" w14:textId="77777777" w:rsidR="00BE58A7" w:rsidRPr="009D6180" w:rsidRDefault="00BE58A7" w:rsidP="00BE58A7">
      <w:pPr>
        <w:ind w:left="9"/>
        <w:rPr>
          <w:rFonts w:ascii="Cambria" w:hAnsi="Cambria"/>
          <w:color w:val="2F5496"/>
          <w:sz w:val="22"/>
          <w:szCs w:val="22"/>
        </w:rPr>
      </w:pPr>
    </w:p>
    <w:p w14:paraId="547DF80B" w14:textId="77777777" w:rsidR="00BE58A7" w:rsidRPr="009D6180" w:rsidRDefault="00BE58A7" w:rsidP="00BE58A7">
      <w:pPr>
        <w:ind w:left="9"/>
        <w:rPr>
          <w:rFonts w:ascii="Cambria" w:hAnsi="Cambria"/>
          <w:color w:val="2F5496"/>
          <w:sz w:val="22"/>
          <w:szCs w:val="22"/>
        </w:rPr>
      </w:pPr>
    </w:p>
    <w:p w14:paraId="7FA195CF" w14:textId="77777777" w:rsidR="00BE58A7" w:rsidRPr="009D6180" w:rsidRDefault="00BE58A7" w:rsidP="00BE58A7">
      <w:pPr>
        <w:ind w:left="9"/>
        <w:rPr>
          <w:rFonts w:ascii="Cambria" w:hAnsi="Cambria"/>
          <w:color w:val="2F5496"/>
          <w:sz w:val="22"/>
          <w:szCs w:val="22"/>
        </w:rPr>
      </w:pPr>
    </w:p>
    <w:p w14:paraId="74FD21E7" w14:textId="77777777" w:rsidR="00BE58A7" w:rsidRPr="009D6180" w:rsidRDefault="00BE58A7" w:rsidP="00BE58A7">
      <w:pPr>
        <w:ind w:left="9"/>
        <w:rPr>
          <w:rFonts w:ascii="Cambria" w:hAnsi="Cambria"/>
          <w:color w:val="2F5496"/>
          <w:sz w:val="22"/>
          <w:szCs w:val="22"/>
        </w:rPr>
      </w:pPr>
    </w:p>
    <w:p w14:paraId="5364DEEA" w14:textId="77777777" w:rsidR="00BE58A7" w:rsidRPr="009D6180" w:rsidRDefault="00BE58A7" w:rsidP="00BE58A7">
      <w:pPr>
        <w:ind w:left="36"/>
        <w:rPr>
          <w:rFonts w:ascii="Cambria" w:hAnsi="Cambria"/>
          <w:color w:val="2F5496"/>
          <w:sz w:val="22"/>
          <w:szCs w:val="22"/>
        </w:rPr>
      </w:pPr>
    </w:p>
    <w:p w14:paraId="5FC8A7B3" w14:textId="77777777" w:rsidR="00BE58A7" w:rsidRPr="009D6180" w:rsidRDefault="00BE58A7" w:rsidP="00BE58A7">
      <w:pPr>
        <w:ind w:left="36"/>
        <w:rPr>
          <w:rFonts w:ascii="Cambria" w:hAnsi="Cambria"/>
          <w:color w:val="2F5496"/>
          <w:sz w:val="22"/>
          <w:szCs w:val="22"/>
        </w:rPr>
      </w:pPr>
    </w:p>
    <w:p w14:paraId="2FD65F10" w14:textId="77777777" w:rsidR="00BE58A7" w:rsidRPr="009D6180" w:rsidRDefault="00BE58A7" w:rsidP="00BE58A7">
      <w:pPr>
        <w:ind w:left="36"/>
        <w:rPr>
          <w:rFonts w:ascii="Cambria" w:hAnsi="Cambria"/>
          <w:color w:val="2F5496"/>
          <w:sz w:val="22"/>
          <w:szCs w:val="22"/>
        </w:rPr>
      </w:pPr>
    </w:p>
    <w:p w14:paraId="4E09A4E8" w14:textId="77777777" w:rsidR="00BE58A7" w:rsidRDefault="00BE58A7" w:rsidP="00BE58A7">
      <w:pPr>
        <w:ind w:left="36"/>
        <w:rPr>
          <w:rFonts w:ascii="Cambria" w:hAnsi="Cambria"/>
          <w:color w:val="2F5496"/>
          <w:sz w:val="22"/>
          <w:szCs w:val="22"/>
        </w:rPr>
      </w:pPr>
    </w:p>
    <w:p w14:paraId="1CF554C8" w14:textId="77777777" w:rsidR="00B74C36" w:rsidRDefault="00B74C36" w:rsidP="00BE58A7">
      <w:pPr>
        <w:ind w:left="36"/>
        <w:rPr>
          <w:rFonts w:ascii="Cambria" w:hAnsi="Cambria"/>
          <w:color w:val="2F5496"/>
          <w:sz w:val="22"/>
          <w:szCs w:val="22"/>
        </w:rPr>
      </w:pPr>
    </w:p>
    <w:p w14:paraId="56198165" w14:textId="77777777" w:rsidR="00B74C36" w:rsidRDefault="00B74C36" w:rsidP="00BE58A7">
      <w:pPr>
        <w:ind w:left="36"/>
        <w:rPr>
          <w:rFonts w:ascii="Cambria" w:hAnsi="Cambria"/>
          <w:color w:val="2F5496"/>
          <w:sz w:val="22"/>
          <w:szCs w:val="22"/>
        </w:rPr>
      </w:pPr>
    </w:p>
    <w:p w14:paraId="499AE0B5" w14:textId="77777777" w:rsidR="00B74C36" w:rsidRDefault="00B74C36" w:rsidP="00BE58A7">
      <w:pPr>
        <w:ind w:left="36"/>
        <w:rPr>
          <w:rFonts w:ascii="Cambria" w:hAnsi="Cambria"/>
          <w:color w:val="2F5496"/>
          <w:sz w:val="22"/>
          <w:szCs w:val="22"/>
        </w:rPr>
      </w:pPr>
    </w:p>
    <w:p w14:paraId="630825AE" w14:textId="77777777" w:rsidR="00BE58A7" w:rsidRPr="009D6180" w:rsidRDefault="00BE58A7" w:rsidP="00B74C36">
      <w:pPr>
        <w:rPr>
          <w:rFonts w:ascii="Cambria" w:hAnsi="Cambria"/>
          <w:color w:val="2F5496"/>
          <w:sz w:val="22"/>
          <w:szCs w:val="22"/>
        </w:rPr>
      </w:pPr>
    </w:p>
    <w:p w14:paraId="4A9A7667" w14:textId="77777777" w:rsidR="00BE58A7" w:rsidRPr="00B74C36" w:rsidRDefault="00BE58A7" w:rsidP="00BE58A7">
      <w:pPr>
        <w:ind w:left="36"/>
        <w:rPr>
          <w:rFonts w:ascii="Cambria" w:hAnsi="Cambria"/>
          <w:b/>
          <w:bCs/>
          <w:sz w:val="22"/>
          <w:szCs w:val="22"/>
        </w:rPr>
      </w:pPr>
      <w:r w:rsidRPr="00B74C36">
        <w:rPr>
          <w:rFonts w:ascii="Cambria" w:hAnsi="Cambria"/>
          <w:b/>
          <w:bCs/>
          <w:sz w:val="22"/>
          <w:szCs w:val="22"/>
        </w:rPr>
        <w:lastRenderedPageBreak/>
        <w:t>Purpose, Scope, Situation Overview, and Assumptions </w:t>
      </w:r>
    </w:p>
    <w:p w14:paraId="22BD205E" w14:textId="77777777" w:rsidR="00BE58A7" w:rsidRPr="00B74C36" w:rsidRDefault="00BE58A7" w:rsidP="00BE58A7">
      <w:pPr>
        <w:spacing w:before="90"/>
        <w:ind w:left="30"/>
        <w:rPr>
          <w:rFonts w:ascii="Cambria" w:hAnsi="Cambria"/>
          <w:b/>
          <w:bCs/>
          <w:sz w:val="22"/>
          <w:szCs w:val="22"/>
        </w:rPr>
      </w:pPr>
      <w:r w:rsidRPr="00B74C36">
        <w:rPr>
          <w:rFonts w:ascii="Cambria" w:hAnsi="Cambria"/>
          <w:b/>
          <w:bCs/>
          <w:sz w:val="22"/>
          <w:szCs w:val="22"/>
        </w:rPr>
        <w:t>Purpose </w:t>
      </w:r>
    </w:p>
    <w:p w14:paraId="4C8F6C8C" w14:textId="3E2E6022" w:rsidR="00BE58A7" w:rsidRPr="009D6180" w:rsidRDefault="00BE58A7" w:rsidP="00BE58A7">
      <w:pPr>
        <w:spacing w:before="43"/>
        <w:ind w:left="6" w:right="387" w:hanging="2"/>
        <w:rPr>
          <w:rFonts w:ascii="Cambria" w:hAnsi="Cambria"/>
          <w:sz w:val="22"/>
          <w:szCs w:val="22"/>
        </w:rPr>
      </w:pPr>
      <w:r w:rsidRPr="009D6180">
        <w:rPr>
          <w:rFonts w:ascii="Cambria" w:hAnsi="Cambria"/>
          <w:color w:val="000000"/>
          <w:sz w:val="22"/>
          <w:szCs w:val="22"/>
        </w:rPr>
        <w:t xml:space="preserve">This plan has been developed in accordance with the amended New York State Labor Law section 27-c and </w:t>
      </w:r>
      <w:r w:rsidR="00B74C36" w:rsidRPr="009D6180">
        <w:rPr>
          <w:rFonts w:ascii="Cambria" w:hAnsi="Cambria"/>
          <w:color w:val="000000"/>
          <w:sz w:val="22"/>
          <w:szCs w:val="22"/>
        </w:rPr>
        <w:t>New York</w:t>
      </w:r>
      <w:r w:rsidRPr="009D6180">
        <w:rPr>
          <w:rFonts w:ascii="Cambria" w:hAnsi="Cambria"/>
          <w:color w:val="000000"/>
          <w:sz w:val="22"/>
          <w:szCs w:val="22"/>
        </w:rPr>
        <w:t xml:space="preserve"> State Education Law paragraphs k and l of subdivision 2 of section 2801-a (as amended by section 1 of </w:t>
      </w:r>
      <w:r w:rsidR="00B74C36" w:rsidRPr="009D6180">
        <w:rPr>
          <w:rFonts w:ascii="Cambria" w:hAnsi="Cambria"/>
          <w:color w:val="000000"/>
          <w:sz w:val="22"/>
          <w:szCs w:val="22"/>
        </w:rPr>
        <w:t>part B</w:t>
      </w:r>
      <w:r w:rsidRPr="009D6180">
        <w:rPr>
          <w:rFonts w:ascii="Cambria" w:hAnsi="Cambria"/>
          <w:color w:val="000000"/>
          <w:sz w:val="22"/>
          <w:szCs w:val="22"/>
        </w:rPr>
        <w:t xml:space="preserve"> of chapter 56 of the laws of 2016), as applicable. These laws were amended by the passing of </w:t>
      </w:r>
      <w:r w:rsidR="00B74C36" w:rsidRPr="009D6180">
        <w:rPr>
          <w:rFonts w:ascii="Cambria" w:hAnsi="Cambria"/>
          <w:color w:val="000000"/>
          <w:sz w:val="22"/>
          <w:szCs w:val="22"/>
        </w:rPr>
        <w:t>legislation S</w:t>
      </w:r>
      <w:r w:rsidRPr="009D6180">
        <w:rPr>
          <w:rFonts w:ascii="Cambria" w:hAnsi="Cambria"/>
          <w:color w:val="000000"/>
          <w:sz w:val="22"/>
          <w:szCs w:val="22"/>
        </w:rPr>
        <w:t xml:space="preserve">8617B/A10832 signed by the Governor of New York State on September 7, 2020, requiring public employers </w:t>
      </w:r>
      <w:r w:rsidR="00B74C36" w:rsidRPr="009D6180">
        <w:rPr>
          <w:rFonts w:ascii="Cambria" w:hAnsi="Cambria"/>
          <w:color w:val="000000"/>
          <w:sz w:val="22"/>
          <w:szCs w:val="22"/>
        </w:rPr>
        <w:t>to adopt</w:t>
      </w:r>
      <w:r w:rsidRPr="009D6180">
        <w:rPr>
          <w:rFonts w:ascii="Cambria" w:hAnsi="Cambria"/>
          <w:color w:val="000000"/>
          <w:sz w:val="22"/>
          <w:szCs w:val="22"/>
        </w:rPr>
        <w:t xml:space="preserve"> a plan for operations in the event of a declared public health emergency involving a </w:t>
      </w:r>
      <w:r w:rsidR="00B74C36" w:rsidRPr="009D6180">
        <w:rPr>
          <w:rFonts w:ascii="Cambria" w:hAnsi="Cambria"/>
          <w:color w:val="000000"/>
          <w:sz w:val="22"/>
          <w:szCs w:val="22"/>
        </w:rPr>
        <w:t>communicable disease</w:t>
      </w:r>
      <w:r w:rsidRPr="009D6180">
        <w:rPr>
          <w:rFonts w:ascii="Cambria" w:hAnsi="Cambria"/>
          <w:color w:val="000000"/>
          <w:sz w:val="22"/>
          <w:szCs w:val="22"/>
        </w:rPr>
        <w:t>. The plan includes the identification of essential positions, facilitation of remote work for non-</w:t>
      </w:r>
      <w:r w:rsidR="00B74C36" w:rsidRPr="009D6180">
        <w:rPr>
          <w:rFonts w:ascii="Cambria" w:hAnsi="Cambria"/>
          <w:color w:val="000000"/>
          <w:sz w:val="22"/>
          <w:szCs w:val="22"/>
        </w:rPr>
        <w:t>essential positions</w:t>
      </w:r>
      <w:r w:rsidRPr="009D6180">
        <w:rPr>
          <w:rFonts w:ascii="Cambria" w:hAnsi="Cambria"/>
          <w:color w:val="000000"/>
          <w:sz w:val="22"/>
          <w:szCs w:val="22"/>
        </w:rPr>
        <w:t>, provision of personal protective equipment, and protocols for supporting contact tracing.  </w:t>
      </w:r>
    </w:p>
    <w:p w14:paraId="35440BC1" w14:textId="77777777" w:rsidR="00BE58A7" w:rsidRPr="00B74C36" w:rsidRDefault="00BE58A7" w:rsidP="00BE58A7">
      <w:pPr>
        <w:spacing w:before="173"/>
        <w:ind w:left="16"/>
        <w:rPr>
          <w:rFonts w:ascii="Cambria" w:hAnsi="Cambria"/>
          <w:b/>
          <w:bCs/>
          <w:sz w:val="22"/>
          <w:szCs w:val="22"/>
        </w:rPr>
      </w:pPr>
      <w:r w:rsidRPr="00B74C36">
        <w:rPr>
          <w:rFonts w:ascii="Cambria" w:hAnsi="Cambria"/>
          <w:b/>
          <w:bCs/>
          <w:sz w:val="22"/>
          <w:szCs w:val="22"/>
        </w:rPr>
        <w:t>Scope </w:t>
      </w:r>
    </w:p>
    <w:p w14:paraId="0E83BD3D" w14:textId="343B5220" w:rsidR="00BE58A7" w:rsidRPr="009D6180" w:rsidRDefault="00BE58A7" w:rsidP="00BE58A7">
      <w:pPr>
        <w:spacing w:before="43"/>
        <w:ind w:left="8" w:right="365" w:hanging="13"/>
        <w:rPr>
          <w:rFonts w:ascii="Cambria" w:hAnsi="Cambria"/>
          <w:sz w:val="22"/>
          <w:szCs w:val="22"/>
        </w:rPr>
      </w:pPr>
      <w:r w:rsidRPr="009D6180">
        <w:rPr>
          <w:rFonts w:ascii="Cambria" w:hAnsi="Cambria"/>
          <w:color w:val="000000"/>
          <w:sz w:val="22"/>
          <w:szCs w:val="22"/>
        </w:rPr>
        <w:t xml:space="preserve">This plan was developed exclusively for and is applicable to Lake George Central School District. This plan </w:t>
      </w:r>
      <w:r w:rsidR="00B74C36" w:rsidRPr="009D6180">
        <w:rPr>
          <w:rFonts w:ascii="Cambria" w:hAnsi="Cambria"/>
          <w:color w:val="000000"/>
          <w:sz w:val="22"/>
          <w:szCs w:val="22"/>
        </w:rPr>
        <w:t>is pertinent</w:t>
      </w:r>
      <w:r w:rsidRPr="009D6180">
        <w:rPr>
          <w:rFonts w:ascii="Cambria" w:hAnsi="Cambria"/>
          <w:color w:val="000000"/>
          <w:sz w:val="22"/>
          <w:szCs w:val="22"/>
        </w:rPr>
        <w:t xml:space="preserve"> to a declared public health emergency in the State of New York which may impact our operations; </w:t>
      </w:r>
      <w:r w:rsidR="00B74C36" w:rsidRPr="009D6180">
        <w:rPr>
          <w:rFonts w:ascii="Cambria" w:hAnsi="Cambria"/>
          <w:color w:val="000000"/>
          <w:sz w:val="22"/>
          <w:szCs w:val="22"/>
        </w:rPr>
        <w:t>and it</w:t>
      </w:r>
      <w:r w:rsidRPr="009D6180">
        <w:rPr>
          <w:rFonts w:ascii="Cambria" w:hAnsi="Cambria"/>
          <w:color w:val="000000"/>
          <w:sz w:val="22"/>
          <w:szCs w:val="22"/>
        </w:rPr>
        <w:t xml:space="preserve"> is in the interest of the safety of our employees and contractors, and the continuity of our operations that </w:t>
      </w:r>
      <w:r w:rsidR="00B74C36" w:rsidRPr="009D6180">
        <w:rPr>
          <w:rFonts w:ascii="Cambria" w:hAnsi="Cambria"/>
          <w:color w:val="000000"/>
          <w:sz w:val="22"/>
          <w:szCs w:val="22"/>
        </w:rPr>
        <w:t>we have</w:t>
      </w:r>
      <w:r w:rsidRPr="009D6180">
        <w:rPr>
          <w:rFonts w:ascii="Cambria" w:hAnsi="Cambria"/>
          <w:color w:val="000000"/>
          <w:sz w:val="22"/>
          <w:szCs w:val="22"/>
        </w:rPr>
        <w:t xml:space="preserve"> promulgated this plan.  </w:t>
      </w:r>
    </w:p>
    <w:p w14:paraId="6EFF83A1" w14:textId="77777777" w:rsidR="00BE58A7" w:rsidRPr="00B74C36" w:rsidRDefault="00BE58A7" w:rsidP="00BE58A7">
      <w:pPr>
        <w:spacing w:before="169"/>
        <w:ind w:left="16"/>
        <w:rPr>
          <w:rFonts w:ascii="Cambria" w:hAnsi="Cambria"/>
          <w:b/>
          <w:bCs/>
          <w:sz w:val="22"/>
          <w:szCs w:val="22"/>
        </w:rPr>
      </w:pPr>
      <w:r w:rsidRPr="00B74C36">
        <w:rPr>
          <w:rFonts w:ascii="Cambria" w:hAnsi="Cambria"/>
          <w:b/>
          <w:bCs/>
          <w:sz w:val="22"/>
          <w:szCs w:val="22"/>
        </w:rPr>
        <w:t>Situation Overview </w:t>
      </w:r>
    </w:p>
    <w:p w14:paraId="5B69B9B6" w14:textId="6CDD4DF5" w:rsidR="00BE58A7" w:rsidRPr="009D6180" w:rsidRDefault="00BE58A7" w:rsidP="00BE58A7">
      <w:pPr>
        <w:spacing w:before="43"/>
        <w:ind w:left="10" w:right="446" w:firstLine="7"/>
        <w:rPr>
          <w:rFonts w:ascii="Cambria" w:hAnsi="Cambria"/>
          <w:sz w:val="22"/>
          <w:szCs w:val="22"/>
        </w:rPr>
      </w:pPr>
      <w:r w:rsidRPr="009D6180">
        <w:rPr>
          <w:rFonts w:ascii="Cambria" w:hAnsi="Cambria"/>
          <w:color w:val="000000"/>
          <w:sz w:val="22"/>
          <w:szCs w:val="22"/>
        </w:rPr>
        <w:t xml:space="preserve">On March 11, 2020 the World Health Organization declared a pandemic for the novel coronavirus which </w:t>
      </w:r>
      <w:r w:rsidR="00B74C36" w:rsidRPr="009D6180">
        <w:rPr>
          <w:rFonts w:ascii="Cambria" w:hAnsi="Cambria"/>
          <w:color w:val="000000"/>
          <w:sz w:val="22"/>
          <w:szCs w:val="22"/>
        </w:rPr>
        <w:t>causes the</w:t>
      </w:r>
      <w:r w:rsidRPr="009D6180">
        <w:rPr>
          <w:rFonts w:ascii="Cambria" w:hAnsi="Cambria"/>
          <w:color w:val="000000"/>
          <w:sz w:val="22"/>
          <w:szCs w:val="22"/>
        </w:rPr>
        <w:t xml:space="preserve"> COVID-19 severe acute respiratory syndrome. This plan has been developed in accordance with </w:t>
      </w:r>
      <w:r w:rsidR="00B74C36" w:rsidRPr="009D6180">
        <w:rPr>
          <w:rFonts w:ascii="Cambria" w:hAnsi="Cambria"/>
          <w:color w:val="000000"/>
          <w:sz w:val="22"/>
          <w:szCs w:val="22"/>
        </w:rPr>
        <w:t>amended laws</w:t>
      </w:r>
      <w:r w:rsidRPr="009D6180">
        <w:rPr>
          <w:rFonts w:ascii="Cambria" w:hAnsi="Cambria"/>
          <w:color w:val="000000"/>
          <w:sz w:val="22"/>
          <w:szCs w:val="22"/>
        </w:rPr>
        <w:t xml:space="preserve"> to support continued resilience for a continuation of the spread of this disease or for other </w:t>
      </w:r>
      <w:r w:rsidR="00B74C36" w:rsidRPr="009D6180">
        <w:rPr>
          <w:rFonts w:ascii="Cambria" w:hAnsi="Cambria"/>
          <w:color w:val="000000"/>
          <w:sz w:val="22"/>
          <w:szCs w:val="22"/>
        </w:rPr>
        <w:t>infectious diseases</w:t>
      </w:r>
      <w:r w:rsidRPr="009D6180">
        <w:rPr>
          <w:rFonts w:ascii="Cambria" w:hAnsi="Cambria"/>
          <w:color w:val="000000"/>
          <w:sz w:val="22"/>
          <w:szCs w:val="22"/>
        </w:rPr>
        <w:t xml:space="preserve"> which may emerge and cause a declaration of a public health emergency.  </w:t>
      </w:r>
    </w:p>
    <w:p w14:paraId="02066FA3" w14:textId="29D77952" w:rsidR="00BE58A7" w:rsidRPr="009D6180" w:rsidRDefault="00BE58A7" w:rsidP="00B74C36">
      <w:pPr>
        <w:ind w:left="8" w:right="354" w:hanging="8"/>
        <w:rPr>
          <w:rFonts w:ascii="Cambria" w:hAnsi="Cambria"/>
          <w:sz w:val="22"/>
          <w:szCs w:val="22"/>
        </w:rPr>
      </w:pPr>
      <w:r w:rsidRPr="009D6180">
        <w:rPr>
          <w:rFonts w:ascii="Cambria" w:hAnsi="Cambria"/>
          <w:color w:val="000000"/>
          <w:sz w:val="22"/>
          <w:szCs w:val="22"/>
        </w:rPr>
        <w:t xml:space="preserve">The health and safety of our employees and contractors is crucial to maintaining our mission </w:t>
      </w:r>
      <w:r w:rsidR="00B74C36" w:rsidRPr="009D6180">
        <w:rPr>
          <w:rFonts w:ascii="Cambria" w:hAnsi="Cambria"/>
          <w:color w:val="000000"/>
          <w:sz w:val="22"/>
          <w:szCs w:val="22"/>
        </w:rPr>
        <w:t>essential operations</w:t>
      </w:r>
      <w:r w:rsidRPr="009D6180">
        <w:rPr>
          <w:rFonts w:ascii="Cambria" w:hAnsi="Cambria"/>
          <w:color w:val="000000"/>
          <w:sz w:val="22"/>
          <w:szCs w:val="22"/>
        </w:rPr>
        <w:t xml:space="preserve">. We encourage all employees and contractors to use </w:t>
      </w:r>
      <w:r w:rsidRPr="009D6180">
        <w:rPr>
          <w:rFonts w:ascii="Cambria" w:hAnsi="Cambria"/>
          <w:color w:val="0563C1"/>
          <w:sz w:val="22"/>
          <w:szCs w:val="22"/>
          <w:u w:val="single"/>
        </w:rPr>
        <w:t xml:space="preserve">CDC Guidance for Keeping Workplaces, </w:t>
      </w:r>
      <w:r w:rsidR="00B74C36" w:rsidRPr="009D6180">
        <w:rPr>
          <w:rFonts w:ascii="Cambria" w:hAnsi="Cambria"/>
          <w:color w:val="0563C1"/>
          <w:sz w:val="22"/>
          <w:szCs w:val="22"/>
          <w:u w:val="single"/>
        </w:rPr>
        <w:t xml:space="preserve">Schools, </w:t>
      </w:r>
      <w:r w:rsidR="00B74C36" w:rsidRPr="009D6180">
        <w:rPr>
          <w:rFonts w:ascii="Cambria" w:hAnsi="Cambria"/>
          <w:color w:val="0563C1"/>
          <w:sz w:val="22"/>
          <w:szCs w:val="22"/>
        </w:rPr>
        <w:t>Homes</w:t>
      </w:r>
      <w:r w:rsidRPr="009D6180">
        <w:rPr>
          <w:rFonts w:ascii="Cambria" w:hAnsi="Cambria"/>
          <w:color w:val="0563C1"/>
          <w:sz w:val="22"/>
          <w:szCs w:val="22"/>
          <w:u w:val="single"/>
        </w:rPr>
        <w:t>, and Commercial Establishments Safe</w:t>
      </w:r>
      <w:r w:rsidRPr="009D6180">
        <w:rPr>
          <w:rFonts w:ascii="Cambria" w:hAnsi="Cambria"/>
          <w:color w:val="000000"/>
          <w:sz w:val="22"/>
          <w:szCs w:val="22"/>
        </w:rPr>
        <w:t>. The fundamentals of reducing the spread of infection include: </w:t>
      </w:r>
    </w:p>
    <w:p w14:paraId="483D7EC5" w14:textId="77777777" w:rsidR="00076D18" w:rsidRPr="00076D18" w:rsidRDefault="00BE58A7">
      <w:pPr>
        <w:pStyle w:val="ListParagraph"/>
        <w:numPr>
          <w:ilvl w:val="0"/>
          <w:numId w:val="38"/>
        </w:numPr>
        <w:ind w:right="2342"/>
        <w:rPr>
          <w:rFonts w:ascii="Cambria" w:hAnsi="Cambria"/>
          <w:color w:val="000000"/>
          <w:sz w:val="22"/>
          <w:szCs w:val="22"/>
        </w:rPr>
      </w:pPr>
      <w:r w:rsidRPr="00076D18">
        <w:rPr>
          <w:rFonts w:ascii="Cambria" w:hAnsi="Cambria"/>
          <w:color w:val="000000"/>
          <w:sz w:val="22"/>
          <w:szCs w:val="22"/>
        </w:rPr>
        <w:t>Using hand sanitizer and washing hands with soap and water frequently, including:</w:t>
      </w:r>
    </w:p>
    <w:p w14:paraId="1A4E0700" w14:textId="77777777" w:rsidR="00076D18" w:rsidRPr="00076D18" w:rsidRDefault="00BE58A7">
      <w:pPr>
        <w:pStyle w:val="ListParagraph"/>
        <w:numPr>
          <w:ilvl w:val="1"/>
          <w:numId w:val="38"/>
        </w:numPr>
        <w:ind w:right="2342"/>
        <w:rPr>
          <w:rFonts w:ascii="Cambria" w:hAnsi="Cambria"/>
          <w:sz w:val="22"/>
          <w:szCs w:val="22"/>
        </w:rPr>
      </w:pPr>
      <w:r w:rsidRPr="00076D18">
        <w:rPr>
          <w:rFonts w:ascii="Cambria" w:hAnsi="Cambria"/>
          <w:color w:val="000000"/>
          <w:sz w:val="22"/>
          <w:szCs w:val="22"/>
        </w:rPr>
        <w:t>After using the restroom </w:t>
      </w:r>
    </w:p>
    <w:p w14:paraId="0AF0E8AB" w14:textId="77777777" w:rsidR="00076D18" w:rsidRPr="00076D18" w:rsidRDefault="00BE58A7">
      <w:pPr>
        <w:pStyle w:val="ListParagraph"/>
        <w:numPr>
          <w:ilvl w:val="1"/>
          <w:numId w:val="38"/>
        </w:numPr>
        <w:ind w:right="2342"/>
        <w:rPr>
          <w:rFonts w:ascii="Cambria" w:hAnsi="Cambria"/>
          <w:sz w:val="22"/>
          <w:szCs w:val="22"/>
        </w:rPr>
      </w:pPr>
      <w:r w:rsidRPr="00076D18">
        <w:rPr>
          <w:rFonts w:ascii="Cambria" w:hAnsi="Cambria"/>
          <w:color w:val="000000"/>
          <w:sz w:val="22"/>
          <w:szCs w:val="22"/>
        </w:rPr>
        <w:t>After returning from a public outing </w:t>
      </w:r>
    </w:p>
    <w:p w14:paraId="6ABAEB92" w14:textId="460D6538" w:rsidR="00BE58A7" w:rsidRPr="00076D18" w:rsidRDefault="00BE58A7">
      <w:pPr>
        <w:pStyle w:val="ListParagraph"/>
        <w:numPr>
          <w:ilvl w:val="1"/>
          <w:numId w:val="38"/>
        </w:numPr>
        <w:ind w:right="2342"/>
        <w:rPr>
          <w:rFonts w:ascii="Cambria" w:hAnsi="Cambria"/>
          <w:sz w:val="22"/>
          <w:szCs w:val="22"/>
        </w:rPr>
      </w:pPr>
      <w:r w:rsidRPr="00076D18">
        <w:rPr>
          <w:rFonts w:ascii="Cambria" w:hAnsi="Cambria"/>
          <w:color w:val="000000"/>
          <w:sz w:val="22"/>
          <w:szCs w:val="22"/>
        </w:rPr>
        <w:t>After touching/disposing of garbage </w:t>
      </w:r>
    </w:p>
    <w:p w14:paraId="630E51E6" w14:textId="30CA6084" w:rsidR="00076D18" w:rsidRPr="00076D18" w:rsidRDefault="00BE58A7">
      <w:pPr>
        <w:pStyle w:val="ListParagraph"/>
        <w:numPr>
          <w:ilvl w:val="1"/>
          <w:numId w:val="38"/>
        </w:numPr>
        <w:rPr>
          <w:rFonts w:ascii="Cambria" w:hAnsi="Cambria"/>
          <w:color w:val="000000"/>
          <w:sz w:val="22"/>
          <w:szCs w:val="22"/>
        </w:rPr>
      </w:pPr>
      <w:r w:rsidRPr="00076D18">
        <w:rPr>
          <w:rFonts w:ascii="Cambria" w:hAnsi="Cambria"/>
          <w:color w:val="000000"/>
          <w:sz w:val="22"/>
          <w:szCs w:val="22"/>
        </w:rPr>
        <w:t>After using public computers, tables, countertops, doorknobs, etc. </w:t>
      </w:r>
    </w:p>
    <w:p w14:paraId="43C88EF3" w14:textId="0B88291E" w:rsidR="00BE58A7" w:rsidRPr="00076D18" w:rsidRDefault="00BE58A7">
      <w:pPr>
        <w:pStyle w:val="ListParagraph"/>
        <w:numPr>
          <w:ilvl w:val="0"/>
          <w:numId w:val="38"/>
        </w:numPr>
        <w:spacing w:before="11"/>
        <w:rPr>
          <w:rFonts w:ascii="Cambria" w:hAnsi="Cambria"/>
          <w:sz w:val="22"/>
          <w:szCs w:val="22"/>
        </w:rPr>
      </w:pPr>
      <w:r w:rsidRPr="00076D18">
        <w:rPr>
          <w:rFonts w:ascii="Cambria" w:hAnsi="Cambria"/>
          <w:color w:val="000000"/>
          <w:sz w:val="22"/>
          <w:szCs w:val="22"/>
        </w:rPr>
        <w:t>Wear a mask when required </w:t>
      </w:r>
    </w:p>
    <w:p w14:paraId="0020C969" w14:textId="2BD92E2F" w:rsidR="00BE58A7" w:rsidRPr="00076D18" w:rsidRDefault="00BE58A7">
      <w:pPr>
        <w:pStyle w:val="ListParagraph"/>
        <w:numPr>
          <w:ilvl w:val="0"/>
          <w:numId w:val="38"/>
        </w:numPr>
        <w:spacing w:before="11"/>
        <w:rPr>
          <w:rFonts w:ascii="Cambria" w:hAnsi="Cambria"/>
          <w:sz w:val="22"/>
          <w:szCs w:val="22"/>
        </w:rPr>
      </w:pPr>
      <w:r w:rsidRPr="00076D18">
        <w:rPr>
          <w:rFonts w:ascii="Cambria" w:hAnsi="Cambria"/>
          <w:color w:val="000000"/>
          <w:sz w:val="22"/>
          <w:szCs w:val="22"/>
        </w:rPr>
        <w:t>Practice social distancing when possible </w:t>
      </w:r>
    </w:p>
    <w:p w14:paraId="4F689506" w14:textId="77777777" w:rsidR="00076D18" w:rsidRPr="00076D18" w:rsidRDefault="00BE58A7">
      <w:pPr>
        <w:pStyle w:val="ListParagraph"/>
        <w:numPr>
          <w:ilvl w:val="0"/>
          <w:numId w:val="38"/>
        </w:numPr>
        <w:spacing w:before="11"/>
        <w:ind w:right="583"/>
        <w:rPr>
          <w:rFonts w:ascii="Cambria" w:hAnsi="Cambria"/>
          <w:color w:val="000000"/>
          <w:sz w:val="22"/>
          <w:szCs w:val="22"/>
        </w:rPr>
      </w:pPr>
      <w:r w:rsidRPr="00076D18">
        <w:rPr>
          <w:rFonts w:ascii="Cambria" w:hAnsi="Cambria"/>
          <w:color w:val="000000"/>
          <w:sz w:val="22"/>
          <w:szCs w:val="22"/>
        </w:rPr>
        <w:t xml:space="preserve">If you are feeling ill or have a fever, notify your supervisor immediately and go home </w:t>
      </w:r>
    </w:p>
    <w:p w14:paraId="5236F3E8" w14:textId="77777777" w:rsidR="00076D18" w:rsidRPr="00076D18" w:rsidRDefault="00BE58A7">
      <w:pPr>
        <w:pStyle w:val="ListParagraph"/>
        <w:numPr>
          <w:ilvl w:val="0"/>
          <w:numId w:val="38"/>
        </w:numPr>
        <w:spacing w:before="11"/>
        <w:ind w:right="583"/>
        <w:rPr>
          <w:rFonts w:ascii="Cambria" w:hAnsi="Cambria"/>
          <w:color w:val="000000"/>
          <w:sz w:val="22"/>
          <w:szCs w:val="22"/>
        </w:rPr>
      </w:pPr>
      <w:r w:rsidRPr="00076D18">
        <w:rPr>
          <w:rFonts w:ascii="Cambria" w:hAnsi="Cambria"/>
          <w:color w:val="000000"/>
          <w:sz w:val="22"/>
          <w:szCs w:val="22"/>
        </w:rPr>
        <w:t xml:space="preserve">If you start to experience coughing or sneezing, step away from people and food, cough or sneeze into the crook of your arm or a tissue, the latter of which should be disposed of immediately </w:t>
      </w:r>
    </w:p>
    <w:p w14:paraId="04DB7F6A" w14:textId="77820641" w:rsidR="00BE58A7" w:rsidRPr="00076D18" w:rsidRDefault="00BE58A7">
      <w:pPr>
        <w:pStyle w:val="ListParagraph"/>
        <w:numPr>
          <w:ilvl w:val="0"/>
          <w:numId w:val="38"/>
        </w:numPr>
        <w:spacing w:before="11"/>
        <w:ind w:right="583"/>
        <w:rPr>
          <w:rFonts w:ascii="Cambria" w:hAnsi="Cambria"/>
          <w:color w:val="000000"/>
          <w:sz w:val="22"/>
          <w:szCs w:val="22"/>
        </w:rPr>
      </w:pPr>
      <w:r w:rsidRPr="00076D18">
        <w:rPr>
          <w:rFonts w:ascii="Cambria" w:hAnsi="Cambria"/>
          <w:color w:val="000000"/>
          <w:sz w:val="22"/>
          <w:szCs w:val="22"/>
        </w:rPr>
        <w:t>Clean and disinfect workstations at the beginning, middle, and end of each shift </w:t>
      </w:r>
    </w:p>
    <w:p w14:paraId="73B3B6CF" w14:textId="40A78513" w:rsidR="00BE58A7" w:rsidRPr="00B74C36" w:rsidRDefault="00BE58A7">
      <w:pPr>
        <w:pStyle w:val="ListParagraph"/>
        <w:numPr>
          <w:ilvl w:val="0"/>
          <w:numId w:val="38"/>
        </w:numPr>
        <w:spacing w:before="9"/>
        <w:ind w:right="577"/>
        <w:rPr>
          <w:rFonts w:ascii="Cambria" w:hAnsi="Cambria"/>
          <w:sz w:val="22"/>
          <w:szCs w:val="22"/>
        </w:rPr>
      </w:pPr>
      <w:r w:rsidRPr="00076D18">
        <w:rPr>
          <w:rFonts w:ascii="Cambria" w:hAnsi="Cambria"/>
          <w:color w:val="000000"/>
          <w:sz w:val="22"/>
          <w:szCs w:val="22"/>
        </w:rPr>
        <w:t>Other guidance which may be published by the CDC, the State Department of Health, or County health officials. </w:t>
      </w:r>
    </w:p>
    <w:p w14:paraId="002F4A95" w14:textId="77777777" w:rsidR="00B74C36" w:rsidRPr="00076D18" w:rsidRDefault="00B74C36" w:rsidP="00B74C36">
      <w:pPr>
        <w:pStyle w:val="ListParagraph"/>
        <w:spacing w:before="9"/>
        <w:ind w:right="577"/>
        <w:rPr>
          <w:rFonts w:ascii="Cambria" w:hAnsi="Cambria"/>
          <w:sz w:val="22"/>
          <w:szCs w:val="22"/>
        </w:rPr>
      </w:pPr>
    </w:p>
    <w:p w14:paraId="50791F57" w14:textId="77777777" w:rsidR="00BE58A7" w:rsidRPr="00B74C36" w:rsidRDefault="00BE58A7" w:rsidP="00B74C36">
      <w:pPr>
        <w:spacing w:before="46"/>
        <w:rPr>
          <w:rFonts w:ascii="Cambria" w:hAnsi="Cambria"/>
          <w:b/>
          <w:bCs/>
          <w:sz w:val="22"/>
          <w:szCs w:val="22"/>
        </w:rPr>
      </w:pPr>
      <w:r w:rsidRPr="00B74C36">
        <w:rPr>
          <w:rFonts w:ascii="Cambria" w:hAnsi="Cambria"/>
          <w:b/>
          <w:bCs/>
          <w:sz w:val="22"/>
          <w:szCs w:val="22"/>
        </w:rPr>
        <w:t>Planning Assumptions </w:t>
      </w:r>
    </w:p>
    <w:p w14:paraId="42B98DBA" w14:textId="77777777" w:rsidR="00B74C36" w:rsidRDefault="00BE58A7" w:rsidP="00B74C36">
      <w:pPr>
        <w:spacing w:before="43"/>
        <w:ind w:left="8" w:right="591" w:hanging="15"/>
        <w:rPr>
          <w:rFonts w:ascii="Cambria" w:hAnsi="Cambria"/>
          <w:sz w:val="22"/>
          <w:szCs w:val="22"/>
        </w:rPr>
      </w:pPr>
      <w:r w:rsidRPr="009D6180">
        <w:rPr>
          <w:rFonts w:ascii="Cambria" w:hAnsi="Cambria"/>
          <w:color w:val="000000"/>
          <w:sz w:val="22"/>
          <w:szCs w:val="22"/>
        </w:rPr>
        <w:t xml:space="preserve">This plan was developed based on information, best practices, and guidance available as of the date </w:t>
      </w:r>
      <w:r w:rsidR="00B74C36" w:rsidRPr="009D6180">
        <w:rPr>
          <w:rFonts w:ascii="Cambria" w:hAnsi="Cambria"/>
          <w:color w:val="000000"/>
          <w:sz w:val="22"/>
          <w:szCs w:val="22"/>
        </w:rPr>
        <w:t>of publication</w:t>
      </w:r>
      <w:r w:rsidRPr="009D6180">
        <w:rPr>
          <w:rFonts w:ascii="Cambria" w:hAnsi="Cambria"/>
          <w:color w:val="000000"/>
          <w:sz w:val="22"/>
          <w:szCs w:val="22"/>
        </w:rPr>
        <w:t xml:space="preserve">. The plan was developed to largely reflect the circumstances of the current Coronavirus </w:t>
      </w:r>
      <w:r w:rsidR="00B74C36" w:rsidRPr="009D6180">
        <w:rPr>
          <w:rFonts w:ascii="Cambria" w:hAnsi="Cambria"/>
          <w:color w:val="000000"/>
          <w:sz w:val="22"/>
          <w:szCs w:val="22"/>
        </w:rPr>
        <w:t>pandemic but</w:t>
      </w:r>
      <w:r w:rsidRPr="009D6180">
        <w:rPr>
          <w:rFonts w:ascii="Cambria" w:hAnsi="Cambria"/>
          <w:color w:val="000000"/>
          <w:sz w:val="22"/>
          <w:szCs w:val="22"/>
        </w:rPr>
        <w:t xml:space="preserve"> may also be applicable to other infectious disease outbreaks.                                                                                          </w:t>
      </w:r>
    </w:p>
    <w:p w14:paraId="5BBB1F02" w14:textId="34A16E83" w:rsidR="00B74C36" w:rsidRPr="00B74C36" w:rsidRDefault="00BE58A7" w:rsidP="00B74C36">
      <w:pPr>
        <w:spacing w:before="43"/>
        <w:ind w:left="8" w:right="591" w:hanging="15"/>
        <w:rPr>
          <w:rFonts w:ascii="Cambria" w:hAnsi="Cambria"/>
          <w:color w:val="000000"/>
          <w:sz w:val="22"/>
          <w:szCs w:val="22"/>
        </w:rPr>
      </w:pPr>
      <w:r w:rsidRPr="009D6180">
        <w:rPr>
          <w:rFonts w:ascii="Cambria" w:hAnsi="Cambria"/>
          <w:color w:val="000000"/>
          <w:sz w:val="22"/>
          <w:szCs w:val="22"/>
        </w:rPr>
        <w:t>The following assumptions have been made in the development of this plan: </w:t>
      </w:r>
    </w:p>
    <w:p w14:paraId="05CC81AE" w14:textId="7FDCFAB6" w:rsidR="00B74C36" w:rsidRPr="00B74C36" w:rsidRDefault="00BE58A7">
      <w:pPr>
        <w:pStyle w:val="ListParagraph"/>
        <w:numPr>
          <w:ilvl w:val="0"/>
          <w:numId w:val="39"/>
        </w:numPr>
        <w:ind w:right="818"/>
        <w:rPr>
          <w:rFonts w:ascii="Cambria" w:hAnsi="Cambria"/>
          <w:color w:val="000000"/>
          <w:sz w:val="22"/>
          <w:szCs w:val="22"/>
        </w:rPr>
      </w:pPr>
      <w:r w:rsidRPr="00B74C36">
        <w:rPr>
          <w:rFonts w:ascii="Cambria" w:hAnsi="Cambria"/>
          <w:color w:val="000000"/>
          <w:sz w:val="22"/>
          <w:szCs w:val="22"/>
        </w:rPr>
        <w:lastRenderedPageBreak/>
        <w:t xml:space="preserve">The health and safety of our employees and contractors, and their families, is of utmost importance </w:t>
      </w:r>
    </w:p>
    <w:p w14:paraId="4AED91EF" w14:textId="77777777" w:rsidR="00B74C36" w:rsidRPr="00B74C36" w:rsidRDefault="00BE58A7">
      <w:pPr>
        <w:pStyle w:val="ListParagraph"/>
        <w:numPr>
          <w:ilvl w:val="0"/>
          <w:numId w:val="39"/>
        </w:numPr>
        <w:ind w:right="818"/>
        <w:rPr>
          <w:rFonts w:ascii="Cambria" w:hAnsi="Cambria"/>
          <w:color w:val="000000"/>
          <w:sz w:val="22"/>
          <w:szCs w:val="22"/>
        </w:rPr>
      </w:pPr>
      <w:r w:rsidRPr="00B74C36">
        <w:rPr>
          <w:rFonts w:ascii="Cambria" w:hAnsi="Cambria"/>
          <w:color w:val="000000"/>
          <w:sz w:val="22"/>
          <w:szCs w:val="22"/>
        </w:rPr>
        <w:t xml:space="preserve">The circumstances of a public health emergency may directly impact our own operations. </w:t>
      </w:r>
    </w:p>
    <w:p w14:paraId="3B1E7392" w14:textId="2E09D999" w:rsidR="00BE58A7" w:rsidRPr="00B74C36" w:rsidRDefault="00BE58A7">
      <w:pPr>
        <w:pStyle w:val="ListParagraph"/>
        <w:numPr>
          <w:ilvl w:val="0"/>
          <w:numId w:val="39"/>
        </w:numPr>
        <w:ind w:right="818"/>
        <w:rPr>
          <w:rFonts w:ascii="Cambria" w:hAnsi="Cambria"/>
          <w:sz w:val="22"/>
          <w:szCs w:val="22"/>
        </w:rPr>
      </w:pPr>
      <w:r w:rsidRPr="00B74C36">
        <w:rPr>
          <w:rFonts w:ascii="Cambria" w:hAnsi="Cambria"/>
          <w:color w:val="000000"/>
          <w:sz w:val="22"/>
          <w:szCs w:val="22"/>
        </w:rPr>
        <w:t>Impacts of a public health emergency will take time for us to respond to, with appropriate safety measures put into place and adjustments made to operations to maximize safety </w:t>
      </w:r>
    </w:p>
    <w:p w14:paraId="14B3ECE6" w14:textId="77777777" w:rsidR="00402EA5" w:rsidRPr="00402EA5" w:rsidRDefault="00BE58A7">
      <w:pPr>
        <w:pStyle w:val="ListParagraph"/>
        <w:numPr>
          <w:ilvl w:val="0"/>
          <w:numId w:val="39"/>
        </w:numPr>
        <w:ind w:right="863"/>
        <w:rPr>
          <w:rFonts w:ascii="Cambria" w:hAnsi="Cambria"/>
          <w:sz w:val="22"/>
          <w:szCs w:val="22"/>
        </w:rPr>
      </w:pPr>
      <w:r w:rsidRPr="00B74C36">
        <w:rPr>
          <w:rFonts w:ascii="Cambria" w:hAnsi="Cambria"/>
          <w:color w:val="000000"/>
          <w:sz w:val="22"/>
          <w:szCs w:val="22"/>
        </w:rPr>
        <w:t xml:space="preserve">The public and our constituency expects us to maintain a level of mission essential </w:t>
      </w:r>
      <w:r w:rsidR="00402EA5" w:rsidRPr="00B74C36">
        <w:rPr>
          <w:rFonts w:ascii="Cambria" w:hAnsi="Cambria"/>
          <w:color w:val="000000"/>
          <w:sz w:val="22"/>
          <w:szCs w:val="22"/>
        </w:rPr>
        <w:t xml:space="preserve">operations </w:t>
      </w:r>
    </w:p>
    <w:p w14:paraId="1A447418" w14:textId="582814D4" w:rsidR="00BE58A7" w:rsidRPr="00B74C36" w:rsidRDefault="00402EA5">
      <w:pPr>
        <w:pStyle w:val="ListParagraph"/>
        <w:numPr>
          <w:ilvl w:val="0"/>
          <w:numId w:val="39"/>
        </w:numPr>
        <w:ind w:right="863"/>
        <w:rPr>
          <w:rFonts w:ascii="Cambria" w:hAnsi="Cambria"/>
          <w:sz w:val="22"/>
          <w:szCs w:val="22"/>
        </w:rPr>
      </w:pPr>
      <w:r w:rsidRPr="00B74C36">
        <w:rPr>
          <w:rFonts w:ascii="Cambria" w:hAnsi="Cambria"/>
          <w:color w:val="000000"/>
          <w:sz w:val="22"/>
          <w:szCs w:val="22"/>
        </w:rPr>
        <w:t>Resource</w:t>
      </w:r>
      <w:r w:rsidR="00BE58A7" w:rsidRPr="00B74C36">
        <w:rPr>
          <w:rFonts w:ascii="Cambria" w:hAnsi="Cambria"/>
          <w:color w:val="000000"/>
          <w:sz w:val="22"/>
          <w:szCs w:val="22"/>
        </w:rPr>
        <w:t xml:space="preserve"> support from other jurisdictions may be limited based upon the level of impact the public health emergency has upon them </w:t>
      </w:r>
    </w:p>
    <w:p w14:paraId="4F267E35" w14:textId="5292C45E" w:rsidR="00BE58A7" w:rsidRPr="00B74C36" w:rsidRDefault="00BE58A7">
      <w:pPr>
        <w:pStyle w:val="ListParagraph"/>
        <w:numPr>
          <w:ilvl w:val="0"/>
          <w:numId w:val="39"/>
        </w:numPr>
        <w:ind w:right="478"/>
        <w:rPr>
          <w:rFonts w:ascii="Cambria" w:hAnsi="Cambria"/>
          <w:sz w:val="22"/>
          <w:szCs w:val="22"/>
        </w:rPr>
      </w:pPr>
      <w:r w:rsidRPr="00B74C36">
        <w:rPr>
          <w:rFonts w:ascii="Cambria" w:hAnsi="Cambria"/>
          <w:color w:val="000000"/>
          <w:sz w:val="22"/>
          <w:szCs w:val="22"/>
        </w:rPr>
        <w:t>Supply chains, particularly those for personal protective equipment (PPE) and cleaning supplies, may be heavily impacted, resulting in considerable delays in procurement </w:t>
      </w:r>
    </w:p>
    <w:p w14:paraId="12C487A8" w14:textId="62033473" w:rsidR="00BE58A7" w:rsidRPr="00B74C36" w:rsidRDefault="00BE58A7">
      <w:pPr>
        <w:pStyle w:val="ListParagraph"/>
        <w:numPr>
          <w:ilvl w:val="0"/>
          <w:numId w:val="39"/>
        </w:numPr>
        <w:ind w:right="701"/>
        <w:rPr>
          <w:rFonts w:ascii="Cambria" w:hAnsi="Cambria"/>
          <w:sz w:val="22"/>
          <w:szCs w:val="22"/>
        </w:rPr>
      </w:pPr>
      <w:r w:rsidRPr="00B74C36">
        <w:rPr>
          <w:rFonts w:ascii="Cambria" w:hAnsi="Cambria"/>
          <w:color w:val="000000"/>
          <w:sz w:val="22"/>
          <w:szCs w:val="22"/>
        </w:rPr>
        <w:t>The operations of other entities, including the private sector (vendors, contractors, etc.), non-profit organizations, and other governmental agencies and services may also be impacted due to the public health emergency, causing delays or other disruptions in their services </w:t>
      </w:r>
    </w:p>
    <w:p w14:paraId="1894E7B0" w14:textId="09DB96CA" w:rsidR="00BE58A7" w:rsidRPr="00B74C36" w:rsidRDefault="00BE58A7">
      <w:pPr>
        <w:pStyle w:val="ListParagraph"/>
        <w:numPr>
          <w:ilvl w:val="0"/>
          <w:numId w:val="39"/>
        </w:numPr>
        <w:ind w:right="955"/>
        <w:rPr>
          <w:rFonts w:ascii="Cambria" w:hAnsi="Cambria"/>
          <w:sz w:val="22"/>
          <w:szCs w:val="22"/>
        </w:rPr>
      </w:pPr>
      <w:r w:rsidRPr="00B74C36">
        <w:rPr>
          <w:rFonts w:ascii="Cambria" w:hAnsi="Cambria"/>
          <w:color w:val="000000"/>
          <w:sz w:val="22"/>
          <w:szCs w:val="22"/>
        </w:rPr>
        <w:t>Emergency measures and operational changes may need to be adjusted based upon the specific circumstances and impacts of the public health emergency, as well as guidance and direction from public health officials and the governor </w:t>
      </w:r>
    </w:p>
    <w:p w14:paraId="2389127F" w14:textId="2127F76E" w:rsidR="00BE58A7" w:rsidRPr="00B74C36" w:rsidRDefault="00BE58A7">
      <w:pPr>
        <w:pStyle w:val="ListParagraph"/>
        <w:numPr>
          <w:ilvl w:val="0"/>
          <w:numId w:val="39"/>
        </w:numPr>
        <w:ind w:right="514"/>
        <w:rPr>
          <w:rFonts w:ascii="Cambria" w:hAnsi="Cambria"/>
          <w:sz w:val="22"/>
          <w:szCs w:val="22"/>
        </w:rPr>
      </w:pPr>
      <w:r w:rsidRPr="00B74C36">
        <w:rPr>
          <w:rFonts w:ascii="Cambria" w:hAnsi="Cambria"/>
          <w:color w:val="000000"/>
          <w:sz w:val="22"/>
          <w:szCs w:val="22"/>
        </w:rPr>
        <w:t>Per S8617B/A10832, ‘essential employee’ is defined as a public employee or contractor that is required to be physically present at a work site to perform their job </w:t>
      </w:r>
    </w:p>
    <w:p w14:paraId="5C975785" w14:textId="1FA6973F" w:rsidR="00BE58A7" w:rsidRPr="00B74C36" w:rsidRDefault="00BE58A7">
      <w:pPr>
        <w:pStyle w:val="ListParagraph"/>
        <w:numPr>
          <w:ilvl w:val="0"/>
          <w:numId w:val="39"/>
        </w:numPr>
        <w:ind w:right="552"/>
        <w:rPr>
          <w:rFonts w:ascii="Cambria" w:hAnsi="Cambria"/>
          <w:sz w:val="22"/>
          <w:szCs w:val="22"/>
        </w:rPr>
      </w:pPr>
      <w:r w:rsidRPr="00B74C36">
        <w:rPr>
          <w:rFonts w:ascii="Cambria" w:hAnsi="Cambria"/>
          <w:color w:val="000000"/>
          <w:sz w:val="22"/>
          <w:szCs w:val="22"/>
        </w:rPr>
        <w:t>Per S8617B/A10832, ‘non-essential employee’ is defined as a public employee or contractor that is not required to be physically present at a work site to perform their job </w:t>
      </w:r>
    </w:p>
    <w:p w14:paraId="35056ACD" w14:textId="77777777" w:rsidR="00BE58A7" w:rsidRPr="00B74C36" w:rsidRDefault="00BE58A7" w:rsidP="00BE58A7">
      <w:pPr>
        <w:spacing w:before="244"/>
        <w:ind w:left="23"/>
        <w:rPr>
          <w:rFonts w:ascii="Cambria" w:hAnsi="Cambria"/>
          <w:b/>
          <w:bCs/>
          <w:sz w:val="22"/>
          <w:szCs w:val="22"/>
        </w:rPr>
      </w:pPr>
      <w:r w:rsidRPr="00B74C36">
        <w:rPr>
          <w:rFonts w:ascii="Cambria" w:hAnsi="Cambria"/>
          <w:b/>
          <w:bCs/>
          <w:sz w:val="22"/>
          <w:szCs w:val="22"/>
        </w:rPr>
        <w:t>Concept of Operations </w:t>
      </w:r>
    </w:p>
    <w:p w14:paraId="2BDEFA03" w14:textId="7A35B6C4" w:rsidR="00BE58A7" w:rsidRPr="009D6180" w:rsidRDefault="00BE58A7" w:rsidP="00BE58A7">
      <w:pPr>
        <w:spacing w:before="52"/>
        <w:ind w:left="6" w:right="362" w:hanging="2"/>
        <w:rPr>
          <w:rFonts w:ascii="Cambria" w:hAnsi="Cambria"/>
          <w:sz w:val="22"/>
          <w:szCs w:val="22"/>
        </w:rPr>
      </w:pPr>
      <w:r w:rsidRPr="009D6180">
        <w:rPr>
          <w:rFonts w:ascii="Cambria" w:hAnsi="Cambria"/>
          <w:color w:val="000000"/>
          <w:sz w:val="22"/>
          <w:szCs w:val="22"/>
        </w:rPr>
        <w:t xml:space="preserve">The Superintendent of Lake George Central School District, their designee, or their successor holds the </w:t>
      </w:r>
      <w:r w:rsidR="00B74C36" w:rsidRPr="009D6180">
        <w:rPr>
          <w:rFonts w:ascii="Cambria" w:hAnsi="Cambria"/>
          <w:color w:val="000000"/>
          <w:sz w:val="22"/>
          <w:szCs w:val="22"/>
        </w:rPr>
        <w:t>authority to</w:t>
      </w:r>
      <w:r w:rsidRPr="009D6180">
        <w:rPr>
          <w:rFonts w:ascii="Cambria" w:hAnsi="Cambria"/>
          <w:color w:val="000000"/>
          <w:sz w:val="22"/>
          <w:szCs w:val="22"/>
        </w:rPr>
        <w:t xml:space="preserve"> execute and direct the implementation of this plan. Implementation, monitoring of operations, </w:t>
      </w:r>
      <w:r w:rsidR="00B74C36" w:rsidRPr="009D6180">
        <w:rPr>
          <w:rFonts w:ascii="Cambria" w:hAnsi="Cambria"/>
          <w:color w:val="000000"/>
          <w:sz w:val="22"/>
          <w:szCs w:val="22"/>
        </w:rPr>
        <w:t>and adjustments</w:t>
      </w:r>
      <w:r w:rsidRPr="009D6180">
        <w:rPr>
          <w:rFonts w:ascii="Cambria" w:hAnsi="Cambria"/>
          <w:color w:val="000000"/>
          <w:sz w:val="22"/>
          <w:szCs w:val="22"/>
        </w:rPr>
        <w:t xml:space="preserve"> to plan implementation may be supported by additional personnel, at the discretion of </w:t>
      </w:r>
      <w:r w:rsidR="00B74C36" w:rsidRPr="009D6180">
        <w:rPr>
          <w:rFonts w:ascii="Cambria" w:hAnsi="Cambria"/>
          <w:color w:val="000000"/>
          <w:sz w:val="22"/>
          <w:szCs w:val="22"/>
        </w:rPr>
        <w:t>the Superintendent</w:t>
      </w:r>
      <w:r w:rsidRPr="009D6180">
        <w:rPr>
          <w:rFonts w:ascii="Cambria" w:hAnsi="Cambria"/>
          <w:color w:val="000000"/>
          <w:sz w:val="22"/>
          <w:szCs w:val="22"/>
        </w:rPr>
        <w:t xml:space="preserve"> of Schools.  </w:t>
      </w:r>
    </w:p>
    <w:p w14:paraId="242A2021" w14:textId="451B9AB2" w:rsidR="00BE58A7" w:rsidRPr="009D6180" w:rsidRDefault="00BE58A7" w:rsidP="00BE58A7">
      <w:pPr>
        <w:spacing w:before="168"/>
        <w:ind w:left="14" w:right="603" w:firstLine="11"/>
        <w:rPr>
          <w:rFonts w:ascii="Cambria" w:hAnsi="Cambria"/>
          <w:sz w:val="22"/>
          <w:szCs w:val="22"/>
        </w:rPr>
      </w:pPr>
      <w:r w:rsidRPr="009D6180">
        <w:rPr>
          <w:rFonts w:ascii="Cambria" w:hAnsi="Cambria"/>
          <w:color w:val="000000"/>
          <w:sz w:val="22"/>
          <w:szCs w:val="22"/>
        </w:rPr>
        <w:t xml:space="preserve">Upon the determination of implementing this plan, all employees and contractors of the Lake George </w:t>
      </w:r>
      <w:r w:rsidR="00B74C36" w:rsidRPr="009D6180">
        <w:rPr>
          <w:rFonts w:ascii="Cambria" w:hAnsi="Cambria"/>
          <w:color w:val="000000"/>
          <w:sz w:val="22"/>
          <w:szCs w:val="22"/>
        </w:rPr>
        <w:t>Central School</w:t>
      </w:r>
      <w:r w:rsidRPr="009D6180">
        <w:rPr>
          <w:rFonts w:ascii="Cambria" w:hAnsi="Cambria"/>
          <w:color w:val="000000"/>
          <w:sz w:val="22"/>
          <w:szCs w:val="22"/>
        </w:rPr>
        <w:t xml:space="preserve"> District may be notified by phone, email, or any other means determined to be necessary, with </w:t>
      </w:r>
      <w:r w:rsidR="00B74C36" w:rsidRPr="009D6180">
        <w:rPr>
          <w:rFonts w:ascii="Cambria" w:hAnsi="Cambria"/>
          <w:color w:val="000000"/>
          <w:sz w:val="22"/>
          <w:szCs w:val="22"/>
        </w:rPr>
        <w:t>details provided</w:t>
      </w:r>
      <w:r w:rsidRPr="009D6180">
        <w:rPr>
          <w:rFonts w:ascii="Cambria" w:hAnsi="Cambria"/>
          <w:color w:val="000000"/>
          <w:sz w:val="22"/>
          <w:szCs w:val="22"/>
        </w:rPr>
        <w:t xml:space="preserve"> as possible and necessary, with additional information and updates provided on a regular basis.  Parents, students, and other community members will be notified of pertinent operational changes by way </w:t>
      </w:r>
      <w:r w:rsidR="00B74C36" w:rsidRPr="009D6180">
        <w:rPr>
          <w:rFonts w:ascii="Cambria" w:hAnsi="Cambria"/>
          <w:color w:val="000000"/>
          <w:sz w:val="22"/>
          <w:szCs w:val="22"/>
        </w:rPr>
        <w:t>of email</w:t>
      </w:r>
      <w:r w:rsidRPr="009D6180">
        <w:rPr>
          <w:rFonts w:ascii="Cambria" w:hAnsi="Cambria"/>
          <w:color w:val="000000"/>
          <w:sz w:val="22"/>
          <w:szCs w:val="22"/>
        </w:rPr>
        <w:t xml:space="preserve"> notifications, social media messaging, and local news outlets, amongst others. Other interested </w:t>
      </w:r>
      <w:r w:rsidR="00B74C36" w:rsidRPr="009D6180">
        <w:rPr>
          <w:rFonts w:ascii="Cambria" w:hAnsi="Cambria"/>
          <w:color w:val="000000"/>
          <w:sz w:val="22"/>
          <w:szCs w:val="22"/>
        </w:rPr>
        <w:t>parties, such</w:t>
      </w:r>
      <w:r w:rsidRPr="009D6180">
        <w:rPr>
          <w:rFonts w:ascii="Cambria" w:hAnsi="Cambria"/>
          <w:color w:val="000000"/>
          <w:sz w:val="22"/>
          <w:szCs w:val="22"/>
        </w:rPr>
        <w:t xml:space="preserve"> as vendors, will be notified by phone and/or email as necessary. Th</w:t>
      </w:r>
      <w:r w:rsidRPr="009D6180">
        <w:rPr>
          <w:rFonts w:ascii="Cambria" w:hAnsi="Cambria"/>
          <w:color w:val="000000"/>
          <w:sz w:val="22"/>
          <w:szCs w:val="22"/>
          <w:highlight w:val="white"/>
        </w:rPr>
        <w:t xml:space="preserve">e Superintendent </w:t>
      </w:r>
      <w:r w:rsidRPr="009D6180">
        <w:rPr>
          <w:rFonts w:ascii="Cambria" w:hAnsi="Cambria"/>
          <w:color w:val="000000"/>
          <w:sz w:val="22"/>
          <w:szCs w:val="22"/>
        </w:rPr>
        <w:t xml:space="preserve">will </w:t>
      </w:r>
      <w:r w:rsidR="00B74C36" w:rsidRPr="009D6180">
        <w:rPr>
          <w:rFonts w:ascii="Cambria" w:hAnsi="Cambria"/>
          <w:color w:val="000000"/>
          <w:sz w:val="22"/>
          <w:szCs w:val="22"/>
        </w:rPr>
        <w:t>maintain communications</w:t>
      </w:r>
      <w:r w:rsidRPr="009D6180">
        <w:rPr>
          <w:rFonts w:ascii="Cambria" w:hAnsi="Cambria"/>
          <w:color w:val="000000"/>
          <w:sz w:val="22"/>
          <w:szCs w:val="22"/>
        </w:rPr>
        <w:t xml:space="preserve"> with the public and constituents as needed throughout the implementation of this plan.  </w:t>
      </w:r>
    </w:p>
    <w:p w14:paraId="7F1F600F" w14:textId="588A26CC" w:rsidR="00BE58A7" w:rsidRPr="009D6180" w:rsidRDefault="00BE58A7" w:rsidP="00BE58A7">
      <w:pPr>
        <w:spacing w:before="168"/>
        <w:ind w:left="8" w:right="923" w:hanging="8"/>
        <w:rPr>
          <w:rFonts w:ascii="Cambria" w:hAnsi="Cambria"/>
          <w:sz w:val="22"/>
          <w:szCs w:val="22"/>
        </w:rPr>
      </w:pPr>
      <w:r w:rsidRPr="009D6180">
        <w:rPr>
          <w:rFonts w:ascii="Cambria" w:hAnsi="Cambria"/>
          <w:color w:val="000000"/>
          <w:sz w:val="22"/>
          <w:szCs w:val="22"/>
        </w:rPr>
        <w:t xml:space="preserve">The Superintendent of Lake George Central School District, their designee, or their successor will </w:t>
      </w:r>
      <w:r w:rsidR="00B74C36" w:rsidRPr="009D6180">
        <w:rPr>
          <w:rFonts w:ascii="Cambria" w:hAnsi="Cambria"/>
          <w:color w:val="000000"/>
          <w:sz w:val="22"/>
          <w:szCs w:val="22"/>
        </w:rPr>
        <w:t>maintain awareness</w:t>
      </w:r>
      <w:r w:rsidRPr="009D6180">
        <w:rPr>
          <w:rFonts w:ascii="Cambria" w:hAnsi="Cambria"/>
          <w:color w:val="000000"/>
          <w:sz w:val="22"/>
          <w:szCs w:val="22"/>
        </w:rPr>
        <w:t xml:space="preserve"> of information, direction, and guidance from public health officials and the Governor’s </w:t>
      </w:r>
      <w:r w:rsidR="00B74C36" w:rsidRPr="009D6180">
        <w:rPr>
          <w:rFonts w:ascii="Cambria" w:hAnsi="Cambria"/>
          <w:color w:val="000000"/>
          <w:sz w:val="22"/>
          <w:szCs w:val="22"/>
        </w:rPr>
        <w:t>office, directing</w:t>
      </w:r>
      <w:r w:rsidRPr="009D6180">
        <w:rPr>
          <w:rFonts w:ascii="Cambria" w:hAnsi="Cambria"/>
          <w:color w:val="000000"/>
          <w:sz w:val="22"/>
          <w:szCs w:val="22"/>
        </w:rPr>
        <w:t xml:space="preserve"> the implementation of changes as necessary.  </w:t>
      </w:r>
    </w:p>
    <w:p w14:paraId="71B529FD" w14:textId="48D1EBC7" w:rsidR="00BE58A7" w:rsidRPr="009D6180" w:rsidRDefault="00BE58A7" w:rsidP="00BE58A7">
      <w:pPr>
        <w:spacing w:before="172"/>
        <w:ind w:left="10" w:right="780" w:firstLine="15"/>
        <w:rPr>
          <w:rFonts w:ascii="Cambria" w:hAnsi="Cambria"/>
          <w:sz w:val="22"/>
          <w:szCs w:val="22"/>
        </w:rPr>
      </w:pPr>
      <w:r w:rsidRPr="009D6180">
        <w:rPr>
          <w:rFonts w:ascii="Cambria" w:hAnsi="Cambria"/>
          <w:color w:val="000000"/>
          <w:sz w:val="22"/>
          <w:szCs w:val="22"/>
        </w:rPr>
        <w:t xml:space="preserve">Upon resolution of the public health emergency, the Superintendent of Lake George Central School </w:t>
      </w:r>
      <w:r w:rsidR="00B74C36" w:rsidRPr="009D6180">
        <w:rPr>
          <w:rFonts w:ascii="Cambria" w:hAnsi="Cambria"/>
          <w:color w:val="000000"/>
          <w:sz w:val="22"/>
          <w:szCs w:val="22"/>
        </w:rPr>
        <w:t>District, their</w:t>
      </w:r>
      <w:r w:rsidRPr="009D6180">
        <w:rPr>
          <w:rFonts w:ascii="Cambria" w:hAnsi="Cambria"/>
          <w:color w:val="000000"/>
          <w:sz w:val="22"/>
          <w:szCs w:val="22"/>
        </w:rPr>
        <w:t xml:space="preserve"> designee, or their successor will direct the resumption of normal operations or operations </w:t>
      </w:r>
      <w:r w:rsidR="00B74C36" w:rsidRPr="009D6180">
        <w:rPr>
          <w:rFonts w:ascii="Cambria" w:hAnsi="Cambria"/>
          <w:color w:val="000000"/>
          <w:sz w:val="22"/>
          <w:szCs w:val="22"/>
        </w:rPr>
        <w:t>with modifications</w:t>
      </w:r>
      <w:r w:rsidRPr="009D6180">
        <w:rPr>
          <w:rFonts w:ascii="Cambria" w:hAnsi="Cambria"/>
          <w:color w:val="000000"/>
          <w:sz w:val="22"/>
          <w:szCs w:val="22"/>
        </w:rPr>
        <w:t xml:space="preserve"> as necessary. </w:t>
      </w:r>
    </w:p>
    <w:p w14:paraId="4E18C991" w14:textId="3A3E04BB" w:rsidR="00BE58A7" w:rsidRPr="009D6180" w:rsidRDefault="00BE58A7" w:rsidP="00B74C36">
      <w:pPr>
        <w:spacing w:before="1454"/>
        <w:ind w:right="373"/>
        <w:jc w:val="center"/>
        <w:rPr>
          <w:rFonts w:ascii="Cambria" w:hAnsi="Cambria"/>
          <w:sz w:val="22"/>
          <w:szCs w:val="22"/>
        </w:rPr>
      </w:pPr>
    </w:p>
    <w:p w14:paraId="27F9A6DB" w14:textId="77777777" w:rsidR="00BE58A7" w:rsidRPr="009D6180" w:rsidRDefault="00BE58A7" w:rsidP="00BE58A7">
      <w:pPr>
        <w:ind w:left="36"/>
        <w:rPr>
          <w:rFonts w:ascii="Cambria" w:hAnsi="Cambria"/>
          <w:color w:val="2F5496"/>
          <w:sz w:val="22"/>
          <w:szCs w:val="22"/>
        </w:rPr>
      </w:pPr>
    </w:p>
    <w:p w14:paraId="2F82D79B" w14:textId="77777777" w:rsidR="00BE58A7" w:rsidRPr="00B74C36" w:rsidRDefault="00BE58A7" w:rsidP="00B74C36">
      <w:pPr>
        <w:rPr>
          <w:rFonts w:ascii="Cambria" w:hAnsi="Cambria"/>
          <w:b/>
          <w:bCs/>
          <w:sz w:val="22"/>
          <w:szCs w:val="22"/>
        </w:rPr>
      </w:pPr>
      <w:r w:rsidRPr="00B74C36">
        <w:rPr>
          <w:rFonts w:ascii="Cambria" w:hAnsi="Cambria"/>
          <w:b/>
          <w:bCs/>
          <w:sz w:val="22"/>
          <w:szCs w:val="22"/>
        </w:rPr>
        <w:t>Mission Essential Functions </w:t>
      </w:r>
    </w:p>
    <w:p w14:paraId="49962A0D" w14:textId="500509D8" w:rsidR="00BE58A7" w:rsidRPr="009D6180" w:rsidRDefault="00BE58A7" w:rsidP="00BE58A7">
      <w:pPr>
        <w:spacing w:before="57"/>
        <w:ind w:left="13" w:right="609" w:hanging="3"/>
        <w:rPr>
          <w:rFonts w:ascii="Cambria" w:hAnsi="Cambria"/>
          <w:sz w:val="22"/>
          <w:szCs w:val="22"/>
        </w:rPr>
      </w:pPr>
      <w:r w:rsidRPr="009D6180">
        <w:rPr>
          <w:rFonts w:ascii="Cambria" w:hAnsi="Cambria"/>
          <w:color w:val="000000"/>
          <w:sz w:val="22"/>
          <w:szCs w:val="22"/>
        </w:rPr>
        <w:t xml:space="preserve">When confronting events that disrupt normal operations, Lake George Central School District is committed </w:t>
      </w:r>
      <w:r w:rsidR="00B74C36" w:rsidRPr="009D6180">
        <w:rPr>
          <w:rFonts w:ascii="Cambria" w:hAnsi="Cambria"/>
          <w:color w:val="000000"/>
          <w:sz w:val="22"/>
          <w:szCs w:val="22"/>
        </w:rPr>
        <w:t>to ensuring</w:t>
      </w:r>
      <w:r w:rsidRPr="009D6180">
        <w:rPr>
          <w:rFonts w:ascii="Cambria" w:hAnsi="Cambria"/>
          <w:color w:val="000000"/>
          <w:sz w:val="22"/>
          <w:szCs w:val="22"/>
        </w:rPr>
        <w:t xml:space="preserve"> that essential functions will be continued even under the most challenging circumstances. Essential functions are those functions that enable an organization to: </w:t>
      </w:r>
    </w:p>
    <w:p w14:paraId="20D81F46" w14:textId="77777777" w:rsidR="00BE58A7" w:rsidRPr="009D6180" w:rsidRDefault="00BE58A7" w:rsidP="00BE58A7">
      <w:pPr>
        <w:spacing w:before="193"/>
        <w:ind w:left="385"/>
        <w:rPr>
          <w:rFonts w:ascii="Cambria" w:hAnsi="Cambria"/>
          <w:sz w:val="22"/>
          <w:szCs w:val="22"/>
        </w:rPr>
      </w:pPr>
      <w:r w:rsidRPr="009D6180">
        <w:rPr>
          <w:rFonts w:ascii="Cambria" w:hAnsi="Cambria"/>
          <w:color w:val="000000"/>
          <w:sz w:val="22"/>
          <w:szCs w:val="22"/>
        </w:rPr>
        <w:t>1. Maintain the safety of employees, contractors, and our constituency </w:t>
      </w:r>
    </w:p>
    <w:p w14:paraId="1E347F26" w14:textId="77777777" w:rsidR="00BE58A7" w:rsidRPr="009D6180" w:rsidRDefault="00BE58A7" w:rsidP="00BE58A7">
      <w:pPr>
        <w:spacing w:before="11"/>
        <w:ind w:left="379"/>
        <w:rPr>
          <w:rFonts w:ascii="Cambria" w:hAnsi="Cambria"/>
          <w:sz w:val="22"/>
          <w:szCs w:val="22"/>
        </w:rPr>
      </w:pPr>
      <w:r w:rsidRPr="009D6180">
        <w:rPr>
          <w:rFonts w:ascii="Cambria" w:hAnsi="Cambria"/>
          <w:color w:val="000000"/>
          <w:sz w:val="22"/>
          <w:szCs w:val="22"/>
        </w:rPr>
        <w:t>2. Provide vital services </w:t>
      </w:r>
    </w:p>
    <w:p w14:paraId="5EFE898D" w14:textId="77777777" w:rsidR="00BE58A7" w:rsidRPr="009D6180" w:rsidRDefault="00BE58A7" w:rsidP="00BE58A7">
      <w:pPr>
        <w:spacing w:before="6"/>
        <w:ind w:left="377"/>
        <w:rPr>
          <w:rFonts w:ascii="Cambria" w:hAnsi="Cambria"/>
          <w:sz w:val="22"/>
          <w:szCs w:val="22"/>
        </w:rPr>
      </w:pPr>
      <w:r w:rsidRPr="009D6180">
        <w:rPr>
          <w:rFonts w:ascii="Cambria" w:hAnsi="Cambria"/>
          <w:color w:val="000000"/>
          <w:sz w:val="22"/>
          <w:szCs w:val="22"/>
        </w:rPr>
        <w:t>3. Provide services required by law </w:t>
      </w:r>
    </w:p>
    <w:p w14:paraId="65EFE1A1" w14:textId="77777777" w:rsidR="00BE58A7" w:rsidRPr="009D6180" w:rsidRDefault="00BE58A7" w:rsidP="00BE58A7">
      <w:pPr>
        <w:spacing w:before="11"/>
        <w:ind w:left="371"/>
        <w:rPr>
          <w:rFonts w:ascii="Cambria" w:hAnsi="Cambria"/>
          <w:sz w:val="22"/>
          <w:szCs w:val="22"/>
        </w:rPr>
      </w:pPr>
      <w:r w:rsidRPr="009D6180">
        <w:rPr>
          <w:rFonts w:ascii="Cambria" w:hAnsi="Cambria"/>
          <w:color w:val="000000"/>
          <w:sz w:val="22"/>
          <w:szCs w:val="22"/>
        </w:rPr>
        <w:t>4. Sustain quality operations </w:t>
      </w:r>
    </w:p>
    <w:p w14:paraId="3EAFBD8C" w14:textId="77777777" w:rsidR="00BE58A7" w:rsidRPr="009D6180" w:rsidRDefault="00BE58A7" w:rsidP="00BE58A7">
      <w:pPr>
        <w:spacing w:before="11"/>
        <w:ind w:left="377"/>
        <w:rPr>
          <w:rFonts w:ascii="Cambria" w:hAnsi="Cambria"/>
          <w:sz w:val="22"/>
          <w:szCs w:val="22"/>
        </w:rPr>
      </w:pPr>
      <w:r w:rsidRPr="009D6180">
        <w:rPr>
          <w:rFonts w:ascii="Cambria" w:hAnsi="Cambria"/>
          <w:color w:val="000000"/>
          <w:sz w:val="22"/>
          <w:szCs w:val="22"/>
        </w:rPr>
        <w:t>5. Uphold the core values of Lake George Central School District </w:t>
      </w:r>
    </w:p>
    <w:p w14:paraId="77077873" w14:textId="04292D09" w:rsidR="00BE58A7" w:rsidRPr="009D6180" w:rsidRDefault="00BE58A7" w:rsidP="00BE58A7">
      <w:pPr>
        <w:spacing w:before="280"/>
        <w:ind w:left="8" w:right="325" w:hanging="8"/>
        <w:rPr>
          <w:rFonts w:ascii="Cambria" w:hAnsi="Cambria"/>
          <w:sz w:val="22"/>
          <w:szCs w:val="22"/>
        </w:rPr>
      </w:pPr>
      <w:r w:rsidRPr="009D6180">
        <w:rPr>
          <w:rFonts w:ascii="Cambria" w:hAnsi="Cambria"/>
          <w:color w:val="000000"/>
          <w:sz w:val="22"/>
          <w:szCs w:val="22"/>
        </w:rPr>
        <w:t xml:space="preserve">The Lake George Central School District has identified as critical only those priority functions that are required </w:t>
      </w:r>
      <w:r w:rsidR="00B74C36" w:rsidRPr="009D6180">
        <w:rPr>
          <w:rFonts w:ascii="Cambria" w:hAnsi="Cambria"/>
          <w:color w:val="000000"/>
          <w:sz w:val="22"/>
          <w:szCs w:val="22"/>
        </w:rPr>
        <w:t>or are</w:t>
      </w:r>
      <w:r w:rsidRPr="009D6180">
        <w:rPr>
          <w:rFonts w:ascii="Cambria" w:hAnsi="Cambria"/>
          <w:color w:val="000000"/>
          <w:sz w:val="22"/>
          <w:szCs w:val="22"/>
        </w:rPr>
        <w:t xml:space="preserve"> necessary to provide vital services. During activation of this plan, all other activities may be suspended </w:t>
      </w:r>
      <w:r w:rsidR="00B74C36" w:rsidRPr="009D6180">
        <w:rPr>
          <w:rFonts w:ascii="Cambria" w:hAnsi="Cambria"/>
          <w:color w:val="000000"/>
          <w:sz w:val="22"/>
          <w:szCs w:val="22"/>
        </w:rPr>
        <w:t>to enable</w:t>
      </w:r>
      <w:r w:rsidRPr="009D6180">
        <w:rPr>
          <w:rFonts w:ascii="Cambria" w:hAnsi="Cambria"/>
          <w:color w:val="000000"/>
          <w:sz w:val="22"/>
          <w:szCs w:val="22"/>
        </w:rPr>
        <w:t xml:space="preserve"> the organization to concentrate on providing the critical functions and building the internal </w:t>
      </w:r>
      <w:r w:rsidR="00B74C36" w:rsidRPr="009D6180">
        <w:rPr>
          <w:rFonts w:ascii="Cambria" w:hAnsi="Cambria"/>
          <w:color w:val="000000"/>
          <w:sz w:val="22"/>
          <w:szCs w:val="22"/>
        </w:rPr>
        <w:t>capabilities necessary</w:t>
      </w:r>
      <w:r w:rsidRPr="009D6180">
        <w:rPr>
          <w:rFonts w:ascii="Cambria" w:hAnsi="Cambria"/>
          <w:color w:val="000000"/>
          <w:sz w:val="22"/>
          <w:szCs w:val="22"/>
        </w:rPr>
        <w:t xml:space="preserve"> to increase and eventually restore operations. Appropriate communications with </w:t>
      </w:r>
      <w:r w:rsidR="00B74C36" w:rsidRPr="009D6180">
        <w:rPr>
          <w:rFonts w:ascii="Cambria" w:hAnsi="Cambria"/>
          <w:color w:val="000000"/>
          <w:sz w:val="22"/>
          <w:szCs w:val="22"/>
        </w:rPr>
        <w:t>employees, contractors</w:t>
      </w:r>
      <w:r w:rsidRPr="009D6180">
        <w:rPr>
          <w:rFonts w:ascii="Cambria" w:hAnsi="Cambria"/>
          <w:color w:val="000000"/>
          <w:sz w:val="22"/>
          <w:szCs w:val="22"/>
        </w:rPr>
        <w:t>, our constituents, and other stakeholders will be an ongoing priority.  </w:t>
      </w:r>
    </w:p>
    <w:p w14:paraId="74A4D6C0" w14:textId="77777777" w:rsidR="00BE58A7" w:rsidRPr="009D6180" w:rsidRDefault="00BE58A7" w:rsidP="00BE58A7">
      <w:pPr>
        <w:spacing w:before="172"/>
        <w:ind w:left="25"/>
        <w:rPr>
          <w:rFonts w:ascii="Cambria" w:hAnsi="Cambria"/>
          <w:sz w:val="22"/>
          <w:szCs w:val="22"/>
        </w:rPr>
      </w:pPr>
      <w:r w:rsidRPr="009D6180">
        <w:rPr>
          <w:rFonts w:ascii="Cambria" w:hAnsi="Cambria"/>
          <w:color w:val="000000"/>
          <w:sz w:val="22"/>
          <w:szCs w:val="22"/>
        </w:rPr>
        <w:t>Essential functions are prioritized according to: </w:t>
      </w:r>
    </w:p>
    <w:p w14:paraId="72CF7111" w14:textId="119504AC" w:rsidR="00BE58A7" w:rsidRPr="009D6180" w:rsidRDefault="00BE58A7">
      <w:pPr>
        <w:pStyle w:val="ListParagraph"/>
        <w:numPr>
          <w:ilvl w:val="0"/>
          <w:numId w:val="37"/>
        </w:numPr>
        <w:spacing w:before="189"/>
        <w:rPr>
          <w:rFonts w:ascii="Cambria" w:hAnsi="Cambria"/>
          <w:sz w:val="22"/>
          <w:szCs w:val="22"/>
        </w:rPr>
      </w:pPr>
      <w:r w:rsidRPr="009D6180">
        <w:rPr>
          <w:rFonts w:ascii="Cambria" w:hAnsi="Cambria"/>
          <w:color w:val="000000"/>
          <w:sz w:val="22"/>
          <w:szCs w:val="22"/>
        </w:rPr>
        <w:t>The time criticality of each essential function </w:t>
      </w:r>
    </w:p>
    <w:p w14:paraId="1B3199FB" w14:textId="7C35669D" w:rsidR="00BE58A7" w:rsidRPr="009D6180" w:rsidRDefault="00BE58A7">
      <w:pPr>
        <w:pStyle w:val="ListParagraph"/>
        <w:numPr>
          <w:ilvl w:val="0"/>
          <w:numId w:val="37"/>
        </w:numPr>
        <w:spacing w:before="11"/>
        <w:rPr>
          <w:rFonts w:ascii="Cambria" w:hAnsi="Cambria"/>
          <w:sz w:val="22"/>
          <w:szCs w:val="22"/>
        </w:rPr>
      </w:pPr>
      <w:r w:rsidRPr="009D6180">
        <w:rPr>
          <w:rFonts w:ascii="Cambria" w:hAnsi="Cambria"/>
          <w:color w:val="000000"/>
          <w:sz w:val="22"/>
          <w:szCs w:val="22"/>
        </w:rPr>
        <w:t>Interdependency of a one function to others </w:t>
      </w:r>
    </w:p>
    <w:p w14:paraId="58ECEEF3" w14:textId="6E8383A2" w:rsidR="00BE58A7" w:rsidRPr="009D6180" w:rsidRDefault="00BE58A7">
      <w:pPr>
        <w:pStyle w:val="ListParagraph"/>
        <w:numPr>
          <w:ilvl w:val="0"/>
          <w:numId w:val="37"/>
        </w:numPr>
        <w:spacing w:before="11"/>
        <w:rPr>
          <w:rFonts w:ascii="Cambria" w:hAnsi="Cambria"/>
          <w:sz w:val="22"/>
          <w:szCs w:val="22"/>
        </w:rPr>
      </w:pPr>
      <w:r w:rsidRPr="009D6180">
        <w:rPr>
          <w:rFonts w:ascii="Cambria" w:hAnsi="Cambria"/>
          <w:color w:val="000000"/>
          <w:sz w:val="22"/>
          <w:szCs w:val="22"/>
        </w:rPr>
        <w:t>The recovery sequence of essential functions and their vital processes </w:t>
      </w:r>
    </w:p>
    <w:p w14:paraId="1497C608" w14:textId="7E1A7B03" w:rsidR="00BE58A7" w:rsidRPr="009D6180" w:rsidRDefault="00BE58A7" w:rsidP="00BE58A7">
      <w:pPr>
        <w:spacing w:before="251"/>
        <w:ind w:left="23" w:right="628" w:firstLine="2"/>
        <w:rPr>
          <w:rFonts w:ascii="Cambria" w:hAnsi="Cambria"/>
          <w:sz w:val="22"/>
          <w:szCs w:val="22"/>
        </w:rPr>
      </w:pPr>
      <w:r w:rsidRPr="009D6180">
        <w:rPr>
          <w:rFonts w:ascii="Cambria" w:hAnsi="Cambria"/>
          <w:color w:val="000000"/>
          <w:sz w:val="22"/>
          <w:szCs w:val="22"/>
        </w:rPr>
        <w:t xml:space="preserve">Priority 1 identifies the most essential of functions, with priority 4 identifying functions that are essential, </w:t>
      </w:r>
      <w:r w:rsidR="009D6180" w:rsidRPr="009D6180">
        <w:rPr>
          <w:rFonts w:ascii="Cambria" w:hAnsi="Cambria"/>
          <w:color w:val="000000"/>
          <w:sz w:val="22"/>
          <w:szCs w:val="22"/>
        </w:rPr>
        <w:t>but least</w:t>
      </w:r>
      <w:r w:rsidRPr="009D6180">
        <w:rPr>
          <w:rFonts w:ascii="Cambria" w:hAnsi="Cambria"/>
          <w:color w:val="000000"/>
          <w:sz w:val="22"/>
          <w:szCs w:val="22"/>
        </w:rPr>
        <w:t xml:space="preserve"> among them.  </w:t>
      </w:r>
    </w:p>
    <w:p w14:paraId="1D94EE03" w14:textId="77777777" w:rsidR="00BE58A7" w:rsidRPr="009D6180" w:rsidRDefault="00BE58A7" w:rsidP="00BE58A7">
      <w:pPr>
        <w:spacing w:before="174"/>
        <w:ind w:left="8"/>
        <w:rPr>
          <w:rFonts w:ascii="Cambria" w:hAnsi="Cambria"/>
          <w:sz w:val="22"/>
          <w:szCs w:val="22"/>
        </w:rPr>
      </w:pPr>
      <w:r w:rsidRPr="009D6180">
        <w:rPr>
          <w:rFonts w:ascii="Cambria" w:hAnsi="Cambria"/>
          <w:color w:val="000000"/>
          <w:sz w:val="22"/>
          <w:szCs w:val="22"/>
        </w:rPr>
        <w:t>The mission essential functions for Lake George Central School District have been identified as:</w:t>
      </w:r>
    </w:p>
    <w:tbl>
      <w:tblPr>
        <w:tblW w:w="9600" w:type="dxa"/>
        <w:tblInd w:w="-100" w:type="dxa"/>
        <w:tblLayout w:type="fixed"/>
        <w:tblLook w:val="0400" w:firstRow="0" w:lastRow="0" w:firstColumn="0" w:lastColumn="0" w:noHBand="0" w:noVBand="1"/>
      </w:tblPr>
      <w:tblGrid>
        <w:gridCol w:w="2700"/>
        <w:gridCol w:w="6900"/>
      </w:tblGrid>
      <w:tr w:rsidR="00BE58A7" w:rsidRPr="009D6180" w14:paraId="3CBB16F0" w14:textId="77777777" w:rsidTr="009D6180">
        <w:trPr>
          <w:trHeight w:val="278"/>
        </w:trPr>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7B990B" w14:textId="77777777" w:rsidR="00BE58A7" w:rsidRPr="009D6180" w:rsidRDefault="00BE58A7" w:rsidP="0075253B">
            <w:pPr>
              <w:ind w:left="130"/>
              <w:rPr>
                <w:rFonts w:ascii="Cambria" w:hAnsi="Cambria"/>
                <w:sz w:val="22"/>
                <w:szCs w:val="22"/>
              </w:rPr>
            </w:pPr>
            <w:r w:rsidRPr="009D6180">
              <w:rPr>
                <w:rFonts w:ascii="Cambria" w:hAnsi="Cambria"/>
                <w:b/>
                <w:color w:val="000000"/>
                <w:sz w:val="22"/>
                <w:szCs w:val="22"/>
              </w:rPr>
              <w:t>Essential Function </w:t>
            </w:r>
          </w:p>
        </w:tc>
        <w:tc>
          <w:tcPr>
            <w:tcW w:w="6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AB1E6E" w14:textId="77777777" w:rsidR="00BE58A7" w:rsidRPr="009D6180" w:rsidRDefault="00BE58A7" w:rsidP="0075253B">
            <w:pPr>
              <w:ind w:left="126"/>
              <w:rPr>
                <w:rFonts w:ascii="Cambria" w:hAnsi="Cambria"/>
                <w:sz w:val="22"/>
                <w:szCs w:val="22"/>
              </w:rPr>
            </w:pPr>
            <w:r w:rsidRPr="009D6180">
              <w:rPr>
                <w:rFonts w:ascii="Cambria" w:hAnsi="Cambria"/>
                <w:b/>
                <w:color w:val="000000"/>
                <w:sz w:val="22"/>
                <w:szCs w:val="22"/>
              </w:rPr>
              <w:t>Description</w:t>
            </w:r>
          </w:p>
        </w:tc>
      </w:tr>
      <w:tr w:rsidR="00BE58A7" w:rsidRPr="009D6180" w14:paraId="5BDA6AEB" w14:textId="77777777" w:rsidTr="009D6180">
        <w:trPr>
          <w:trHeight w:val="547"/>
        </w:trPr>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6BB8C5" w14:textId="06C589A1" w:rsidR="00BE58A7" w:rsidRPr="00322DB5" w:rsidRDefault="00194D4B" w:rsidP="0075253B">
            <w:pPr>
              <w:ind w:left="134"/>
              <w:rPr>
                <w:rFonts w:ascii="Cambria" w:hAnsi="Cambria"/>
                <w:sz w:val="22"/>
                <w:szCs w:val="22"/>
              </w:rPr>
            </w:pPr>
            <w:r w:rsidRPr="00194D4B">
              <w:rPr>
                <w:rFonts w:ascii="Cambria" w:hAnsi="Cambria"/>
                <w:sz w:val="22"/>
                <w:szCs w:val="22"/>
              </w:rPr>
              <w:t>District Offices</w:t>
            </w:r>
          </w:p>
        </w:tc>
        <w:tc>
          <w:tcPr>
            <w:tcW w:w="6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9C579F" w14:textId="4BC7590D" w:rsidR="00BE58A7" w:rsidRPr="00322DB5" w:rsidRDefault="00194D4B" w:rsidP="0075253B">
            <w:pPr>
              <w:ind w:left="120" w:right="225"/>
              <w:rPr>
                <w:rFonts w:ascii="Cambria" w:hAnsi="Cambria"/>
                <w:sz w:val="22"/>
                <w:szCs w:val="22"/>
              </w:rPr>
            </w:pPr>
            <w:r w:rsidRPr="00194D4B">
              <w:rPr>
                <w:rFonts w:ascii="Cambria" w:hAnsi="Cambria"/>
                <w:sz w:val="22"/>
                <w:szCs w:val="22"/>
              </w:rPr>
              <w:t>Oversight and management of all district functions to ensure that regular business operations and services continue as necessary and/or mandated.</w:t>
            </w:r>
          </w:p>
        </w:tc>
      </w:tr>
      <w:tr w:rsidR="00BE58A7" w:rsidRPr="009D6180" w14:paraId="200D29A1" w14:textId="77777777" w:rsidTr="009D6180">
        <w:trPr>
          <w:trHeight w:val="547"/>
        </w:trPr>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449275" w14:textId="77777777" w:rsidR="00BE58A7" w:rsidRPr="009D6180" w:rsidRDefault="00BE58A7" w:rsidP="0075253B">
            <w:pPr>
              <w:ind w:left="134"/>
              <w:rPr>
                <w:rFonts w:ascii="Cambria" w:hAnsi="Cambria"/>
                <w:sz w:val="22"/>
                <w:szCs w:val="22"/>
              </w:rPr>
            </w:pPr>
            <w:r w:rsidRPr="009D6180">
              <w:rPr>
                <w:rFonts w:ascii="Cambria" w:hAnsi="Cambria"/>
                <w:color w:val="000000"/>
                <w:sz w:val="22"/>
                <w:szCs w:val="22"/>
              </w:rPr>
              <w:t>Building Main and  </w:t>
            </w:r>
          </w:p>
          <w:p w14:paraId="12B39196" w14:textId="77777777" w:rsidR="00BE58A7" w:rsidRPr="009D6180" w:rsidRDefault="00BE58A7" w:rsidP="0075253B">
            <w:pPr>
              <w:spacing w:before="11"/>
              <w:ind w:left="125"/>
              <w:rPr>
                <w:rFonts w:ascii="Cambria" w:hAnsi="Cambria"/>
                <w:sz w:val="22"/>
                <w:szCs w:val="22"/>
              </w:rPr>
            </w:pPr>
            <w:r w:rsidRPr="009D6180">
              <w:rPr>
                <w:rFonts w:ascii="Cambria" w:hAnsi="Cambria"/>
                <w:color w:val="000000"/>
                <w:sz w:val="22"/>
                <w:szCs w:val="22"/>
              </w:rPr>
              <w:t>Guidance Offices</w:t>
            </w:r>
          </w:p>
        </w:tc>
        <w:tc>
          <w:tcPr>
            <w:tcW w:w="6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E4DD5E" w14:textId="2EFC694B" w:rsidR="00BE58A7" w:rsidRPr="009D6180" w:rsidRDefault="00BE58A7" w:rsidP="0075253B">
            <w:pPr>
              <w:ind w:left="121" w:right="556" w:hanging="5"/>
              <w:rPr>
                <w:rFonts w:ascii="Cambria" w:hAnsi="Cambria"/>
                <w:sz w:val="22"/>
                <w:szCs w:val="22"/>
              </w:rPr>
            </w:pPr>
            <w:r w:rsidRPr="009D6180">
              <w:rPr>
                <w:rFonts w:ascii="Cambria" w:hAnsi="Cambria"/>
                <w:color w:val="000000"/>
                <w:sz w:val="22"/>
                <w:szCs w:val="22"/>
              </w:rPr>
              <w:t>Oversight of staff and student support services, as well as mail, phones, sign-</w:t>
            </w:r>
            <w:r w:rsidR="009D6180" w:rsidRPr="009D6180">
              <w:rPr>
                <w:rFonts w:ascii="Cambria" w:hAnsi="Cambria"/>
                <w:color w:val="000000"/>
                <w:sz w:val="22"/>
                <w:szCs w:val="22"/>
              </w:rPr>
              <w:t>in procedures</w:t>
            </w:r>
            <w:r w:rsidRPr="009D6180">
              <w:rPr>
                <w:rFonts w:ascii="Cambria" w:hAnsi="Cambria"/>
                <w:color w:val="000000"/>
                <w:sz w:val="22"/>
                <w:szCs w:val="22"/>
              </w:rPr>
              <w:t>, and building utilization and operations. </w:t>
            </w:r>
          </w:p>
        </w:tc>
      </w:tr>
      <w:tr w:rsidR="00BE58A7" w:rsidRPr="009D6180" w14:paraId="3E85EF8F" w14:textId="77777777" w:rsidTr="009D6180">
        <w:trPr>
          <w:trHeight w:val="1324"/>
        </w:trPr>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2F92E3" w14:textId="77777777" w:rsidR="00194D4B" w:rsidRPr="00194D4B" w:rsidRDefault="00194D4B" w:rsidP="00194D4B">
            <w:pPr>
              <w:spacing w:before="8"/>
              <w:ind w:left="134"/>
              <w:rPr>
                <w:rFonts w:ascii="Cambria" w:hAnsi="Cambria"/>
                <w:sz w:val="22"/>
                <w:szCs w:val="22"/>
              </w:rPr>
            </w:pPr>
            <w:r w:rsidRPr="00194D4B">
              <w:rPr>
                <w:rFonts w:ascii="Cambria" w:hAnsi="Cambria"/>
                <w:sz w:val="22"/>
                <w:szCs w:val="22"/>
              </w:rPr>
              <w:t>Information</w:t>
            </w:r>
          </w:p>
          <w:p w14:paraId="0122D414" w14:textId="77777777" w:rsidR="00194D4B" w:rsidRPr="00194D4B" w:rsidRDefault="00194D4B" w:rsidP="00194D4B">
            <w:pPr>
              <w:spacing w:before="8"/>
              <w:ind w:left="134"/>
              <w:rPr>
                <w:rFonts w:ascii="Cambria" w:hAnsi="Cambria"/>
                <w:sz w:val="22"/>
                <w:szCs w:val="22"/>
              </w:rPr>
            </w:pPr>
            <w:r w:rsidRPr="00194D4B">
              <w:rPr>
                <w:rFonts w:ascii="Cambria" w:hAnsi="Cambria"/>
                <w:sz w:val="22"/>
                <w:szCs w:val="22"/>
              </w:rPr>
              <w:t>Technology/Continuity of Operations and</w:t>
            </w:r>
          </w:p>
          <w:p w14:paraId="7B5FC6F9" w14:textId="302EACED" w:rsidR="00BE58A7" w:rsidRPr="009D6180" w:rsidRDefault="00194D4B" w:rsidP="00194D4B">
            <w:pPr>
              <w:spacing w:before="8"/>
              <w:ind w:left="134"/>
              <w:rPr>
                <w:rFonts w:ascii="Cambria" w:hAnsi="Cambria"/>
                <w:sz w:val="22"/>
                <w:szCs w:val="22"/>
              </w:rPr>
            </w:pPr>
            <w:r w:rsidRPr="00194D4B">
              <w:rPr>
                <w:rFonts w:ascii="Cambria" w:hAnsi="Cambria"/>
                <w:sz w:val="22"/>
                <w:szCs w:val="22"/>
              </w:rPr>
              <w:t>Instruction</w:t>
            </w:r>
          </w:p>
        </w:tc>
        <w:tc>
          <w:tcPr>
            <w:tcW w:w="6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61299B" w14:textId="15708BF4" w:rsidR="00BE58A7" w:rsidRPr="009D6180" w:rsidRDefault="00194D4B" w:rsidP="0075253B">
            <w:pPr>
              <w:ind w:left="114" w:right="123" w:firstLine="15"/>
              <w:rPr>
                <w:rFonts w:ascii="Cambria" w:hAnsi="Cambria"/>
                <w:sz w:val="22"/>
                <w:szCs w:val="22"/>
              </w:rPr>
            </w:pPr>
            <w:r w:rsidRPr="00194D4B">
              <w:rPr>
                <w:rFonts w:ascii="Cambria" w:hAnsi="Cambria"/>
                <w:sz w:val="22"/>
                <w:szCs w:val="22"/>
              </w:rPr>
              <w:t>Provides hardware and software for staff and students to facilitate continued education in remote learning environments necessary for continuity of instruction and education. Also responsible for troubleshooting technical issues that may arise during the distance learning process, the offering of best practices in communication to ensure that students are able to access curricular materials, and for helping staff members disseminate information related to both academic and social-emotional education.</w:t>
            </w:r>
          </w:p>
        </w:tc>
      </w:tr>
      <w:tr w:rsidR="00BE58A7" w:rsidRPr="009D6180" w14:paraId="359AAF64" w14:textId="77777777" w:rsidTr="009D6180">
        <w:trPr>
          <w:trHeight w:val="604"/>
        </w:trPr>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440908" w14:textId="77777777" w:rsidR="00BE58A7" w:rsidRPr="009D6180" w:rsidRDefault="00BE58A7" w:rsidP="0075253B">
            <w:pPr>
              <w:ind w:left="134"/>
              <w:rPr>
                <w:rFonts w:ascii="Cambria" w:hAnsi="Cambria"/>
                <w:sz w:val="22"/>
                <w:szCs w:val="22"/>
              </w:rPr>
            </w:pPr>
            <w:r w:rsidRPr="009D6180">
              <w:rPr>
                <w:rFonts w:ascii="Cambria" w:hAnsi="Cambria"/>
                <w:color w:val="000000"/>
                <w:sz w:val="22"/>
                <w:szCs w:val="22"/>
              </w:rPr>
              <w:lastRenderedPageBreak/>
              <w:t>Buildings and Grounds </w:t>
            </w:r>
          </w:p>
        </w:tc>
        <w:tc>
          <w:tcPr>
            <w:tcW w:w="6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1B47B4" w14:textId="75DADDE4" w:rsidR="00BE58A7" w:rsidRPr="009D6180" w:rsidRDefault="00BE58A7" w:rsidP="0075253B">
            <w:pPr>
              <w:ind w:left="120" w:right="82"/>
              <w:rPr>
                <w:rFonts w:ascii="Cambria" w:hAnsi="Cambria"/>
                <w:sz w:val="22"/>
                <w:szCs w:val="22"/>
              </w:rPr>
            </w:pPr>
            <w:r w:rsidRPr="009D6180">
              <w:rPr>
                <w:rFonts w:ascii="Cambria" w:hAnsi="Cambria"/>
                <w:color w:val="000000"/>
                <w:sz w:val="22"/>
                <w:szCs w:val="22"/>
              </w:rPr>
              <w:t xml:space="preserve">Continues to upkeep the campus during remote work and learning and ensures </w:t>
            </w:r>
            <w:r w:rsidR="009D6180" w:rsidRPr="009D6180">
              <w:rPr>
                <w:rFonts w:ascii="Cambria" w:hAnsi="Cambria"/>
                <w:color w:val="000000"/>
                <w:sz w:val="22"/>
                <w:szCs w:val="22"/>
              </w:rPr>
              <w:t>that all</w:t>
            </w:r>
            <w:r w:rsidRPr="009D6180">
              <w:rPr>
                <w:rFonts w:ascii="Cambria" w:hAnsi="Cambria"/>
                <w:color w:val="000000"/>
                <w:sz w:val="22"/>
                <w:szCs w:val="22"/>
              </w:rPr>
              <w:t xml:space="preserve"> buildings and grounds are properly maintained, regularly cleaned, </w:t>
            </w:r>
            <w:r w:rsidR="009D6180" w:rsidRPr="009D6180">
              <w:rPr>
                <w:rFonts w:ascii="Cambria" w:hAnsi="Cambria"/>
                <w:color w:val="000000"/>
                <w:sz w:val="22"/>
                <w:szCs w:val="22"/>
              </w:rPr>
              <w:t>and disinfected</w:t>
            </w:r>
            <w:r w:rsidRPr="009D6180">
              <w:rPr>
                <w:rFonts w:ascii="Cambria" w:hAnsi="Cambria"/>
                <w:color w:val="000000"/>
                <w:sz w:val="22"/>
                <w:szCs w:val="22"/>
              </w:rPr>
              <w:t xml:space="preserve"> as necessary to ensure the safety of school community members. </w:t>
            </w:r>
          </w:p>
        </w:tc>
      </w:tr>
      <w:tr w:rsidR="00BE58A7" w:rsidRPr="009D6180" w14:paraId="4FB5292F" w14:textId="77777777" w:rsidTr="009D6180">
        <w:trPr>
          <w:trHeight w:val="820"/>
        </w:trPr>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47517E" w14:textId="7CEAF24D" w:rsidR="00BE58A7" w:rsidRPr="009D6180" w:rsidRDefault="00194D4B" w:rsidP="0075253B">
            <w:pPr>
              <w:ind w:left="134"/>
              <w:rPr>
                <w:rFonts w:ascii="Cambria" w:hAnsi="Cambria"/>
                <w:sz w:val="22"/>
                <w:szCs w:val="22"/>
              </w:rPr>
            </w:pPr>
            <w:r w:rsidRPr="00194D4B">
              <w:rPr>
                <w:rFonts w:ascii="Cambria" w:hAnsi="Cambria"/>
                <w:sz w:val="22"/>
                <w:szCs w:val="22"/>
              </w:rPr>
              <w:t>Health Services</w:t>
            </w:r>
          </w:p>
        </w:tc>
        <w:tc>
          <w:tcPr>
            <w:tcW w:w="6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0E1128" w14:textId="2303755C" w:rsidR="00BE58A7" w:rsidRPr="009D6180" w:rsidRDefault="00194D4B" w:rsidP="0075253B">
            <w:pPr>
              <w:ind w:left="119" w:right="91" w:firstLine="9"/>
              <w:rPr>
                <w:rFonts w:ascii="Cambria" w:hAnsi="Cambria"/>
                <w:sz w:val="22"/>
                <w:szCs w:val="22"/>
              </w:rPr>
            </w:pPr>
            <w:r w:rsidRPr="00194D4B">
              <w:rPr>
                <w:rFonts w:ascii="Cambria" w:hAnsi="Cambria"/>
                <w:sz w:val="22"/>
                <w:szCs w:val="22"/>
              </w:rPr>
              <w:t>Upon consultation with the district physician and the County Department of Health, school nurses may be responsible for assessing ill staff and students, providing consultation to the district office, following up with healthcare providers, and providing assistance with contact tracing efforts as necessary.</w:t>
            </w:r>
          </w:p>
        </w:tc>
      </w:tr>
    </w:tbl>
    <w:p w14:paraId="73F9E170" w14:textId="77777777" w:rsidR="00BE58A7" w:rsidRPr="009D6180" w:rsidRDefault="00BE58A7" w:rsidP="00BE58A7">
      <w:pPr>
        <w:spacing w:after="240"/>
        <w:rPr>
          <w:rFonts w:ascii="Cambria" w:hAnsi="Cambria"/>
          <w:sz w:val="22"/>
          <w:szCs w:val="22"/>
        </w:rPr>
      </w:pPr>
    </w:p>
    <w:p w14:paraId="544A7F12" w14:textId="02A71C30" w:rsidR="00BE58A7" w:rsidRPr="009D6180" w:rsidRDefault="00BE58A7" w:rsidP="00B74C36">
      <w:pPr>
        <w:ind w:right="368"/>
        <w:jc w:val="center"/>
        <w:rPr>
          <w:rFonts w:ascii="Cambria" w:hAnsi="Cambria"/>
          <w:sz w:val="22"/>
          <w:szCs w:val="22"/>
        </w:rPr>
      </w:pPr>
    </w:p>
    <w:tbl>
      <w:tblPr>
        <w:tblW w:w="9600" w:type="dxa"/>
        <w:tblInd w:w="-100" w:type="dxa"/>
        <w:tblLayout w:type="fixed"/>
        <w:tblLook w:val="0400" w:firstRow="0" w:lastRow="0" w:firstColumn="0" w:lastColumn="0" w:noHBand="0" w:noVBand="1"/>
      </w:tblPr>
      <w:tblGrid>
        <w:gridCol w:w="1970"/>
        <w:gridCol w:w="7630"/>
      </w:tblGrid>
      <w:tr w:rsidR="00BE58A7" w:rsidRPr="009D6180" w14:paraId="1307769B" w14:textId="77777777" w:rsidTr="0075253B">
        <w:trPr>
          <w:trHeight w:val="547"/>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F9B945" w14:textId="77777777" w:rsidR="00BE58A7" w:rsidRPr="009D6180" w:rsidRDefault="00BE58A7" w:rsidP="0075253B">
            <w:pPr>
              <w:jc w:val="center"/>
              <w:rPr>
                <w:rFonts w:ascii="Cambria" w:hAnsi="Cambria"/>
                <w:sz w:val="22"/>
                <w:szCs w:val="22"/>
              </w:rPr>
            </w:pPr>
            <w:r w:rsidRPr="009D6180">
              <w:rPr>
                <w:rFonts w:ascii="Cambria" w:hAnsi="Cambria"/>
                <w:color w:val="000000"/>
                <w:sz w:val="22"/>
                <w:szCs w:val="22"/>
              </w:rPr>
              <w:t>Mental Health Services </w:t>
            </w:r>
          </w:p>
        </w:tc>
        <w:tc>
          <w:tcPr>
            <w:tcW w:w="7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455CD7" w14:textId="54A99429" w:rsidR="00BE58A7" w:rsidRPr="009D6180" w:rsidRDefault="00BE58A7" w:rsidP="0075253B">
            <w:pPr>
              <w:ind w:left="119" w:right="581" w:firstLine="1"/>
              <w:rPr>
                <w:rFonts w:ascii="Cambria" w:hAnsi="Cambria"/>
                <w:sz w:val="22"/>
                <w:szCs w:val="22"/>
              </w:rPr>
            </w:pPr>
            <w:r w:rsidRPr="009D6180">
              <w:rPr>
                <w:rFonts w:ascii="Cambria" w:hAnsi="Cambria"/>
                <w:color w:val="000000"/>
                <w:sz w:val="22"/>
                <w:szCs w:val="22"/>
              </w:rPr>
              <w:t xml:space="preserve">Coordination of student support services including the delivery of services </w:t>
            </w:r>
            <w:r w:rsidR="009D6180" w:rsidRPr="009D6180">
              <w:rPr>
                <w:rFonts w:ascii="Cambria" w:hAnsi="Cambria"/>
                <w:color w:val="000000"/>
                <w:sz w:val="22"/>
                <w:szCs w:val="22"/>
              </w:rPr>
              <w:t>and supplies</w:t>
            </w:r>
            <w:r w:rsidRPr="009D6180">
              <w:rPr>
                <w:rFonts w:ascii="Cambria" w:hAnsi="Cambria"/>
                <w:color w:val="000000"/>
                <w:sz w:val="22"/>
                <w:szCs w:val="22"/>
              </w:rPr>
              <w:t xml:space="preserve"> to students at home.</w:t>
            </w:r>
          </w:p>
        </w:tc>
      </w:tr>
      <w:tr w:rsidR="00BE58A7" w:rsidRPr="009D6180" w14:paraId="72F70D74" w14:textId="77777777" w:rsidTr="0075253B">
        <w:trPr>
          <w:trHeight w:val="278"/>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5DCB43" w14:textId="3FF77E05" w:rsidR="00BE58A7" w:rsidRPr="009D6180" w:rsidRDefault="00194D4B" w:rsidP="0075253B">
            <w:pPr>
              <w:ind w:left="134"/>
              <w:rPr>
                <w:rFonts w:ascii="Cambria" w:hAnsi="Cambria"/>
                <w:sz w:val="22"/>
                <w:szCs w:val="22"/>
                <w:highlight w:val="lightGray"/>
              </w:rPr>
            </w:pPr>
            <w:r w:rsidRPr="00194D4B">
              <w:rPr>
                <w:rFonts w:ascii="Cambria" w:hAnsi="Cambria"/>
                <w:sz w:val="22"/>
                <w:szCs w:val="22"/>
              </w:rPr>
              <w:t>Food Service</w:t>
            </w:r>
          </w:p>
        </w:tc>
        <w:tc>
          <w:tcPr>
            <w:tcW w:w="7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4B9099" w14:textId="50277933" w:rsidR="00BE58A7" w:rsidRPr="009D6180" w:rsidRDefault="00194D4B" w:rsidP="0075253B">
            <w:pPr>
              <w:ind w:left="129"/>
              <w:rPr>
                <w:rFonts w:ascii="Cambria" w:hAnsi="Cambria"/>
                <w:sz w:val="22"/>
                <w:szCs w:val="22"/>
                <w:highlight w:val="lightGray"/>
              </w:rPr>
            </w:pPr>
            <w:r w:rsidRPr="00194D4B">
              <w:rPr>
                <w:rFonts w:ascii="Cambria" w:hAnsi="Cambria"/>
                <w:sz w:val="22"/>
                <w:szCs w:val="22"/>
              </w:rPr>
              <w:t>Ensure that food can be provided to students</w:t>
            </w:r>
          </w:p>
        </w:tc>
      </w:tr>
      <w:tr w:rsidR="00BE58A7" w:rsidRPr="009D6180" w14:paraId="46AE459D" w14:textId="77777777" w:rsidTr="0075253B">
        <w:trPr>
          <w:trHeight w:val="278"/>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CC0D1C" w14:textId="77777777" w:rsidR="00BE58A7" w:rsidRPr="009D6180" w:rsidRDefault="00BE58A7" w:rsidP="0075253B">
            <w:pPr>
              <w:ind w:left="117"/>
              <w:rPr>
                <w:rFonts w:ascii="Cambria" w:hAnsi="Cambria"/>
                <w:sz w:val="22"/>
                <w:szCs w:val="22"/>
              </w:rPr>
            </w:pPr>
            <w:r w:rsidRPr="009D6180">
              <w:rPr>
                <w:rFonts w:ascii="Cambria" w:hAnsi="Cambria"/>
                <w:color w:val="000000"/>
                <w:sz w:val="22"/>
                <w:szCs w:val="22"/>
              </w:rPr>
              <w:t>Transportation </w:t>
            </w:r>
          </w:p>
        </w:tc>
        <w:tc>
          <w:tcPr>
            <w:tcW w:w="7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1FA949" w14:textId="77777777" w:rsidR="00BE58A7" w:rsidRPr="009D6180" w:rsidRDefault="00BE58A7" w:rsidP="0075253B">
            <w:pPr>
              <w:ind w:left="112"/>
              <w:rPr>
                <w:rFonts w:ascii="Cambria" w:hAnsi="Cambria"/>
                <w:sz w:val="22"/>
                <w:szCs w:val="22"/>
              </w:rPr>
            </w:pPr>
            <w:r w:rsidRPr="009D6180">
              <w:rPr>
                <w:rFonts w:ascii="Cambria" w:hAnsi="Cambria"/>
                <w:color w:val="000000"/>
                <w:sz w:val="22"/>
                <w:szCs w:val="22"/>
              </w:rPr>
              <w:t>To ensure that meals may be delivered to students</w:t>
            </w:r>
          </w:p>
        </w:tc>
      </w:tr>
    </w:tbl>
    <w:p w14:paraId="26B167B0" w14:textId="77777777" w:rsidR="00BE58A7" w:rsidRPr="009D6180" w:rsidRDefault="00BE58A7" w:rsidP="00BE58A7">
      <w:pPr>
        <w:spacing w:after="240"/>
        <w:rPr>
          <w:rFonts w:ascii="Cambria" w:hAnsi="Cambria"/>
          <w:sz w:val="22"/>
          <w:szCs w:val="22"/>
        </w:rPr>
      </w:pPr>
    </w:p>
    <w:p w14:paraId="7EE381A2" w14:textId="77777777" w:rsidR="00BE58A7" w:rsidRPr="009D6180" w:rsidRDefault="00BE58A7" w:rsidP="00BE58A7">
      <w:pPr>
        <w:ind w:left="30"/>
        <w:rPr>
          <w:rFonts w:ascii="Cambria" w:hAnsi="Cambria"/>
          <w:b/>
          <w:bCs/>
          <w:sz w:val="22"/>
          <w:szCs w:val="22"/>
        </w:rPr>
      </w:pPr>
      <w:r w:rsidRPr="009D6180">
        <w:rPr>
          <w:rFonts w:ascii="Cambria" w:hAnsi="Cambria"/>
          <w:b/>
          <w:bCs/>
          <w:sz w:val="22"/>
          <w:szCs w:val="22"/>
        </w:rPr>
        <w:t>Essential Positions </w:t>
      </w:r>
    </w:p>
    <w:p w14:paraId="78F1149E" w14:textId="73EF2A02" w:rsidR="00BE58A7" w:rsidRPr="009D6180" w:rsidRDefault="00BE58A7" w:rsidP="00BE58A7">
      <w:pPr>
        <w:spacing w:before="38"/>
        <w:ind w:left="10" w:right="313" w:firstLine="15"/>
        <w:rPr>
          <w:rFonts w:ascii="Cambria" w:hAnsi="Cambria"/>
          <w:sz w:val="22"/>
          <w:szCs w:val="22"/>
        </w:rPr>
      </w:pPr>
      <w:r w:rsidRPr="009D6180">
        <w:rPr>
          <w:rFonts w:ascii="Cambria" w:hAnsi="Cambria"/>
          <w:color w:val="000000"/>
          <w:sz w:val="22"/>
          <w:szCs w:val="22"/>
        </w:rPr>
        <w:t xml:space="preserve">Each essential function identified above requires certain positions on-site to effectively operate. The table </w:t>
      </w:r>
      <w:r w:rsidR="009D6180" w:rsidRPr="009D6180">
        <w:rPr>
          <w:rFonts w:ascii="Cambria" w:hAnsi="Cambria"/>
          <w:color w:val="000000"/>
          <w:sz w:val="22"/>
          <w:szCs w:val="22"/>
        </w:rPr>
        <w:t>below identifies</w:t>
      </w:r>
      <w:r w:rsidRPr="009D6180">
        <w:rPr>
          <w:rFonts w:ascii="Cambria" w:hAnsi="Cambria"/>
          <w:color w:val="000000"/>
          <w:sz w:val="22"/>
          <w:szCs w:val="22"/>
        </w:rPr>
        <w:t xml:space="preserve"> the positions or titles that are essential to be staffed on-site, as needed, for the continued operation </w:t>
      </w:r>
      <w:r w:rsidR="009D6180" w:rsidRPr="009D6180">
        <w:rPr>
          <w:rFonts w:ascii="Cambria" w:hAnsi="Cambria"/>
          <w:color w:val="000000"/>
          <w:sz w:val="22"/>
          <w:szCs w:val="22"/>
        </w:rPr>
        <w:t>of each</w:t>
      </w:r>
      <w:r w:rsidRPr="009D6180">
        <w:rPr>
          <w:rFonts w:ascii="Cambria" w:hAnsi="Cambria"/>
          <w:color w:val="000000"/>
          <w:sz w:val="22"/>
          <w:szCs w:val="22"/>
        </w:rPr>
        <w:t xml:space="preserve"> essential function. Note that while some functions and associated personnel may be essential, some </w:t>
      </w:r>
      <w:r w:rsidR="009D6180" w:rsidRPr="009D6180">
        <w:rPr>
          <w:rFonts w:ascii="Cambria" w:hAnsi="Cambria"/>
          <w:color w:val="000000"/>
          <w:sz w:val="22"/>
          <w:szCs w:val="22"/>
        </w:rPr>
        <w:t>of these</w:t>
      </w:r>
      <w:r w:rsidRPr="009D6180">
        <w:rPr>
          <w:rFonts w:ascii="Cambria" w:hAnsi="Cambria"/>
          <w:color w:val="000000"/>
          <w:sz w:val="22"/>
          <w:szCs w:val="22"/>
        </w:rPr>
        <w:t xml:space="preserve"> can be conducted remotely and do not need to be identified in this section. </w:t>
      </w:r>
    </w:p>
    <w:tbl>
      <w:tblPr>
        <w:tblW w:w="9600" w:type="dxa"/>
        <w:tblInd w:w="-100" w:type="dxa"/>
        <w:tblLayout w:type="fixed"/>
        <w:tblLook w:val="0400" w:firstRow="0" w:lastRow="0" w:firstColumn="0" w:lastColumn="0" w:noHBand="0" w:noVBand="1"/>
      </w:tblPr>
      <w:tblGrid>
        <w:gridCol w:w="1800"/>
        <w:gridCol w:w="1980"/>
        <w:gridCol w:w="5820"/>
      </w:tblGrid>
      <w:tr w:rsidR="00BE58A7" w:rsidRPr="009D6180" w14:paraId="5799CC35" w14:textId="77777777" w:rsidTr="009D6180">
        <w:trPr>
          <w:trHeight w:val="278"/>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B0D979" w14:textId="77777777" w:rsidR="00BE58A7" w:rsidRPr="009D6180" w:rsidRDefault="00BE58A7" w:rsidP="0075253B">
            <w:pPr>
              <w:ind w:left="130"/>
              <w:rPr>
                <w:rFonts w:ascii="Cambria" w:hAnsi="Cambria"/>
                <w:sz w:val="22"/>
                <w:szCs w:val="22"/>
              </w:rPr>
            </w:pPr>
            <w:r w:rsidRPr="009D6180">
              <w:rPr>
                <w:rFonts w:ascii="Cambria" w:hAnsi="Cambria"/>
                <w:b/>
                <w:color w:val="000000"/>
                <w:sz w:val="22"/>
                <w:szCs w:val="22"/>
              </w:rPr>
              <w:t>Essential Function </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93DC56" w14:textId="77777777" w:rsidR="00BE58A7" w:rsidRPr="009D6180" w:rsidRDefault="00BE58A7" w:rsidP="0075253B">
            <w:pPr>
              <w:ind w:left="130"/>
              <w:rPr>
                <w:rFonts w:ascii="Cambria" w:hAnsi="Cambria"/>
                <w:sz w:val="22"/>
                <w:szCs w:val="22"/>
              </w:rPr>
            </w:pPr>
            <w:r w:rsidRPr="009D6180">
              <w:rPr>
                <w:rFonts w:ascii="Cambria" w:hAnsi="Cambria"/>
                <w:b/>
                <w:color w:val="000000"/>
                <w:sz w:val="22"/>
                <w:szCs w:val="22"/>
              </w:rPr>
              <w:t>Essential Positions/Titles </w:t>
            </w:r>
          </w:p>
        </w:tc>
        <w:tc>
          <w:tcPr>
            <w:tcW w:w="5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789FDE" w14:textId="77777777" w:rsidR="00BE58A7" w:rsidRPr="009D6180" w:rsidRDefault="00BE58A7" w:rsidP="0075253B">
            <w:pPr>
              <w:ind w:left="111"/>
              <w:rPr>
                <w:rFonts w:ascii="Cambria" w:hAnsi="Cambria"/>
                <w:sz w:val="22"/>
                <w:szCs w:val="22"/>
              </w:rPr>
            </w:pPr>
            <w:r w:rsidRPr="009D6180">
              <w:rPr>
                <w:rFonts w:ascii="Cambria" w:hAnsi="Cambria"/>
                <w:b/>
                <w:color w:val="000000"/>
                <w:sz w:val="22"/>
                <w:szCs w:val="22"/>
              </w:rPr>
              <w:t>Justification for Each</w:t>
            </w:r>
          </w:p>
        </w:tc>
      </w:tr>
      <w:tr w:rsidR="00BE58A7" w:rsidRPr="009D6180" w14:paraId="5A5FC3F4" w14:textId="77777777" w:rsidTr="009D6180">
        <w:trPr>
          <w:trHeight w:val="793"/>
        </w:trPr>
        <w:tc>
          <w:tcPr>
            <w:tcW w:w="180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3BEED0" w14:textId="0167C21A" w:rsidR="00BE58A7" w:rsidRPr="009D6180" w:rsidRDefault="00194D4B" w:rsidP="0075253B">
            <w:pPr>
              <w:jc w:val="center"/>
              <w:rPr>
                <w:rFonts w:ascii="Cambria" w:hAnsi="Cambria"/>
                <w:sz w:val="22"/>
                <w:szCs w:val="22"/>
              </w:rPr>
            </w:pPr>
            <w:r w:rsidRPr="00194D4B">
              <w:rPr>
                <w:rFonts w:ascii="Cambria" w:hAnsi="Cambria"/>
                <w:sz w:val="22"/>
                <w:szCs w:val="22"/>
              </w:rPr>
              <w:t>Central Administration</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456813" w14:textId="77777777" w:rsidR="00BE58A7" w:rsidRPr="009D6180" w:rsidRDefault="00BE58A7" w:rsidP="0075253B">
            <w:pPr>
              <w:ind w:left="123"/>
              <w:rPr>
                <w:rFonts w:ascii="Cambria" w:hAnsi="Cambria"/>
                <w:sz w:val="22"/>
                <w:szCs w:val="22"/>
              </w:rPr>
            </w:pPr>
            <w:r w:rsidRPr="009D6180">
              <w:rPr>
                <w:rFonts w:ascii="Cambria" w:hAnsi="Cambria"/>
                <w:color w:val="000000"/>
                <w:sz w:val="22"/>
                <w:szCs w:val="22"/>
              </w:rPr>
              <w:t>Superintendent </w:t>
            </w:r>
          </w:p>
        </w:tc>
        <w:tc>
          <w:tcPr>
            <w:tcW w:w="5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B65175" w14:textId="6179ED1B" w:rsidR="00BE58A7" w:rsidRPr="009D6180" w:rsidRDefault="00194D4B" w:rsidP="0075253B">
            <w:pPr>
              <w:ind w:left="114" w:right="77" w:firstLine="15"/>
              <w:rPr>
                <w:rFonts w:ascii="Cambria" w:hAnsi="Cambria"/>
                <w:sz w:val="22"/>
                <w:szCs w:val="22"/>
              </w:rPr>
            </w:pPr>
            <w:r w:rsidRPr="00194D4B">
              <w:rPr>
                <w:rFonts w:ascii="Cambria" w:hAnsi="Cambria"/>
                <w:sz w:val="22"/>
                <w:szCs w:val="22"/>
              </w:rPr>
              <w:t>Responsible for ensuring continuity of the response efforts including making day-to-day decisions about educational programs, budget/spending, staff, and facilities.</w:t>
            </w:r>
          </w:p>
        </w:tc>
      </w:tr>
      <w:tr w:rsidR="00BE58A7" w:rsidRPr="009D6180" w14:paraId="5C791D74" w14:textId="77777777" w:rsidTr="009D6180">
        <w:trPr>
          <w:trHeight w:val="676"/>
        </w:trPr>
        <w:tc>
          <w:tcPr>
            <w:tcW w:w="180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ED484D" w14:textId="77777777" w:rsidR="00BE58A7" w:rsidRPr="009D6180" w:rsidRDefault="00BE58A7" w:rsidP="0075253B">
            <w:pPr>
              <w:pBdr>
                <w:top w:val="nil"/>
                <w:left w:val="nil"/>
                <w:bottom w:val="nil"/>
                <w:right w:val="nil"/>
                <w:between w:val="nil"/>
              </w:pBdr>
              <w:spacing w:line="276" w:lineRule="auto"/>
              <w:rPr>
                <w:rFonts w:ascii="Cambria" w:hAnsi="Cambria"/>
                <w:sz w:val="22"/>
                <w:szCs w:val="22"/>
              </w:rPr>
            </w:pP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FB7195" w14:textId="77777777" w:rsidR="00BE58A7" w:rsidRPr="009D6180" w:rsidRDefault="00BE58A7" w:rsidP="0075253B">
            <w:pPr>
              <w:ind w:left="134"/>
              <w:rPr>
                <w:rFonts w:ascii="Cambria" w:hAnsi="Cambria"/>
                <w:sz w:val="22"/>
                <w:szCs w:val="22"/>
              </w:rPr>
            </w:pPr>
            <w:r w:rsidRPr="009D6180">
              <w:rPr>
                <w:rFonts w:ascii="Cambria" w:hAnsi="Cambria"/>
                <w:color w:val="000000"/>
                <w:sz w:val="22"/>
                <w:szCs w:val="22"/>
              </w:rPr>
              <w:t>Dir. of Technology </w:t>
            </w:r>
          </w:p>
        </w:tc>
        <w:tc>
          <w:tcPr>
            <w:tcW w:w="5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416981" w14:textId="30D7643C" w:rsidR="00BE58A7" w:rsidRPr="009D6180" w:rsidRDefault="00BE58A7" w:rsidP="0075253B">
            <w:pPr>
              <w:ind w:left="120" w:right="226" w:firstLine="9"/>
              <w:rPr>
                <w:rFonts w:ascii="Cambria" w:hAnsi="Cambria"/>
                <w:sz w:val="22"/>
                <w:szCs w:val="22"/>
              </w:rPr>
            </w:pPr>
            <w:r w:rsidRPr="009D6180">
              <w:rPr>
                <w:rFonts w:ascii="Cambria" w:hAnsi="Cambria"/>
                <w:color w:val="000000"/>
                <w:sz w:val="22"/>
                <w:szCs w:val="22"/>
              </w:rPr>
              <w:t xml:space="preserve">Responsible for overseeing the district </w:t>
            </w:r>
            <w:r w:rsidR="009D6180" w:rsidRPr="009D6180">
              <w:rPr>
                <w:rFonts w:ascii="Cambria" w:hAnsi="Cambria"/>
                <w:color w:val="000000"/>
                <w:sz w:val="22"/>
                <w:szCs w:val="22"/>
              </w:rPr>
              <w:t>technology infrastructure</w:t>
            </w:r>
            <w:r w:rsidRPr="009D6180">
              <w:rPr>
                <w:rFonts w:ascii="Cambria" w:hAnsi="Cambria"/>
                <w:color w:val="000000"/>
                <w:sz w:val="22"/>
                <w:szCs w:val="22"/>
              </w:rPr>
              <w:t xml:space="preserve"> to ensure continuity of </w:t>
            </w:r>
            <w:r w:rsidR="009D6180" w:rsidRPr="009D6180">
              <w:rPr>
                <w:rFonts w:ascii="Cambria" w:hAnsi="Cambria"/>
                <w:color w:val="000000"/>
                <w:sz w:val="22"/>
                <w:szCs w:val="22"/>
              </w:rPr>
              <w:t>instruction and</w:t>
            </w:r>
            <w:r w:rsidRPr="009D6180">
              <w:rPr>
                <w:rFonts w:ascii="Cambria" w:hAnsi="Cambria"/>
                <w:color w:val="000000"/>
                <w:sz w:val="22"/>
                <w:szCs w:val="22"/>
              </w:rPr>
              <w:t xml:space="preserve"> supporting teachers with remote </w:t>
            </w:r>
            <w:r w:rsidR="009D6180" w:rsidRPr="009D6180">
              <w:rPr>
                <w:rFonts w:ascii="Cambria" w:hAnsi="Cambria"/>
                <w:color w:val="000000"/>
                <w:sz w:val="22"/>
                <w:szCs w:val="22"/>
              </w:rPr>
              <w:t>instruction needs</w:t>
            </w:r>
            <w:r w:rsidRPr="009D6180">
              <w:rPr>
                <w:rFonts w:ascii="Cambria" w:hAnsi="Cambria"/>
                <w:color w:val="000000"/>
                <w:sz w:val="22"/>
                <w:szCs w:val="22"/>
              </w:rPr>
              <w:t>.</w:t>
            </w:r>
          </w:p>
        </w:tc>
      </w:tr>
      <w:tr w:rsidR="00BE58A7" w:rsidRPr="009D6180" w14:paraId="61ADF97F" w14:textId="77777777" w:rsidTr="009D6180">
        <w:trPr>
          <w:trHeight w:val="1085"/>
        </w:trPr>
        <w:tc>
          <w:tcPr>
            <w:tcW w:w="180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6BCFB2" w14:textId="77777777" w:rsidR="00BE58A7" w:rsidRPr="009D6180" w:rsidRDefault="00BE58A7" w:rsidP="0075253B">
            <w:pPr>
              <w:pBdr>
                <w:top w:val="nil"/>
                <w:left w:val="nil"/>
                <w:bottom w:val="nil"/>
                <w:right w:val="nil"/>
                <w:between w:val="nil"/>
              </w:pBdr>
              <w:spacing w:line="276" w:lineRule="auto"/>
              <w:rPr>
                <w:rFonts w:ascii="Cambria" w:hAnsi="Cambria"/>
                <w:sz w:val="22"/>
                <w:szCs w:val="22"/>
              </w:rPr>
            </w:pP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0BB05D" w14:textId="77777777" w:rsidR="00BE58A7" w:rsidRPr="009D6180" w:rsidRDefault="00BE58A7" w:rsidP="0075253B">
            <w:pPr>
              <w:ind w:left="134"/>
              <w:rPr>
                <w:rFonts w:ascii="Cambria" w:hAnsi="Cambria"/>
                <w:sz w:val="22"/>
                <w:szCs w:val="22"/>
              </w:rPr>
            </w:pPr>
            <w:r w:rsidRPr="009D6180">
              <w:rPr>
                <w:rFonts w:ascii="Cambria" w:hAnsi="Cambria"/>
                <w:color w:val="000000"/>
                <w:sz w:val="22"/>
                <w:szCs w:val="22"/>
              </w:rPr>
              <w:t>Business Administrator </w:t>
            </w:r>
          </w:p>
        </w:tc>
        <w:tc>
          <w:tcPr>
            <w:tcW w:w="5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79AB51" w14:textId="0737BE62" w:rsidR="00BE58A7" w:rsidRPr="009D6180" w:rsidRDefault="00194D4B" w:rsidP="0075253B">
            <w:pPr>
              <w:ind w:left="120" w:right="144" w:firstLine="9"/>
              <w:rPr>
                <w:rFonts w:ascii="Cambria" w:hAnsi="Cambria"/>
                <w:sz w:val="22"/>
                <w:szCs w:val="22"/>
              </w:rPr>
            </w:pPr>
            <w:r w:rsidRPr="00194D4B">
              <w:rPr>
                <w:rFonts w:ascii="Cambria" w:hAnsi="Cambria"/>
                <w:sz w:val="22"/>
                <w:szCs w:val="22"/>
              </w:rPr>
              <w:t>Responsible for assisting the Superintendent in the administration of business affairs in such a way to provide the best services with the financial resources available</w:t>
            </w:r>
          </w:p>
        </w:tc>
      </w:tr>
      <w:tr w:rsidR="00BE58A7" w:rsidRPr="009D6180" w14:paraId="692CCB5E" w14:textId="77777777" w:rsidTr="009D6180">
        <w:trPr>
          <w:trHeight w:val="856"/>
        </w:trPr>
        <w:tc>
          <w:tcPr>
            <w:tcW w:w="180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496A61" w14:textId="77777777" w:rsidR="00BE58A7" w:rsidRPr="009D6180" w:rsidRDefault="00BE58A7" w:rsidP="0075253B">
            <w:pPr>
              <w:ind w:left="134"/>
              <w:rPr>
                <w:rFonts w:ascii="Cambria" w:hAnsi="Cambria"/>
                <w:sz w:val="22"/>
                <w:szCs w:val="22"/>
              </w:rPr>
            </w:pPr>
            <w:r w:rsidRPr="009D6180">
              <w:rPr>
                <w:rFonts w:ascii="Cambria" w:hAnsi="Cambria"/>
                <w:color w:val="000000"/>
                <w:sz w:val="22"/>
                <w:szCs w:val="22"/>
              </w:rPr>
              <w:lastRenderedPageBreak/>
              <w:t>Building  </w:t>
            </w:r>
          </w:p>
          <w:p w14:paraId="1D830500" w14:textId="77777777" w:rsidR="00BE58A7" w:rsidRPr="009D6180" w:rsidRDefault="00BE58A7" w:rsidP="0075253B">
            <w:pPr>
              <w:spacing w:before="11"/>
              <w:ind w:left="119"/>
              <w:rPr>
                <w:rFonts w:ascii="Cambria" w:hAnsi="Cambria"/>
                <w:sz w:val="22"/>
                <w:szCs w:val="22"/>
              </w:rPr>
            </w:pPr>
            <w:r w:rsidRPr="009D6180">
              <w:rPr>
                <w:rFonts w:ascii="Cambria" w:hAnsi="Cambria"/>
                <w:color w:val="000000"/>
                <w:sz w:val="22"/>
                <w:szCs w:val="22"/>
              </w:rPr>
              <w:t>Administration</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638AD8" w14:textId="77777777" w:rsidR="00BE58A7" w:rsidRPr="009D6180" w:rsidRDefault="00BE58A7" w:rsidP="0075253B">
            <w:pPr>
              <w:ind w:left="116"/>
              <w:rPr>
                <w:rFonts w:ascii="Cambria" w:hAnsi="Cambria"/>
                <w:sz w:val="22"/>
                <w:szCs w:val="22"/>
              </w:rPr>
            </w:pPr>
            <w:r w:rsidRPr="009D6180">
              <w:rPr>
                <w:rFonts w:ascii="Cambria" w:hAnsi="Cambria"/>
                <w:color w:val="000000"/>
                <w:sz w:val="22"/>
                <w:szCs w:val="22"/>
              </w:rPr>
              <w:t>Jr./Sr. High Principal </w:t>
            </w:r>
          </w:p>
        </w:tc>
        <w:tc>
          <w:tcPr>
            <w:tcW w:w="5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D262FF" w14:textId="60464460" w:rsidR="00BE58A7" w:rsidRPr="009D6180" w:rsidRDefault="00BE58A7" w:rsidP="0075253B">
            <w:pPr>
              <w:ind w:left="114" w:right="164" w:firstLine="15"/>
              <w:rPr>
                <w:rFonts w:ascii="Cambria" w:hAnsi="Cambria"/>
                <w:sz w:val="22"/>
                <w:szCs w:val="22"/>
              </w:rPr>
            </w:pPr>
            <w:r w:rsidRPr="009D6180">
              <w:rPr>
                <w:rFonts w:ascii="Cambria" w:hAnsi="Cambria"/>
                <w:color w:val="000000"/>
                <w:sz w:val="22"/>
                <w:szCs w:val="22"/>
              </w:rPr>
              <w:t>Responsible for overseeing the day-to-</w:t>
            </w:r>
            <w:r w:rsidR="009D6180" w:rsidRPr="009D6180">
              <w:rPr>
                <w:rFonts w:ascii="Cambria" w:hAnsi="Cambria"/>
                <w:color w:val="000000"/>
                <w:sz w:val="22"/>
                <w:szCs w:val="22"/>
              </w:rPr>
              <w:t>day functioning</w:t>
            </w:r>
            <w:r w:rsidRPr="009D6180">
              <w:rPr>
                <w:rFonts w:ascii="Cambria" w:hAnsi="Cambria"/>
                <w:color w:val="000000"/>
                <w:sz w:val="22"/>
                <w:szCs w:val="22"/>
              </w:rPr>
              <w:t xml:space="preserve"> of the high school </w:t>
            </w:r>
            <w:r w:rsidR="009D6180" w:rsidRPr="009D6180">
              <w:rPr>
                <w:rFonts w:ascii="Cambria" w:hAnsi="Cambria"/>
                <w:color w:val="000000"/>
                <w:sz w:val="22"/>
                <w:szCs w:val="22"/>
              </w:rPr>
              <w:t>community, supporting</w:t>
            </w:r>
            <w:r w:rsidRPr="009D6180">
              <w:rPr>
                <w:rFonts w:ascii="Cambria" w:hAnsi="Cambria"/>
                <w:color w:val="000000"/>
                <w:sz w:val="22"/>
                <w:szCs w:val="22"/>
              </w:rPr>
              <w:t xml:space="preserve"> the well-being and academic success </w:t>
            </w:r>
            <w:r w:rsidR="009D6180" w:rsidRPr="009D6180">
              <w:rPr>
                <w:rFonts w:ascii="Cambria" w:hAnsi="Cambria"/>
                <w:color w:val="000000"/>
                <w:sz w:val="22"/>
                <w:szCs w:val="22"/>
              </w:rPr>
              <w:t>of students</w:t>
            </w:r>
            <w:r w:rsidRPr="009D6180">
              <w:rPr>
                <w:rFonts w:ascii="Cambria" w:hAnsi="Cambria"/>
                <w:color w:val="000000"/>
                <w:sz w:val="22"/>
                <w:szCs w:val="22"/>
              </w:rPr>
              <w:t xml:space="preserve">, promoting a positive school </w:t>
            </w:r>
            <w:r w:rsidR="009D6180" w:rsidRPr="009D6180">
              <w:rPr>
                <w:rFonts w:ascii="Cambria" w:hAnsi="Cambria"/>
                <w:color w:val="000000"/>
                <w:sz w:val="22"/>
                <w:szCs w:val="22"/>
              </w:rPr>
              <w:t>climate, supervising</w:t>
            </w:r>
            <w:r w:rsidRPr="009D6180">
              <w:rPr>
                <w:rFonts w:ascii="Cambria" w:hAnsi="Cambria"/>
                <w:color w:val="000000"/>
                <w:sz w:val="22"/>
                <w:szCs w:val="22"/>
              </w:rPr>
              <w:t xml:space="preserve"> and assisting educators.</w:t>
            </w:r>
          </w:p>
        </w:tc>
      </w:tr>
      <w:tr w:rsidR="00BE58A7" w:rsidRPr="009D6180" w14:paraId="5712456F" w14:textId="77777777" w:rsidTr="009D6180">
        <w:trPr>
          <w:trHeight w:val="1349"/>
        </w:trPr>
        <w:tc>
          <w:tcPr>
            <w:tcW w:w="180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82C35D" w14:textId="77777777" w:rsidR="00BE58A7" w:rsidRPr="009D6180" w:rsidRDefault="00BE58A7" w:rsidP="0075253B">
            <w:pPr>
              <w:pBdr>
                <w:top w:val="nil"/>
                <w:left w:val="nil"/>
                <w:bottom w:val="nil"/>
                <w:right w:val="nil"/>
                <w:between w:val="nil"/>
              </w:pBdr>
              <w:spacing w:line="276" w:lineRule="auto"/>
              <w:rPr>
                <w:rFonts w:ascii="Cambria" w:hAnsi="Cambria"/>
                <w:sz w:val="22"/>
                <w:szCs w:val="22"/>
              </w:rPr>
            </w:pP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8DCE69" w14:textId="77777777" w:rsidR="00BE58A7" w:rsidRPr="009D6180" w:rsidRDefault="00BE58A7" w:rsidP="0075253B">
            <w:pPr>
              <w:ind w:left="134"/>
              <w:rPr>
                <w:rFonts w:ascii="Cambria" w:hAnsi="Cambria"/>
                <w:sz w:val="22"/>
                <w:szCs w:val="22"/>
              </w:rPr>
            </w:pPr>
            <w:r w:rsidRPr="009D6180">
              <w:rPr>
                <w:rFonts w:ascii="Cambria" w:hAnsi="Cambria"/>
                <w:color w:val="000000"/>
                <w:sz w:val="22"/>
                <w:szCs w:val="22"/>
              </w:rPr>
              <w:t>Elementary Principal </w:t>
            </w:r>
          </w:p>
        </w:tc>
        <w:tc>
          <w:tcPr>
            <w:tcW w:w="5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343CEF" w14:textId="4BB7D2DA" w:rsidR="00BE58A7" w:rsidRPr="009D6180" w:rsidRDefault="00194D4B" w:rsidP="0075253B">
            <w:pPr>
              <w:ind w:left="114" w:right="164" w:firstLine="15"/>
              <w:rPr>
                <w:rFonts w:ascii="Cambria" w:hAnsi="Cambria"/>
                <w:sz w:val="22"/>
                <w:szCs w:val="22"/>
              </w:rPr>
            </w:pPr>
            <w:r w:rsidRPr="00194D4B">
              <w:rPr>
                <w:rFonts w:ascii="Cambria" w:hAnsi="Cambria"/>
                <w:sz w:val="22"/>
                <w:szCs w:val="22"/>
              </w:rPr>
              <w:t>Responsible for overseeing the day-to-day functioning of the elementary school community, supporting the well-being and academic success of students, promoting a positive school climate, supervising and assisting educators.</w:t>
            </w:r>
          </w:p>
        </w:tc>
      </w:tr>
      <w:tr w:rsidR="00BE58A7" w:rsidRPr="009D6180" w14:paraId="0BB2F2DC" w14:textId="77777777" w:rsidTr="009D6180">
        <w:trPr>
          <w:trHeight w:val="793"/>
        </w:trPr>
        <w:tc>
          <w:tcPr>
            <w:tcW w:w="180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FE9E65" w14:textId="77777777" w:rsidR="00BE58A7" w:rsidRPr="009D6180" w:rsidRDefault="00BE58A7" w:rsidP="0075253B">
            <w:pPr>
              <w:ind w:left="134"/>
              <w:rPr>
                <w:rFonts w:ascii="Cambria" w:hAnsi="Cambria"/>
                <w:sz w:val="22"/>
                <w:szCs w:val="22"/>
              </w:rPr>
            </w:pPr>
            <w:r w:rsidRPr="009D6180">
              <w:rPr>
                <w:rFonts w:ascii="Cambria" w:hAnsi="Cambria"/>
                <w:color w:val="000000"/>
                <w:sz w:val="22"/>
                <w:szCs w:val="22"/>
              </w:rPr>
              <w:t>Information  </w:t>
            </w:r>
          </w:p>
          <w:p w14:paraId="2D0F7830" w14:textId="77777777" w:rsidR="00BE58A7" w:rsidRPr="009D6180" w:rsidRDefault="00BE58A7" w:rsidP="0075253B">
            <w:pPr>
              <w:spacing w:before="11"/>
              <w:ind w:left="117"/>
              <w:rPr>
                <w:rFonts w:ascii="Cambria" w:hAnsi="Cambria"/>
                <w:sz w:val="22"/>
                <w:szCs w:val="22"/>
              </w:rPr>
            </w:pPr>
            <w:r w:rsidRPr="009D6180">
              <w:rPr>
                <w:rFonts w:ascii="Cambria" w:hAnsi="Cambria"/>
                <w:color w:val="000000"/>
                <w:sz w:val="22"/>
                <w:szCs w:val="22"/>
              </w:rPr>
              <w:t>Technology Services</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8287B4" w14:textId="77777777" w:rsidR="00BE58A7" w:rsidRPr="009D6180" w:rsidRDefault="00BE58A7" w:rsidP="0075253B">
            <w:pPr>
              <w:ind w:left="134"/>
              <w:rPr>
                <w:rFonts w:ascii="Cambria" w:hAnsi="Cambria"/>
                <w:sz w:val="22"/>
                <w:szCs w:val="22"/>
              </w:rPr>
            </w:pPr>
            <w:r w:rsidRPr="009D6180">
              <w:rPr>
                <w:rFonts w:ascii="Cambria" w:hAnsi="Cambria"/>
                <w:color w:val="000000"/>
                <w:sz w:val="22"/>
                <w:szCs w:val="22"/>
              </w:rPr>
              <w:t>ITS Coordinator </w:t>
            </w:r>
          </w:p>
        </w:tc>
        <w:tc>
          <w:tcPr>
            <w:tcW w:w="5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9CDC0F" w14:textId="3EB71130" w:rsidR="00BE58A7" w:rsidRPr="009D6180" w:rsidRDefault="00BE58A7" w:rsidP="0075253B">
            <w:pPr>
              <w:ind w:left="120" w:right="229" w:firstLine="9"/>
              <w:rPr>
                <w:rFonts w:ascii="Cambria" w:hAnsi="Cambria"/>
                <w:sz w:val="22"/>
                <w:szCs w:val="22"/>
              </w:rPr>
            </w:pPr>
            <w:r w:rsidRPr="009D6180">
              <w:rPr>
                <w:rFonts w:ascii="Cambria" w:hAnsi="Cambria"/>
                <w:color w:val="000000"/>
                <w:sz w:val="22"/>
                <w:szCs w:val="22"/>
              </w:rPr>
              <w:t xml:space="preserve">Responsible for overseeing the local area </w:t>
            </w:r>
            <w:r w:rsidR="009D6180" w:rsidRPr="009D6180">
              <w:rPr>
                <w:rFonts w:ascii="Cambria" w:hAnsi="Cambria"/>
                <w:color w:val="000000"/>
                <w:sz w:val="22"/>
                <w:szCs w:val="22"/>
              </w:rPr>
              <w:t>network and</w:t>
            </w:r>
            <w:r w:rsidRPr="009D6180">
              <w:rPr>
                <w:rFonts w:ascii="Cambria" w:hAnsi="Cambria"/>
                <w:color w:val="000000"/>
                <w:sz w:val="22"/>
                <w:szCs w:val="22"/>
              </w:rPr>
              <w:t xml:space="preserve"> the subsequent ongoing maintenance of </w:t>
            </w:r>
            <w:r w:rsidR="009D6180" w:rsidRPr="009D6180">
              <w:rPr>
                <w:rFonts w:ascii="Cambria" w:hAnsi="Cambria"/>
                <w:color w:val="000000"/>
                <w:sz w:val="22"/>
                <w:szCs w:val="22"/>
              </w:rPr>
              <w:t>this network</w:t>
            </w:r>
            <w:r w:rsidRPr="009D6180">
              <w:rPr>
                <w:rFonts w:ascii="Cambria" w:hAnsi="Cambria"/>
                <w:color w:val="000000"/>
                <w:sz w:val="22"/>
                <w:szCs w:val="22"/>
              </w:rPr>
              <w:t xml:space="preserve"> for the district. Oversees the </w:t>
            </w:r>
            <w:r w:rsidR="009D6180" w:rsidRPr="009D6180">
              <w:rPr>
                <w:rFonts w:ascii="Cambria" w:hAnsi="Cambria"/>
                <w:color w:val="000000"/>
                <w:sz w:val="22"/>
                <w:szCs w:val="22"/>
              </w:rPr>
              <w:t>district’s internet</w:t>
            </w:r>
            <w:r w:rsidRPr="009D6180">
              <w:rPr>
                <w:rFonts w:ascii="Cambria" w:hAnsi="Cambria"/>
                <w:color w:val="000000"/>
                <w:sz w:val="22"/>
                <w:szCs w:val="22"/>
              </w:rPr>
              <w:t xml:space="preserve"> access and phone systems.</w:t>
            </w:r>
          </w:p>
        </w:tc>
      </w:tr>
      <w:tr w:rsidR="00BE58A7" w:rsidRPr="009D6180" w14:paraId="14505136" w14:textId="77777777" w:rsidTr="009D6180">
        <w:trPr>
          <w:trHeight w:val="739"/>
        </w:trPr>
        <w:tc>
          <w:tcPr>
            <w:tcW w:w="180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1B995E" w14:textId="77777777" w:rsidR="00BE58A7" w:rsidRPr="009D6180" w:rsidRDefault="00BE58A7" w:rsidP="0075253B">
            <w:pPr>
              <w:pBdr>
                <w:top w:val="nil"/>
                <w:left w:val="nil"/>
                <w:bottom w:val="nil"/>
                <w:right w:val="nil"/>
                <w:between w:val="nil"/>
              </w:pBdr>
              <w:spacing w:line="276" w:lineRule="auto"/>
              <w:rPr>
                <w:rFonts w:ascii="Cambria" w:hAnsi="Cambria"/>
                <w:sz w:val="22"/>
                <w:szCs w:val="22"/>
              </w:rPr>
            </w:pP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D794E0" w14:textId="77777777" w:rsidR="00BE58A7" w:rsidRPr="009D6180" w:rsidRDefault="00BE58A7" w:rsidP="0075253B">
            <w:pPr>
              <w:ind w:left="134"/>
              <w:rPr>
                <w:rFonts w:ascii="Cambria" w:hAnsi="Cambria"/>
                <w:sz w:val="22"/>
                <w:szCs w:val="22"/>
              </w:rPr>
            </w:pPr>
            <w:r w:rsidRPr="009D6180">
              <w:rPr>
                <w:rFonts w:ascii="Cambria" w:hAnsi="Cambria"/>
                <w:color w:val="000000"/>
                <w:sz w:val="22"/>
                <w:szCs w:val="22"/>
              </w:rPr>
              <w:t>ITS Support Technicians </w:t>
            </w:r>
          </w:p>
        </w:tc>
        <w:tc>
          <w:tcPr>
            <w:tcW w:w="5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77143E" w14:textId="3592E9BF" w:rsidR="00BE58A7" w:rsidRPr="009D6180" w:rsidRDefault="00194D4B" w:rsidP="0075253B">
            <w:pPr>
              <w:ind w:left="114" w:right="226" w:firstLine="15"/>
              <w:rPr>
                <w:rFonts w:ascii="Cambria" w:hAnsi="Cambria"/>
                <w:sz w:val="22"/>
                <w:szCs w:val="22"/>
              </w:rPr>
            </w:pPr>
            <w:r w:rsidRPr="00194D4B">
              <w:rPr>
                <w:rFonts w:ascii="Cambria" w:hAnsi="Cambria"/>
                <w:sz w:val="22"/>
                <w:szCs w:val="22"/>
              </w:rPr>
              <w:t>Responsible for providing support to teachers and students in regard to computer hardware and software. Will respond to “help desk” and troubleshooting concerns.</w:t>
            </w:r>
          </w:p>
        </w:tc>
      </w:tr>
      <w:tr w:rsidR="00BE58A7" w:rsidRPr="009D6180" w14:paraId="01F2F89C" w14:textId="77777777" w:rsidTr="009D6180">
        <w:trPr>
          <w:trHeight w:val="816"/>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48516B" w14:textId="77777777" w:rsidR="00BE58A7" w:rsidRPr="009D6180" w:rsidRDefault="00BE58A7" w:rsidP="0075253B">
            <w:pPr>
              <w:jc w:val="center"/>
              <w:rPr>
                <w:rFonts w:ascii="Cambria" w:hAnsi="Cambria"/>
                <w:sz w:val="22"/>
                <w:szCs w:val="22"/>
              </w:rPr>
            </w:pPr>
            <w:r w:rsidRPr="009D6180">
              <w:rPr>
                <w:rFonts w:ascii="Cambria" w:hAnsi="Cambria"/>
                <w:color w:val="000000"/>
                <w:sz w:val="22"/>
                <w:szCs w:val="22"/>
              </w:rPr>
              <w:t>Buildings and Grounds</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6856AE" w14:textId="77777777" w:rsidR="00BE58A7" w:rsidRPr="009D6180" w:rsidRDefault="00BE58A7" w:rsidP="0075253B">
            <w:pPr>
              <w:ind w:left="134"/>
              <w:rPr>
                <w:rFonts w:ascii="Cambria" w:hAnsi="Cambria"/>
                <w:sz w:val="22"/>
                <w:szCs w:val="22"/>
              </w:rPr>
            </w:pPr>
            <w:r w:rsidRPr="009D6180">
              <w:rPr>
                <w:rFonts w:ascii="Cambria" w:hAnsi="Cambria"/>
                <w:color w:val="000000"/>
                <w:sz w:val="22"/>
                <w:szCs w:val="22"/>
              </w:rPr>
              <w:t>Director of Facilities </w:t>
            </w:r>
          </w:p>
        </w:tc>
        <w:tc>
          <w:tcPr>
            <w:tcW w:w="5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D21EC2" w14:textId="63E1EB5D" w:rsidR="00BE58A7" w:rsidRPr="009D6180" w:rsidRDefault="00BE58A7" w:rsidP="0075253B">
            <w:pPr>
              <w:ind w:left="114" w:right="114" w:firstLine="15"/>
              <w:jc w:val="both"/>
              <w:rPr>
                <w:rFonts w:ascii="Cambria" w:hAnsi="Cambria"/>
                <w:sz w:val="22"/>
                <w:szCs w:val="22"/>
              </w:rPr>
            </w:pPr>
            <w:r w:rsidRPr="009D6180">
              <w:rPr>
                <w:rFonts w:ascii="Cambria" w:hAnsi="Cambria"/>
                <w:color w:val="000000"/>
                <w:sz w:val="22"/>
                <w:szCs w:val="22"/>
              </w:rPr>
              <w:t xml:space="preserve">Responsible for overseeing and providing </w:t>
            </w:r>
            <w:r w:rsidR="009D6180" w:rsidRPr="009D6180">
              <w:rPr>
                <w:rFonts w:ascii="Cambria" w:hAnsi="Cambria"/>
                <w:color w:val="000000"/>
                <w:sz w:val="22"/>
                <w:szCs w:val="22"/>
              </w:rPr>
              <w:t>direction to</w:t>
            </w:r>
            <w:r w:rsidRPr="009D6180">
              <w:rPr>
                <w:rFonts w:ascii="Cambria" w:hAnsi="Cambria"/>
                <w:color w:val="000000"/>
                <w:sz w:val="22"/>
                <w:szCs w:val="22"/>
              </w:rPr>
              <w:t xml:space="preserve"> the B&amp;G department and employees to ensure </w:t>
            </w:r>
            <w:r w:rsidR="009D6180" w:rsidRPr="009D6180">
              <w:rPr>
                <w:rFonts w:ascii="Cambria" w:hAnsi="Cambria"/>
                <w:color w:val="000000"/>
                <w:sz w:val="22"/>
                <w:szCs w:val="22"/>
              </w:rPr>
              <w:t>a safe</w:t>
            </w:r>
            <w:r w:rsidRPr="009D6180">
              <w:rPr>
                <w:rFonts w:ascii="Cambria" w:hAnsi="Cambria"/>
                <w:color w:val="000000"/>
                <w:sz w:val="22"/>
                <w:szCs w:val="22"/>
              </w:rPr>
              <w:t xml:space="preserve"> working environment. </w:t>
            </w:r>
          </w:p>
        </w:tc>
      </w:tr>
    </w:tbl>
    <w:p w14:paraId="61381D29" w14:textId="77777777" w:rsidR="00BE58A7" w:rsidRPr="009D6180" w:rsidRDefault="00BE58A7" w:rsidP="00BE58A7">
      <w:pPr>
        <w:spacing w:after="240"/>
        <w:rPr>
          <w:rFonts w:ascii="Cambria" w:hAnsi="Cambria"/>
          <w:sz w:val="22"/>
          <w:szCs w:val="22"/>
        </w:rPr>
      </w:pPr>
    </w:p>
    <w:p w14:paraId="40C39958" w14:textId="57D5ECCB" w:rsidR="00BE58A7" w:rsidRPr="009D6180" w:rsidRDefault="00BE58A7" w:rsidP="009D6180">
      <w:pPr>
        <w:ind w:right="370"/>
        <w:jc w:val="center"/>
        <w:rPr>
          <w:rFonts w:ascii="Cambria" w:hAnsi="Cambria"/>
          <w:sz w:val="22"/>
          <w:szCs w:val="22"/>
        </w:rPr>
      </w:pPr>
    </w:p>
    <w:tbl>
      <w:tblPr>
        <w:tblW w:w="9600" w:type="dxa"/>
        <w:tblInd w:w="-100" w:type="dxa"/>
        <w:tblLayout w:type="fixed"/>
        <w:tblLook w:val="0400" w:firstRow="0" w:lastRow="0" w:firstColumn="0" w:lastColumn="0" w:noHBand="0" w:noVBand="1"/>
      </w:tblPr>
      <w:tblGrid>
        <w:gridCol w:w="1890"/>
        <w:gridCol w:w="2430"/>
        <w:gridCol w:w="5280"/>
      </w:tblGrid>
      <w:tr w:rsidR="00BE58A7" w:rsidRPr="009D6180" w14:paraId="2B3CA526" w14:textId="77777777" w:rsidTr="00324B28">
        <w:trPr>
          <w:trHeight w:val="816"/>
        </w:trPr>
        <w:tc>
          <w:tcPr>
            <w:tcW w:w="189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DEA195" w14:textId="77777777" w:rsidR="00BE58A7" w:rsidRPr="009D6180" w:rsidRDefault="00BE58A7" w:rsidP="0075253B">
            <w:pPr>
              <w:rPr>
                <w:rFonts w:ascii="Cambria" w:hAnsi="Cambria"/>
                <w:sz w:val="22"/>
                <w:szCs w:val="22"/>
              </w:rPr>
            </w:pPr>
          </w:p>
        </w:tc>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E99816" w14:textId="0C7B0376" w:rsidR="00BE58A7" w:rsidRPr="009D6180" w:rsidRDefault="00194D4B" w:rsidP="0075253B">
            <w:pPr>
              <w:jc w:val="center"/>
              <w:rPr>
                <w:rFonts w:ascii="Cambria" w:hAnsi="Cambria"/>
                <w:sz w:val="22"/>
                <w:szCs w:val="22"/>
              </w:rPr>
            </w:pPr>
            <w:r w:rsidRPr="00194D4B">
              <w:rPr>
                <w:rFonts w:ascii="Cambria" w:hAnsi="Cambria"/>
                <w:sz w:val="22"/>
                <w:szCs w:val="22"/>
              </w:rPr>
              <w:t>Maintenance/Groundskeepers</w:t>
            </w:r>
          </w:p>
        </w:tc>
        <w:tc>
          <w:tcPr>
            <w:tcW w:w="5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7C5E5B" w14:textId="57089E42" w:rsidR="00BE58A7" w:rsidRPr="009D6180" w:rsidRDefault="00194D4B" w:rsidP="0075253B">
            <w:pPr>
              <w:ind w:left="116" w:right="175" w:firstLine="13"/>
              <w:rPr>
                <w:rFonts w:ascii="Cambria" w:hAnsi="Cambria"/>
                <w:sz w:val="22"/>
                <w:szCs w:val="22"/>
                <w:highlight w:val="lightGray"/>
              </w:rPr>
            </w:pPr>
            <w:r w:rsidRPr="00194D4B">
              <w:rPr>
                <w:rFonts w:ascii="Cambria" w:hAnsi="Cambria"/>
                <w:sz w:val="22"/>
                <w:szCs w:val="22"/>
              </w:rPr>
              <w:t>Responsible for performing a wide variety of tasks related to the maintenance and upkeep of campus grounds, parking lots, and fields.</w:t>
            </w:r>
          </w:p>
        </w:tc>
      </w:tr>
      <w:tr w:rsidR="00BE58A7" w:rsidRPr="009D6180" w14:paraId="78F9138A" w14:textId="77777777" w:rsidTr="00324B28">
        <w:trPr>
          <w:trHeight w:val="547"/>
        </w:trPr>
        <w:tc>
          <w:tcPr>
            <w:tcW w:w="189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985F59" w14:textId="77777777" w:rsidR="00BE58A7" w:rsidRPr="009D6180" w:rsidRDefault="00BE58A7" w:rsidP="0075253B">
            <w:pPr>
              <w:pBdr>
                <w:top w:val="nil"/>
                <w:left w:val="nil"/>
                <w:bottom w:val="nil"/>
                <w:right w:val="nil"/>
                <w:between w:val="nil"/>
              </w:pBdr>
              <w:spacing w:line="276" w:lineRule="auto"/>
              <w:rPr>
                <w:rFonts w:ascii="Cambria" w:hAnsi="Cambria"/>
                <w:sz w:val="22"/>
                <w:szCs w:val="22"/>
              </w:rPr>
            </w:pPr>
          </w:p>
        </w:tc>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8EAA2F" w14:textId="77777777" w:rsidR="00BE58A7" w:rsidRPr="009D6180" w:rsidRDefault="00BE58A7" w:rsidP="0075253B">
            <w:pPr>
              <w:ind w:left="126"/>
              <w:rPr>
                <w:rFonts w:ascii="Cambria" w:hAnsi="Cambria"/>
                <w:sz w:val="22"/>
                <w:szCs w:val="22"/>
              </w:rPr>
            </w:pPr>
            <w:r w:rsidRPr="009D6180">
              <w:rPr>
                <w:rFonts w:ascii="Cambria" w:hAnsi="Cambria"/>
                <w:color w:val="000000"/>
                <w:sz w:val="22"/>
                <w:szCs w:val="22"/>
              </w:rPr>
              <w:t>Custodians/Cleaners </w:t>
            </w:r>
          </w:p>
        </w:tc>
        <w:tc>
          <w:tcPr>
            <w:tcW w:w="5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23802C" w14:textId="10BBA56A" w:rsidR="00BE58A7" w:rsidRPr="009D6180" w:rsidRDefault="00BE58A7" w:rsidP="0075253B">
            <w:pPr>
              <w:ind w:left="127" w:right="234" w:firstLine="1"/>
              <w:rPr>
                <w:rFonts w:ascii="Cambria" w:hAnsi="Cambria"/>
                <w:sz w:val="22"/>
                <w:szCs w:val="22"/>
              </w:rPr>
            </w:pPr>
            <w:r w:rsidRPr="009D6180">
              <w:rPr>
                <w:rFonts w:ascii="Cambria" w:hAnsi="Cambria"/>
                <w:color w:val="000000"/>
                <w:sz w:val="22"/>
                <w:szCs w:val="22"/>
              </w:rPr>
              <w:t xml:space="preserve">Responsible for routine cleaning, disinfecting, </w:t>
            </w:r>
            <w:r w:rsidR="009D6180" w:rsidRPr="009D6180">
              <w:rPr>
                <w:rFonts w:ascii="Cambria" w:hAnsi="Cambria"/>
                <w:color w:val="000000"/>
                <w:sz w:val="22"/>
                <w:szCs w:val="22"/>
              </w:rPr>
              <w:t>and maintenance</w:t>
            </w:r>
            <w:r w:rsidRPr="009D6180">
              <w:rPr>
                <w:rFonts w:ascii="Cambria" w:hAnsi="Cambria"/>
                <w:color w:val="000000"/>
                <w:sz w:val="22"/>
                <w:szCs w:val="22"/>
              </w:rPr>
              <w:t xml:space="preserve"> tasks.</w:t>
            </w:r>
          </w:p>
        </w:tc>
      </w:tr>
      <w:tr w:rsidR="00BE58A7" w:rsidRPr="009D6180" w14:paraId="0CF32E55" w14:textId="77777777" w:rsidTr="00324B28">
        <w:trPr>
          <w:trHeight w:val="816"/>
        </w:trPr>
        <w:tc>
          <w:tcPr>
            <w:tcW w:w="189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6F8EBF" w14:textId="274D2C3E" w:rsidR="00BE58A7" w:rsidRPr="009D6180" w:rsidRDefault="00194D4B" w:rsidP="0075253B">
            <w:pPr>
              <w:ind w:left="134"/>
              <w:rPr>
                <w:rFonts w:ascii="Cambria" w:hAnsi="Cambria"/>
                <w:sz w:val="22"/>
                <w:szCs w:val="22"/>
              </w:rPr>
            </w:pPr>
            <w:r w:rsidRPr="00194D4B">
              <w:rPr>
                <w:rFonts w:ascii="Cambria" w:hAnsi="Cambria"/>
                <w:sz w:val="22"/>
                <w:szCs w:val="22"/>
              </w:rPr>
              <w:t>Food Service</w:t>
            </w:r>
          </w:p>
        </w:tc>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C3E160" w14:textId="6828DE73" w:rsidR="00BE58A7" w:rsidRPr="009D6180" w:rsidRDefault="00194D4B" w:rsidP="0075253B">
            <w:pPr>
              <w:ind w:left="134"/>
              <w:rPr>
                <w:rFonts w:ascii="Cambria" w:hAnsi="Cambria"/>
                <w:sz w:val="22"/>
                <w:szCs w:val="22"/>
              </w:rPr>
            </w:pPr>
            <w:r w:rsidRPr="00194D4B">
              <w:rPr>
                <w:rFonts w:ascii="Cambria" w:hAnsi="Cambria"/>
                <w:sz w:val="22"/>
                <w:szCs w:val="22"/>
              </w:rPr>
              <w:t>Food Service Manager</w:t>
            </w:r>
          </w:p>
        </w:tc>
        <w:tc>
          <w:tcPr>
            <w:tcW w:w="5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A9C4E3" w14:textId="268BCCC2" w:rsidR="00BE58A7" w:rsidRPr="009D6180" w:rsidRDefault="00194D4B" w:rsidP="0075253B">
            <w:pPr>
              <w:ind w:left="127" w:right="422" w:firstLine="1"/>
              <w:rPr>
                <w:rFonts w:ascii="Cambria" w:hAnsi="Cambria"/>
                <w:sz w:val="22"/>
                <w:szCs w:val="22"/>
              </w:rPr>
            </w:pPr>
            <w:r w:rsidRPr="00194D4B">
              <w:rPr>
                <w:rFonts w:ascii="Cambria" w:hAnsi="Cambria"/>
                <w:sz w:val="22"/>
                <w:szCs w:val="22"/>
              </w:rPr>
              <w:t>Responsible for overseeing the preparation of meals and coordinating with the Transportation Director to ensure that meals are disseminated.</w:t>
            </w:r>
          </w:p>
        </w:tc>
      </w:tr>
      <w:tr w:rsidR="00BE58A7" w:rsidRPr="009D6180" w14:paraId="6E12D5CF" w14:textId="77777777" w:rsidTr="00324B28">
        <w:trPr>
          <w:trHeight w:val="547"/>
        </w:trPr>
        <w:tc>
          <w:tcPr>
            <w:tcW w:w="189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452740" w14:textId="77777777" w:rsidR="00BE58A7" w:rsidRPr="009D6180" w:rsidRDefault="00BE58A7" w:rsidP="0075253B">
            <w:pPr>
              <w:pBdr>
                <w:top w:val="nil"/>
                <w:left w:val="nil"/>
                <w:bottom w:val="nil"/>
                <w:right w:val="nil"/>
                <w:between w:val="nil"/>
              </w:pBdr>
              <w:spacing w:line="276" w:lineRule="auto"/>
              <w:rPr>
                <w:rFonts w:ascii="Cambria" w:hAnsi="Cambria"/>
                <w:sz w:val="22"/>
                <w:szCs w:val="22"/>
              </w:rPr>
            </w:pPr>
          </w:p>
        </w:tc>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FFC12E" w14:textId="77777777" w:rsidR="00BE58A7" w:rsidRPr="009D6180" w:rsidRDefault="00BE58A7" w:rsidP="0075253B">
            <w:pPr>
              <w:ind w:left="134"/>
              <w:rPr>
                <w:rFonts w:ascii="Cambria" w:hAnsi="Cambria"/>
                <w:sz w:val="22"/>
                <w:szCs w:val="22"/>
              </w:rPr>
            </w:pPr>
            <w:r w:rsidRPr="009D6180">
              <w:rPr>
                <w:rFonts w:ascii="Cambria" w:hAnsi="Cambria"/>
                <w:color w:val="000000"/>
                <w:sz w:val="22"/>
                <w:szCs w:val="22"/>
              </w:rPr>
              <w:t>Food Service Helpers </w:t>
            </w:r>
          </w:p>
        </w:tc>
        <w:tc>
          <w:tcPr>
            <w:tcW w:w="5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A2D003" w14:textId="0BF23DD8" w:rsidR="00BE58A7" w:rsidRPr="009D6180" w:rsidRDefault="00BE58A7" w:rsidP="0075253B">
            <w:pPr>
              <w:ind w:left="127" w:right="302" w:firstLine="1"/>
              <w:rPr>
                <w:rFonts w:ascii="Cambria" w:hAnsi="Cambria"/>
                <w:sz w:val="22"/>
                <w:szCs w:val="22"/>
              </w:rPr>
            </w:pPr>
            <w:r w:rsidRPr="009D6180">
              <w:rPr>
                <w:rFonts w:ascii="Cambria" w:hAnsi="Cambria"/>
                <w:color w:val="000000"/>
                <w:sz w:val="22"/>
                <w:szCs w:val="22"/>
              </w:rPr>
              <w:t xml:space="preserve">Responsible for the preparation of and making </w:t>
            </w:r>
            <w:r w:rsidR="009D6180" w:rsidRPr="009D6180">
              <w:rPr>
                <w:rFonts w:ascii="Cambria" w:hAnsi="Cambria"/>
                <w:color w:val="000000"/>
                <w:sz w:val="22"/>
                <w:szCs w:val="22"/>
              </w:rPr>
              <w:t>of meals</w:t>
            </w:r>
            <w:r w:rsidRPr="009D6180">
              <w:rPr>
                <w:rFonts w:ascii="Cambria" w:hAnsi="Cambria"/>
                <w:color w:val="000000"/>
                <w:sz w:val="22"/>
                <w:szCs w:val="22"/>
              </w:rPr>
              <w:t xml:space="preserve"> for students. </w:t>
            </w:r>
          </w:p>
        </w:tc>
      </w:tr>
      <w:tr w:rsidR="00BE58A7" w:rsidRPr="009D6180" w14:paraId="5C2EC16E" w14:textId="77777777" w:rsidTr="00324B28">
        <w:trPr>
          <w:trHeight w:val="1085"/>
        </w:trPr>
        <w:tc>
          <w:tcPr>
            <w:tcW w:w="189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A1546B" w14:textId="77777777" w:rsidR="00BE58A7" w:rsidRPr="009D6180" w:rsidRDefault="00BE58A7" w:rsidP="0075253B">
            <w:pPr>
              <w:ind w:left="117"/>
              <w:rPr>
                <w:rFonts w:ascii="Cambria" w:hAnsi="Cambria"/>
                <w:sz w:val="22"/>
                <w:szCs w:val="22"/>
              </w:rPr>
            </w:pPr>
            <w:r w:rsidRPr="009D6180">
              <w:rPr>
                <w:rFonts w:ascii="Cambria" w:hAnsi="Cambria"/>
                <w:color w:val="000000"/>
                <w:sz w:val="22"/>
                <w:szCs w:val="22"/>
              </w:rPr>
              <w:t>Transportation</w:t>
            </w:r>
          </w:p>
        </w:tc>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306E34" w14:textId="77777777" w:rsidR="00BE58A7" w:rsidRPr="009D6180" w:rsidRDefault="00BE58A7" w:rsidP="0075253B">
            <w:pPr>
              <w:ind w:left="117"/>
              <w:rPr>
                <w:rFonts w:ascii="Cambria" w:hAnsi="Cambria"/>
                <w:sz w:val="22"/>
                <w:szCs w:val="22"/>
              </w:rPr>
            </w:pPr>
            <w:r w:rsidRPr="009D6180">
              <w:rPr>
                <w:rFonts w:ascii="Cambria" w:hAnsi="Cambria"/>
                <w:color w:val="000000"/>
                <w:sz w:val="22"/>
                <w:szCs w:val="22"/>
              </w:rPr>
              <w:t>Transportation Supervisor </w:t>
            </w:r>
          </w:p>
        </w:tc>
        <w:tc>
          <w:tcPr>
            <w:tcW w:w="5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0098DB" w14:textId="68147EC8" w:rsidR="00BE58A7" w:rsidRPr="009D6180" w:rsidRDefault="00BE58A7" w:rsidP="0075253B">
            <w:pPr>
              <w:ind w:left="120" w:right="272" w:firstLine="9"/>
              <w:rPr>
                <w:rFonts w:ascii="Cambria" w:hAnsi="Cambria"/>
                <w:sz w:val="22"/>
                <w:szCs w:val="22"/>
              </w:rPr>
            </w:pPr>
            <w:r w:rsidRPr="009D6180">
              <w:rPr>
                <w:rFonts w:ascii="Cambria" w:hAnsi="Cambria"/>
                <w:color w:val="000000"/>
                <w:sz w:val="22"/>
                <w:szCs w:val="22"/>
              </w:rPr>
              <w:t xml:space="preserve">Responsible for the safety and efficient </w:t>
            </w:r>
            <w:r w:rsidR="009D6180" w:rsidRPr="009D6180">
              <w:rPr>
                <w:rFonts w:ascii="Cambria" w:hAnsi="Cambria"/>
                <w:color w:val="000000"/>
                <w:sz w:val="22"/>
                <w:szCs w:val="22"/>
              </w:rPr>
              <w:t>operation and</w:t>
            </w:r>
            <w:r w:rsidRPr="009D6180">
              <w:rPr>
                <w:rFonts w:ascii="Cambria" w:hAnsi="Cambria"/>
                <w:color w:val="000000"/>
                <w:sz w:val="22"/>
                <w:szCs w:val="22"/>
              </w:rPr>
              <w:t xml:space="preserve"> maintenance of the transportation  </w:t>
            </w:r>
          </w:p>
          <w:p w14:paraId="71F4ECD6" w14:textId="32DF9050" w:rsidR="00BE58A7" w:rsidRPr="009D6180" w:rsidRDefault="00BE58A7" w:rsidP="0075253B">
            <w:pPr>
              <w:spacing w:before="8"/>
              <w:ind w:left="121" w:right="407" w:hanging="8"/>
              <w:rPr>
                <w:rFonts w:ascii="Cambria" w:hAnsi="Cambria"/>
                <w:sz w:val="22"/>
                <w:szCs w:val="22"/>
              </w:rPr>
            </w:pPr>
            <w:r w:rsidRPr="009D6180">
              <w:rPr>
                <w:rFonts w:ascii="Cambria" w:hAnsi="Cambria"/>
                <w:color w:val="000000"/>
                <w:sz w:val="22"/>
                <w:szCs w:val="22"/>
              </w:rPr>
              <w:t xml:space="preserve">department. Coordinates with the Food </w:t>
            </w:r>
            <w:r w:rsidR="009D6180" w:rsidRPr="009D6180">
              <w:rPr>
                <w:rFonts w:ascii="Cambria" w:hAnsi="Cambria"/>
                <w:color w:val="000000"/>
                <w:sz w:val="22"/>
                <w:szCs w:val="22"/>
              </w:rPr>
              <w:t>Service Manager</w:t>
            </w:r>
            <w:r w:rsidRPr="009D6180">
              <w:rPr>
                <w:rFonts w:ascii="Cambria" w:hAnsi="Cambria"/>
                <w:color w:val="000000"/>
                <w:sz w:val="22"/>
                <w:szCs w:val="22"/>
              </w:rPr>
              <w:t xml:space="preserve"> on meal deliveries.</w:t>
            </w:r>
          </w:p>
        </w:tc>
      </w:tr>
      <w:tr w:rsidR="00BE58A7" w:rsidRPr="009D6180" w14:paraId="4BBA50A5" w14:textId="77777777" w:rsidTr="00324B28">
        <w:trPr>
          <w:trHeight w:val="1085"/>
        </w:trPr>
        <w:tc>
          <w:tcPr>
            <w:tcW w:w="189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BF8430" w14:textId="77777777" w:rsidR="00BE58A7" w:rsidRPr="009D6180" w:rsidRDefault="00BE58A7" w:rsidP="0075253B">
            <w:pPr>
              <w:pBdr>
                <w:top w:val="nil"/>
                <w:left w:val="nil"/>
                <w:bottom w:val="nil"/>
                <w:right w:val="nil"/>
                <w:between w:val="nil"/>
              </w:pBdr>
              <w:spacing w:line="276" w:lineRule="auto"/>
              <w:rPr>
                <w:rFonts w:ascii="Cambria" w:hAnsi="Cambria"/>
                <w:sz w:val="22"/>
                <w:szCs w:val="22"/>
              </w:rPr>
            </w:pPr>
          </w:p>
        </w:tc>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3ED624" w14:textId="548E696B" w:rsidR="00BE58A7" w:rsidRPr="009D6180" w:rsidRDefault="00194D4B" w:rsidP="0075253B">
            <w:pPr>
              <w:ind w:left="134"/>
              <w:rPr>
                <w:rFonts w:ascii="Cambria" w:hAnsi="Cambria"/>
                <w:sz w:val="22"/>
                <w:szCs w:val="22"/>
              </w:rPr>
            </w:pPr>
            <w:r w:rsidRPr="00194D4B">
              <w:rPr>
                <w:rFonts w:ascii="Cambria" w:hAnsi="Cambria"/>
                <w:sz w:val="22"/>
                <w:szCs w:val="22"/>
              </w:rPr>
              <w:t>Mechanic/Mechanic Helper</w:t>
            </w:r>
          </w:p>
        </w:tc>
        <w:tc>
          <w:tcPr>
            <w:tcW w:w="5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A9FF77" w14:textId="6C0C14A7" w:rsidR="00BE58A7" w:rsidRPr="009D6180" w:rsidRDefault="00194D4B" w:rsidP="0075253B">
            <w:pPr>
              <w:ind w:left="120" w:right="181" w:firstLine="9"/>
              <w:rPr>
                <w:rFonts w:ascii="Cambria" w:hAnsi="Cambria"/>
                <w:sz w:val="22"/>
                <w:szCs w:val="22"/>
              </w:rPr>
            </w:pPr>
            <w:r w:rsidRPr="00194D4B">
              <w:rPr>
                <w:rFonts w:ascii="Cambria" w:hAnsi="Cambria"/>
                <w:sz w:val="22"/>
                <w:szCs w:val="22"/>
              </w:rPr>
              <w:t>Responsible for the safety and efficient operation and maintenance of the transportation equipment and assisting with meal, supply, or homework deliveries.</w:t>
            </w:r>
          </w:p>
        </w:tc>
      </w:tr>
      <w:tr w:rsidR="00BE58A7" w:rsidRPr="009D6180" w14:paraId="67C69161" w14:textId="77777777" w:rsidTr="00324B28">
        <w:trPr>
          <w:trHeight w:val="547"/>
        </w:trPr>
        <w:tc>
          <w:tcPr>
            <w:tcW w:w="189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B4B0AB" w14:textId="77777777" w:rsidR="00BE58A7" w:rsidRPr="009D6180" w:rsidRDefault="00BE58A7" w:rsidP="0075253B">
            <w:pPr>
              <w:pBdr>
                <w:top w:val="nil"/>
                <w:left w:val="nil"/>
                <w:bottom w:val="nil"/>
                <w:right w:val="nil"/>
                <w:between w:val="nil"/>
              </w:pBdr>
              <w:spacing w:line="276" w:lineRule="auto"/>
              <w:rPr>
                <w:rFonts w:ascii="Cambria" w:hAnsi="Cambria"/>
                <w:sz w:val="22"/>
                <w:szCs w:val="22"/>
              </w:rPr>
            </w:pPr>
          </w:p>
        </w:tc>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EA6B16" w14:textId="77777777" w:rsidR="00BE58A7" w:rsidRPr="009D6180" w:rsidRDefault="00BE58A7" w:rsidP="0075253B">
            <w:pPr>
              <w:ind w:left="134"/>
              <w:rPr>
                <w:rFonts w:ascii="Cambria" w:hAnsi="Cambria"/>
                <w:sz w:val="22"/>
                <w:szCs w:val="22"/>
              </w:rPr>
            </w:pPr>
            <w:r w:rsidRPr="009D6180">
              <w:rPr>
                <w:rFonts w:ascii="Cambria" w:hAnsi="Cambria"/>
                <w:color w:val="000000"/>
                <w:sz w:val="22"/>
                <w:szCs w:val="22"/>
              </w:rPr>
              <w:t>Bus Drivers </w:t>
            </w:r>
          </w:p>
        </w:tc>
        <w:tc>
          <w:tcPr>
            <w:tcW w:w="5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1AF21A" w14:textId="285E16D1" w:rsidR="00BE58A7" w:rsidRPr="009D6180" w:rsidRDefault="00BE58A7" w:rsidP="0075253B">
            <w:pPr>
              <w:ind w:left="114" w:right="1059" w:hanging="13"/>
              <w:rPr>
                <w:rFonts w:ascii="Cambria" w:hAnsi="Cambria"/>
                <w:sz w:val="22"/>
                <w:szCs w:val="22"/>
              </w:rPr>
            </w:pPr>
            <w:r w:rsidRPr="009D6180">
              <w:rPr>
                <w:rFonts w:ascii="Cambria" w:hAnsi="Cambria"/>
                <w:color w:val="000000"/>
                <w:sz w:val="22"/>
                <w:szCs w:val="22"/>
              </w:rPr>
              <w:t xml:space="preserve">As needed to assist with meal, supply, </w:t>
            </w:r>
            <w:r w:rsidR="009D6180" w:rsidRPr="009D6180">
              <w:rPr>
                <w:rFonts w:ascii="Cambria" w:hAnsi="Cambria"/>
                <w:color w:val="000000"/>
                <w:sz w:val="22"/>
                <w:szCs w:val="22"/>
              </w:rPr>
              <w:t>or homework</w:t>
            </w:r>
            <w:r w:rsidRPr="009D6180">
              <w:rPr>
                <w:rFonts w:ascii="Cambria" w:hAnsi="Cambria"/>
                <w:color w:val="000000"/>
                <w:sz w:val="22"/>
                <w:szCs w:val="22"/>
              </w:rPr>
              <w:t xml:space="preserve"> deliveries</w:t>
            </w:r>
          </w:p>
        </w:tc>
      </w:tr>
      <w:tr w:rsidR="00BE58A7" w:rsidRPr="009D6180" w14:paraId="2AD48396" w14:textId="77777777" w:rsidTr="00324B28">
        <w:trPr>
          <w:trHeight w:val="1618"/>
        </w:trPr>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C43072" w14:textId="62BAF30C" w:rsidR="00BE58A7" w:rsidRPr="009D6180" w:rsidRDefault="00194D4B" w:rsidP="0075253B">
            <w:pPr>
              <w:ind w:left="134"/>
              <w:rPr>
                <w:rFonts w:ascii="Cambria" w:hAnsi="Cambria"/>
                <w:sz w:val="22"/>
                <w:szCs w:val="22"/>
              </w:rPr>
            </w:pPr>
            <w:r w:rsidRPr="00194D4B">
              <w:rPr>
                <w:rFonts w:ascii="Cambria" w:hAnsi="Cambria"/>
                <w:sz w:val="22"/>
                <w:szCs w:val="22"/>
              </w:rPr>
              <w:t>Health Services</w:t>
            </w:r>
          </w:p>
        </w:tc>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836911" w14:textId="1822C4EB" w:rsidR="00BE58A7" w:rsidRPr="009D6180" w:rsidRDefault="00194D4B" w:rsidP="0075253B">
            <w:pPr>
              <w:ind w:left="134"/>
              <w:rPr>
                <w:rFonts w:ascii="Cambria" w:hAnsi="Cambria"/>
                <w:sz w:val="22"/>
                <w:szCs w:val="22"/>
              </w:rPr>
            </w:pPr>
            <w:r w:rsidRPr="00194D4B">
              <w:rPr>
                <w:rFonts w:ascii="Cambria" w:hAnsi="Cambria"/>
                <w:sz w:val="22"/>
                <w:szCs w:val="22"/>
              </w:rPr>
              <w:t>Nurse</w:t>
            </w:r>
          </w:p>
        </w:tc>
        <w:tc>
          <w:tcPr>
            <w:tcW w:w="5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62A157" w14:textId="141183BC" w:rsidR="00BE58A7" w:rsidRPr="009D6180" w:rsidRDefault="00194D4B" w:rsidP="0075253B">
            <w:pPr>
              <w:ind w:left="114" w:right="287"/>
              <w:rPr>
                <w:rFonts w:ascii="Cambria" w:hAnsi="Cambria"/>
                <w:sz w:val="22"/>
                <w:szCs w:val="22"/>
              </w:rPr>
            </w:pPr>
            <w:r w:rsidRPr="00194D4B">
              <w:rPr>
                <w:rFonts w:ascii="Cambria" w:hAnsi="Cambria"/>
                <w:sz w:val="22"/>
                <w:szCs w:val="22"/>
              </w:rPr>
              <w:t xml:space="preserve">Assists building and district administrators by communicating with the local health department for guidance, may act as the liaison to the school physician, and is responsible for assessing ill students and staff and assisting in contact </w:t>
            </w:r>
            <w:proofErr w:type="gramStart"/>
            <w:r w:rsidRPr="00194D4B">
              <w:rPr>
                <w:rFonts w:ascii="Cambria" w:hAnsi="Cambria"/>
                <w:sz w:val="22"/>
                <w:szCs w:val="22"/>
              </w:rPr>
              <w:t>tracing  efforts</w:t>
            </w:r>
            <w:proofErr w:type="gramEnd"/>
          </w:p>
        </w:tc>
      </w:tr>
      <w:tr w:rsidR="00BE58A7" w:rsidRPr="009D6180" w14:paraId="1DA4699D" w14:textId="77777777" w:rsidTr="00324B28">
        <w:trPr>
          <w:trHeight w:val="816"/>
        </w:trPr>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C8EA6F" w14:textId="77777777" w:rsidR="00BE58A7" w:rsidRPr="009D6180" w:rsidRDefault="00BE58A7" w:rsidP="0075253B">
            <w:pPr>
              <w:ind w:left="134"/>
              <w:rPr>
                <w:rFonts w:ascii="Cambria" w:hAnsi="Cambria"/>
                <w:sz w:val="22"/>
                <w:szCs w:val="22"/>
              </w:rPr>
            </w:pPr>
            <w:r w:rsidRPr="009D6180">
              <w:rPr>
                <w:rFonts w:ascii="Cambria" w:hAnsi="Cambria"/>
                <w:color w:val="000000"/>
                <w:sz w:val="22"/>
                <w:szCs w:val="22"/>
              </w:rPr>
              <w:t>Mental Health  </w:t>
            </w:r>
          </w:p>
          <w:p w14:paraId="77D66F19" w14:textId="77777777" w:rsidR="00BE58A7" w:rsidRPr="009D6180" w:rsidRDefault="00BE58A7" w:rsidP="0075253B">
            <w:pPr>
              <w:spacing w:before="11"/>
              <w:ind w:left="123"/>
              <w:rPr>
                <w:rFonts w:ascii="Cambria" w:hAnsi="Cambria"/>
                <w:sz w:val="22"/>
                <w:szCs w:val="22"/>
              </w:rPr>
            </w:pPr>
            <w:r w:rsidRPr="009D6180">
              <w:rPr>
                <w:rFonts w:ascii="Cambria" w:hAnsi="Cambria"/>
                <w:color w:val="000000"/>
                <w:sz w:val="22"/>
                <w:szCs w:val="22"/>
              </w:rPr>
              <w:t>Services</w:t>
            </w:r>
          </w:p>
        </w:tc>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711CEC" w14:textId="1476FA9A" w:rsidR="00BE58A7" w:rsidRPr="009D6180" w:rsidRDefault="00BB01A0" w:rsidP="0075253B">
            <w:pPr>
              <w:ind w:left="122" w:right="169" w:firstLine="11"/>
              <w:rPr>
                <w:rFonts w:ascii="Cambria" w:hAnsi="Cambria"/>
                <w:sz w:val="22"/>
                <w:szCs w:val="22"/>
              </w:rPr>
            </w:pPr>
            <w:r>
              <w:rPr>
                <w:rFonts w:ascii="Cambria" w:hAnsi="Cambria"/>
                <w:color w:val="000000"/>
                <w:sz w:val="22"/>
                <w:szCs w:val="22"/>
              </w:rPr>
              <w:t>Building Principals</w:t>
            </w:r>
            <w:r w:rsidR="00BE58A7" w:rsidRPr="009D6180">
              <w:rPr>
                <w:rFonts w:ascii="Cambria" w:hAnsi="Cambria"/>
                <w:color w:val="000000"/>
                <w:sz w:val="22"/>
                <w:szCs w:val="22"/>
              </w:rPr>
              <w:t>,</w:t>
            </w:r>
            <w:r>
              <w:rPr>
                <w:rFonts w:ascii="Cambria" w:hAnsi="Cambria"/>
                <w:color w:val="000000"/>
                <w:sz w:val="22"/>
                <w:szCs w:val="22"/>
              </w:rPr>
              <w:t xml:space="preserve"> School Counselors, Social Workers</w:t>
            </w:r>
            <w:r w:rsidR="00BE58A7" w:rsidRPr="009D6180">
              <w:rPr>
                <w:rFonts w:ascii="Cambria" w:hAnsi="Cambria"/>
                <w:color w:val="000000"/>
                <w:sz w:val="22"/>
                <w:szCs w:val="22"/>
              </w:rPr>
              <w:t xml:space="preserve"> </w:t>
            </w:r>
          </w:p>
        </w:tc>
        <w:tc>
          <w:tcPr>
            <w:tcW w:w="5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6F79E7" w14:textId="712A8CE9" w:rsidR="00BE58A7" w:rsidRPr="009D6180" w:rsidRDefault="00BE58A7" w:rsidP="0075253B">
            <w:pPr>
              <w:ind w:left="114" w:right="185" w:firstLine="6"/>
              <w:jc w:val="both"/>
              <w:rPr>
                <w:rFonts w:ascii="Cambria" w:hAnsi="Cambria"/>
                <w:sz w:val="22"/>
                <w:szCs w:val="22"/>
              </w:rPr>
            </w:pPr>
            <w:r w:rsidRPr="009D6180">
              <w:rPr>
                <w:rFonts w:ascii="Cambria" w:hAnsi="Cambria"/>
                <w:color w:val="000000"/>
                <w:sz w:val="22"/>
                <w:szCs w:val="22"/>
              </w:rPr>
              <w:t xml:space="preserve">Coordination of student support services </w:t>
            </w:r>
            <w:r w:rsidR="009D6180" w:rsidRPr="009D6180">
              <w:rPr>
                <w:rFonts w:ascii="Cambria" w:hAnsi="Cambria"/>
                <w:color w:val="000000"/>
                <w:sz w:val="22"/>
                <w:szCs w:val="22"/>
              </w:rPr>
              <w:t>including the</w:t>
            </w:r>
            <w:r w:rsidRPr="009D6180">
              <w:rPr>
                <w:rFonts w:ascii="Cambria" w:hAnsi="Cambria"/>
                <w:color w:val="000000"/>
                <w:sz w:val="22"/>
                <w:szCs w:val="22"/>
              </w:rPr>
              <w:t xml:space="preserve"> delivery of services and supplies to students </w:t>
            </w:r>
            <w:r w:rsidR="009D6180" w:rsidRPr="009D6180">
              <w:rPr>
                <w:rFonts w:ascii="Cambria" w:hAnsi="Cambria"/>
                <w:color w:val="000000"/>
                <w:sz w:val="22"/>
                <w:szCs w:val="22"/>
              </w:rPr>
              <w:t>at home</w:t>
            </w:r>
          </w:p>
        </w:tc>
      </w:tr>
      <w:tr w:rsidR="00BE58A7" w:rsidRPr="009D6180" w14:paraId="0E2FD196" w14:textId="77777777" w:rsidTr="00324B28">
        <w:trPr>
          <w:trHeight w:val="649"/>
        </w:trPr>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746594" w14:textId="078C14EA" w:rsidR="00BE58A7" w:rsidRPr="009D6180" w:rsidRDefault="00194D4B" w:rsidP="0075253B">
            <w:pPr>
              <w:ind w:left="126"/>
              <w:rPr>
                <w:rFonts w:ascii="Cambria" w:hAnsi="Cambria"/>
                <w:sz w:val="22"/>
                <w:szCs w:val="22"/>
              </w:rPr>
            </w:pPr>
            <w:r w:rsidRPr="00194D4B">
              <w:rPr>
                <w:rFonts w:ascii="Cambria" w:hAnsi="Cambria"/>
                <w:sz w:val="22"/>
                <w:szCs w:val="22"/>
              </w:rPr>
              <w:t>Office Staff</w:t>
            </w:r>
          </w:p>
        </w:tc>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69CBC9" w14:textId="2BC23D3D" w:rsidR="00BE58A7" w:rsidRPr="009D6180" w:rsidRDefault="00194D4B" w:rsidP="0075253B">
            <w:pPr>
              <w:ind w:left="119"/>
              <w:rPr>
                <w:rFonts w:ascii="Cambria" w:hAnsi="Cambria"/>
                <w:sz w:val="22"/>
                <w:szCs w:val="22"/>
              </w:rPr>
            </w:pPr>
            <w:r w:rsidRPr="00194D4B">
              <w:rPr>
                <w:rFonts w:ascii="Cambria" w:hAnsi="Cambria"/>
                <w:sz w:val="22"/>
                <w:szCs w:val="22"/>
              </w:rPr>
              <w:t>Admin Assistants</w:t>
            </w:r>
            <w:r w:rsidR="00BB01A0">
              <w:rPr>
                <w:rFonts w:ascii="Cambria" w:hAnsi="Cambria"/>
                <w:sz w:val="22"/>
                <w:szCs w:val="22"/>
              </w:rPr>
              <w:t>, School Secretaries, Clerical Aides</w:t>
            </w:r>
          </w:p>
        </w:tc>
        <w:tc>
          <w:tcPr>
            <w:tcW w:w="5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BBC2E0" w14:textId="71B766F7" w:rsidR="00BE58A7" w:rsidRPr="009D6180" w:rsidRDefault="00194D4B" w:rsidP="0075253B">
            <w:pPr>
              <w:ind w:left="119" w:right="100" w:firstLine="10"/>
              <w:rPr>
                <w:rFonts w:ascii="Cambria" w:hAnsi="Cambria"/>
                <w:sz w:val="22"/>
                <w:szCs w:val="22"/>
              </w:rPr>
            </w:pPr>
            <w:r w:rsidRPr="00194D4B">
              <w:rPr>
                <w:rFonts w:ascii="Cambria" w:hAnsi="Cambria"/>
                <w:sz w:val="22"/>
                <w:szCs w:val="22"/>
              </w:rPr>
              <w:t>Responsible for answering phones, providing support to building administrators, responding to emails, greeting visitors, assisting in building sign-in procedures, accepting deliveries, and helping disseminate mail.</w:t>
            </w:r>
          </w:p>
        </w:tc>
      </w:tr>
      <w:tr w:rsidR="00BE58A7" w:rsidRPr="009D6180" w14:paraId="1C6B26ED" w14:textId="77777777" w:rsidTr="00324B28">
        <w:trPr>
          <w:trHeight w:val="595"/>
        </w:trPr>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882289" w14:textId="77777777" w:rsidR="00BE58A7" w:rsidRPr="009D6180" w:rsidRDefault="00BE58A7" w:rsidP="0075253B">
            <w:pPr>
              <w:ind w:left="123"/>
              <w:rPr>
                <w:rFonts w:ascii="Cambria" w:hAnsi="Cambria"/>
                <w:sz w:val="22"/>
                <w:szCs w:val="22"/>
              </w:rPr>
            </w:pPr>
            <w:r w:rsidRPr="009D6180">
              <w:rPr>
                <w:rFonts w:ascii="Cambria" w:hAnsi="Cambria"/>
                <w:color w:val="000000"/>
                <w:sz w:val="22"/>
                <w:szCs w:val="22"/>
              </w:rPr>
              <w:t>Security </w:t>
            </w:r>
          </w:p>
        </w:tc>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A1C0B5" w14:textId="77777777" w:rsidR="00BE58A7" w:rsidRPr="009D6180" w:rsidRDefault="00BE58A7" w:rsidP="0075253B">
            <w:pPr>
              <w:ind w:left="123"/>
              <w:rPr>
                <w:rFonts w:ascii="Cambria" w:hAnsi="Cambria"/>
                <w:sz w:val="22"/>
                <w:szCs w:val="22"/>
              </w:rPr>
            </w:pPr>
            <w:r w:rsidRPr="009D6180">
              <w:rPr>
                <w:rFonts w:ascii="Cambria" w:hAnsi="Cambria"/>
                <w:color w:val="000000"/>
                <w:sz w:val="22"/>
                <w:szCs w:val="22"/>
              </w:rPr>
              <w:t>School Resource Officers </w:t>
            </w:r>
          </w:p>
        </w:tc>
        <w:tc>
          <w:tcPr>
            <w:tcW w:w="5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6A988D" w14:textId="223D7C20" w:rsidR="00BE58A7" w:rsidRPr="009D6180" w:rsidRDefault="00BE58A7" w:rsidP="0075253B">
            <w:pPr>
              <w:ind w:left="120" w:right="586" w:firstLine="9"/>
              <w:rPr>
                <w:rFonts w:ascii="Cambria" w:hAnsi="Cambria"/>
                <w:sz w:val="22"/>
                <w:szCs w:val="22"/>
              </w:rPr>
            </w:pPr>
            <w:r w:rsidRPr="009D6180">
              <w:rPr>
                <w:rFonts w:ascii="Cambria" w:hAnsi="Cambria"/>
                <w:color w:val="000000"/>
                <w:sz w:val="22"/>
                <w:szCs w:val="22"/>
              </w:rPr>
              <w:t xml:space="preserve">Responsible for, greeting visitors, assisting </w:t>
            </w:r>
            <w:r w:rsidR="009D6180" w:rsidRPr="009D6180">
              <w:rPr>
                <w:rFonts w:ascii="Cambria" w:hAnsi="Cambria"/>
                <w:color w:val="000000"/>
                <w:sz w:val="22"/>
                <w:szCs w:val="22"/>
              </w:rPr>
              <w:t>in building</w:t>
            </w:r>
            <w:r w:rsidRPr="009D6180">
              <w:rPr>
                <w:rFonts w:ascii="Cambria" w:hAnsi="Cambria"/>
                <w:color w:val="000000"/>
                <w:sz w:val="22"/>
                <w:szCs w:val="22"/>
              </w:rPr>
              <w:t xml:space="preserve"> sign-in procedures, helping control </w:t>
            </w:r>
            <w:r w:rsidR="009D6180" w:rsidRPr="009D6180">
              <w:rPr>
                <w:rFonts w:ascii="Cambria" w:hAnsi="Cambria"/>
                <w:color w:val="000000"/>
                <w:sz w:val="22"/>
                <w:szCs w:val="22"/>
              </w:rPr>
              <w:t>of building</w:t>
            </w:r>
            <w:r w:rsidRPr="009D6180">
              <w:rPr>
                <w:rFonts w:ascii="Cambria" w:hAnsi="Cambria"/>
                <w:color w:val="000000"/>
                <w:sz w:val="22"/>
                <w:szCs w:val="22"/>
              </w:rPr>
              <w:t xml:space="preserve"> foot traffic, accepting deliveries, </w:t>
            </w:r>
            <w:r w:rsidR="00324B28" w:rsidRPr="009D6180">
              <w:rPr>
                <w:rFonts w:ascii="Cambria" w:hAnsi="Cambria"/>
                <w:color w:val="000000"/>
                <w:sz w:val="22"/>
                <w:szCs w:val="22"/>
              </w:rPr>
              <w:t>and assisting</w:t>
            </w:r>
            <w:r w:rsidRPr="009D6180">
              <w:rPr>
                <w:rFonts w:ascii="Cambria" w:hAnsi="Cambria"/>
                <w:color w:val="000000"/>
                <w:sz w:val="22"/>
                <w:szCs w:val="22"/>
              </w:rPr>
              <w:t xml:space="preserve"> with deliveries if needed.</w:t>
            </w:r>
          </w:p>
        </w:tc>
      </w:tr>
    </w:tbl>
    <w:p w14:paraId="55C1136F" w14:textId="77777777" w:rsidR="00BE58A7" w:rsidRPr="00324B28" w:rsidRDefault="00BE58A7" w:rsidP="00BE58A7">
      <w:pPr>
        <w:spacing w:after="240"/>
        <w:rPr>
          <w:rFonts w:ascii="Cambria" w:hAnsi="Cambria"/>
          <w:sz w:val="22"/>
          <w:szCs w:val="22"/>
        </w:rPr>
      </w:pPr>
    </w:p>
    <w:p w14:paraId="6B137226" w14:textId="77777777" w:rsidR="00BE58A7" w:rsidRPr="00324B28" w:rsidRDefault="00BE58A7" w:rsidP="00324B28">
      <w:pPr>
        <w:rPr>
          <w:rFonts w:ascii="Cambria" w:hAnsi="Cambria"/>
          <w:b/>
          <w:bCs/>
          <w:sz w:val="22"/>
          <w:szCs w:val="22"/>
        </w:rPr>
      </w:pPr>
      <w:r w:rsidRPr="00324B28">
        <w:rPr>
          <w:rFonts w:ascii="Cambria" w:hAnsi="Cambria"/>
          <w:b/>
          <w:bCs/>
          <w:sz w:val="22"/>
          <w:szCs w:val="22"/>
        </w:rPr>
        <w:t>Reducing Risk Through Remote Work and Staggered Shifts </w:t>
      </w:r>
    </w:p>
    <w:p w14:paraId="640EFA10" w14:textId="2FFD9E6D" w:rsidR="00BE58A7" w:rsidRDefault="00BE58A7" w:rsidP="00324B28">
      <w:pPr>
        <w:spacing w:before="52"/>
        <w:ind w:left="8" w:right="539" w:hanging="9"/>
        <w:rPr>
          <w:rFonts w:ascii="Cambria" w:hAnsi="Cambria"/>
          <w:color w:val="000000"/>
          <w:sz w:val="22"/>
          <w:szCs w:val="22"/>
        </w:rPr>
      </w:pPr>
      <w:r w:rsidRPr="009D6180">
        <w:rPr>
          <w:rFonts w:ascii="Cambria" w:hAnsi="Cambria"/>
          <w:color w:val="000000"/>
          <w:sz w:val="22"/>
          <w:szCs w:val="22"/>
        </w:rPr>
        <w:t xml:space="preserve">Through assigning certain staff to work remotely and by staggering work shifts, we can decrease crowding </w:t>
      </w:r>
      <w:r w:rsidR="00324B28" w:rsidRPr="009D6180">
        <w:rPr>
          <w:rFonts w:ascii="Cambria" w:hAnsi="Cambria"/>
          <w:color w:val="000000"/>
          <w:sz w:val="22"/>
          <w:szCs w:val="22"/>
        </w:rPr>
        <w:t>and density</w:t>
      </w:r>
      <w:r w:rsidRPr="009D6180">
        <w:rPr>
          <w:rFonts w:ascii="Cambria" w:hAnsi="Cambria"/>
          <w:color w:val="000000"/>
          <w:sz w:val="22"/>
          <w:szCs w:val="22"/>
        </w:rPr>
        <w:t xml:space="preserve"> at work sites and on public transportation</w:t>
      </w:r>
      <w:r w:rsidR="00B74C36">
        <w:rPr>
          <w:rFonts w:ascii="Cambria" w:hAnsi="Cambria"/>
          <w:color w:val="000000"/>
          <w:sz w:val="22"/>
          <w:szCs w:val="22"/>
        </w:rPr>
        <w:t xml:space="preserve">. </w:t>
      </w:r>
    </w:p>
    <w:p w14:paraId="6F21EE74" w14:textId="77777777" w:rsidR="00324B28" w:rsidRPr="009D6180" w:rsidRDefault="00324B28" w:rsidP="00BE58A7">
      <w:pPr>
        <w:spacing w:before="52"/>
        <w:ind w:left="8" w:right="539" w:hanging="9"/>
        <w:rPr>
          <w:rFonts w:ascii="Cambria" w:hAnsi="Cambria"/>
          <w:sz w:val="22"/>
          <w:szCs w:val="22"/>
        </w:rPr>
      </w:pPr>
    </w:p>
    <w:p w14:paraId="5F5D2B0F" w14:textId="77777777" w:rsidR="00324B28" w:rsidRDefault="00BE58A7" w:rsidP="00324B28">
      <w:pPr>
        <w:rPr>
          <w:rFonts w:ascii="Cambria" w:hAnsi="Cambria"/>
          <w:b/>
          <w:bCs/>
          <w:sz w:val="22"/>
          <w:szCs w:val="22"/>
        </w:rPr>
      </w:pPr>
      <w:r w:rsidRPr="00324B28">
        <w:rPr>
          <w:rFonts w:ascii="Cambria" w:hAnsi="Cambria"/>
          <w:b/>
          <w:bCs/>
          <w:sz w:val="22"/>
          <w:szCs w:val="22"/>
        </w:rPr>
        <w:t>Remote Work Protocols </w:t>
      </w:r>
    </w:p>
    <w:p w14:paraId="5A4963B7" w14:textId="3CA18403" w:rsidR="00BE58A7" w:rsidRPr="00324B28" w:rsidRDefault="00BE58A7" w:rsidP="00324B28">
      <w:pPr>
        <w:rPr>
          <w:rFonts w:ascii="Cambria" w:hAnsi="Cambria"/>
          <w:b/>
          <w:bCs/>
          <w:sz w:val="22"/>
          <w:szCs w:val="22"/>
        </w:rPr>
      </w:pPr>
      <w:r w:rsidRPr="009D6180">
        <w:rPr>
          <w:rFonts w:ascii="Cambria" w:hAnsi="Cambria"/>
          <w:color w:val="000000"/>
          <w:sz w:val="22"/>
          <w:szCs w:val="22"/>
        </w:rPr>
        <w:t xml:space="preserve">Employees and contractors able to accomplish their functions remotely will be enabled to do so at the </w:t>
      </w:r>
      <w:r w:rsidR="00B74C36" w:rsidRPr="009D6180">
        <w:rPr>
          <w:rFonts w:ascii="Cambria" w:hAnsi="Cambria"/>
          <w:color w:val="000000"/>
          <w:sz w:val="22"/>
          <w:szCs w:val="22"/>
        </w:rPr>
        <w:t>greatest extent</w:t>
      </w:r>
      <w:r w:rsidRPr="009D6180">
        <w:rPr>
          <w:rFonts w:ascii="Cambria" w:hAnsi="Cambria"/>
          <w:color w:val="000000"/>
          <w:sz w:val="22"/>
          <w:szCs w:val="22"/>
        </w:rPr>
        <w:t xml:space="preserve"> possible. Working remotely requires:</w:t>
      </w:r>
    </w:p>
    <w:p w14:paraId="622A8094" w14:textId="77777777" w:rsidR="00BE58A7" w:rsidRPr="009D6180" w:rsidRDefault="00BE58A7" w:rsidP="00BE58A7">
      <w:pPr>
        <w:ind w:left="385"/>
        <w:rPr>
          <w:rFonts w:ascii="Cambria" w:hAnsi="Cambria"/>
          <w:sz w:val="22"/>
          <w:szCs w:val="22"/>
        </w:rPr>
      </w:pPr>
      <w:r w:rsidRPr="009D6180">
        <w:rPr>
          <w:rFonts w:ascii="Cambria" w:hAnsi="Cambria"/>
          <w:color w:val="000000"/>
          <w:sz w:val="22"/>
          <w:szCs w:val="22"/>
        </w:rPr>
        <w:t>1. Identification of staff who will work remotely </w:t>
      </w:r>
    </w:p>
    <w:p w14:paraId="1393A4FB" w14:textId="77777777" w:rsidR="00BE58A7" w:rsidRPr="009D6180" w:rsidRDefault="00BE58A7" w:rsidP="00BE58A7">
      <w:pPr>
        <w:spacing w:before="11"/>
        <w:ind w:left="379"/>
        <w:rPr>
          <w:rFonts w:ascii="Cambria" w:hAnsi="Cambria"/>
          <w:sz w:val="22"/>
          <w:szCs w:val="22"/>
        </w:rPr>
      </w:pPr>
      <w:r w:rsidRPr="009D6180">
        <w:rPr>
          <w:rFonts w:ascii="Cambria" w:hAnsi="Cambria"/>
          <w:color w:val="000000"/>
          <w:sz w:val="22"/>
          <w:szCs w:val="22"/>
        </w:rPr>
        <w:t>2. Approval and assignment of remote work </w:t>
      </w:r>
    </w:p>
    <w:p w14:paraId="222CE449" w14:textId="77777777" w:rsidR="00BE58A7" w:rsidRPr="009D6180" w:rsidRDefault="00BE58A7" w:rsidP="00BE58A7">
      <w:pPr>
        <w:spacing w:before="11"/>
        <w:ind w:left="378"/>
        <w:rPr>
          <w:rFonts w:ascii="Cambria" w:hAnsi="Cambria"/>
          <w:sz w:val="22"/>
          <w:szCs w:val="22"/>
        </w:rPr>
      </w:pPr>
      <w:r w:rsidRPr="009D6180">
        <w:rPr>
          <w:rFonts w:ascii="Cambria" w:hAnsi="Cambria"/>
          <w:color w:val="000000"/>
          <w:sz w:val="22"/>
          <w:szCs w:val="22"/>
        </w:rPr>
        <w:t>3. Equipping staff for remote work, which may include: </w:t>
      </w:r>
    </w:p>
    <w:p w14:paraId="2F3E99B7" w14:textId="77777777" w:rsidR="00BE58A7" w:rsidRPr="009D6180" w:rsidRDefault="00BE58A7" w:rsidP="00BE58A7">
      <w:pPr>
        <w:spacing w:before="11"/>
        <w:ind w:left="1096"/>
        <w:rPr>
          <w:rFonts w:ascii="Cambria" w:hAnsi="Cambria"/>
          <w:sz w:val="22"/>
          <w:szCs w:val="22"/>
        </w:rPr>
      </w:pPr>
      <w:r w:rsidRPr="009D6180">
        <w:rPr>
          <w:rFonts w:ascii="Cambria" w:hAnsi="Cambria"/>
          <w:color w:val="000000"/>
          <w:sz w:val="22"/>
          <w:szCs w:val="22"/>
        </w:rPr>
        <w:t>a. Internet capable laptop </w:t>
      </w:r>
    </w:p>
    <w:p w14:paraId="0F9BC91D" w14:textId="77777777" w:rsidR="00BE58A7" w:rsidRPr="009D6180" w:rsidRDefault="00BE58A7" w:rsidP="00BE58A7">
      <w:pPr>
        <w:spacing w:before="11"/>
        <w:ind w:left="1103"/>
        <w:rPr>
          <w:rFonts w:ascii="Cambria" w:hAnsi="Cambria"/>
          <w:sz w:val="22"/>
          <w:szCs w:val="22"/>
        </w:rPr>
      </w:pPr>
      <w:r w:rsidRPr="009D6180">
        <w:rPr>
          <w:rFonts w:ascii="Cambria" w:hAnsi="Cambria"/>
          <w:color w:val="000000"/>
          <w:sz w:val="22"/>
          <w:szCs w:val="22"/>
        </w:rPr>
        <w:t>b. Necessary peripherals </w:t>
      </w:r>
    </w:p>
    <w:p w14:paraId="667F29E3" w14:textId="77777777" w:rsidR="00BE58A7" w:rsidRPr="009D6180" w:rsidRDefault="00BE58A7" w:rsidP="00BE58A7">
      <w:pPr>
        <w:spacing w:before="11"/>
        <w:ind w:left="1096"/>
        <w:rPr>
          <w:rFonts w:ascii="Cambria" w:hAnsi="Cambria"/>
          <w:sz w:val="22"/>
          <w:szCs w:val="22"/>
        </w:rPr>
      </w:pPr>
      <w:r w:rsidRPr="009D6180">
        <w:rPr>
          <w:rFonts w:ascii="Cambria" w:hAnsi="Cambria"/>
          <w:color w:val="000000"/>
          <w:sz w:val="22"/>
          <w:szCs w:val="22"/>
        </w:rPr>
        <w:t>c. Access to VPN and/or secure network drives </w:t>
      </w:r>
    </w:p>
    <w:p w14:paraId="3776C6D4" w14:textId="77777777" w:rsidR="00BE58A7" w:rsidRPr="009D6180" w:rsidRDefault="00BE58A7" w:rsidP="00BE58A7">
      <w:pPr>
        <w:spacing w:before="11"/>
        <w:ind w:left="1097"/>
        <w:rPr>
          <w:rFonts w:ascii="Cambria" w:hAnsi="Cambria"/>
          <w:sz w:val="22"/>
          <w:szCs w:val="22"/>
        </w:rPr>
      </w:pPr>
      <w:r w:rsidRPr="009D6180">
        <w:rPr>
          <w:rFonts w:ascii="Cambria" w:hAnsi="Cambria"/>
          <w:color w:val="000000"/>
          <w:sz w:val="22"/>
          <w:szCs w:val="22"/>
        </w:rPr>
        <w:t>d. Access to software and databases necessary to perform their duties </w:t>
      </w:r>
    </w:p>
    <w:p w14:paraId="62B672ED" w14:textId="77777777" w:rsidR="00BE58A7" w:rsidRPr="009D6180" w:rsidRDefault="00BE58A7" w:rsidP="00BE58A7">
      <w:pPr>
        <w:spacing w:before="11"/>
        <w:ind w:left="1096"/>
        <w:rPr>
          <w:rFonts w:ascii="Cambria" w:hAnsi="Cambria"/>
          <w:sz w:val="22"/>
          <w:szCs w:val="22"/>
        </w:rPr>
      </w:pPr>
      <w:r w:rsidRPr="009D6180">
        <w:rPr>
          <w:rFonts w:ascii="Cambria" w:hAnsi="Cambria"/>
          <w:color w:val="000000"/>
          <w:sz w:val="22"/>
          <w:szCs w:val="22"/>
        </w:rPr>
        <w:t>e. A solution for telephone communications </w:t>
      </w:r>
    </w:p>
    <w:p w14:paraId="0C63EBFB" w14:textId="77777777" w:rsidR="00BE58A7" w:rsidRPr="009D6180" w:rsidRDefault="00BE58A7" w:rsidP="00BE58A7">
      <w:pPr>
        <w:spacing w:before="11"/>
        <w:ind w:left="1894"/>
        <w:rPr>
          <w:rFonts w:ascii="Cambria" w:hAnsi="Cambria"/>
          <w:color w:val="000000"/>
          <w:sz w:val="22"/>
          <w:szCs w:val="22"/>
        </w:rPr>
      </w:pPr>
      <w:r w:rsidRPr="009D6180">
        <w:rPr>
          <w:rFonts w:ascii="Cambria" w:hAnsi="Cambria"/>
          <w:color w:val="000000"/>
          <w:sz w:val="22"/>
          <w:szCs w:val="22"/>
        </w:rPr>
        <w:t>i. Note that phone lines may need to be forwarded to off-site staff </w:t>
      </w:r>
    </w:p>
    <w:p w14:paraId="7060B5A7" w14:textId="77777777" w:rsidR="00BE58A7" w:rsidRPr="009D6180" w:rsidRDefault="00BE58A7" w:rsidP="00BE58A7">
      <w:pPr>
        <w:spacing w:before="11"/>
        <w:ind w:left="1894"/>
        <w:rPr>
          <w:rFonts w:ascii="Cambria" w:hAnsi="Cambria"/>
          <w:sz w:val="22"/>
          <w:szCs w:val="22"/>
        </w:rPr>
      </w:pPr>
    </w:p>
    <w:p w14:paraId="4925ADB8" w14:textId="77777777" w:rsidR="00BE58A7" w:rsidRPr="00324B28" w:rsidRDefault="00BE58A7" w:rsidP="00BE58A7">
      <w:pPr>
        <w:spacing w:before="50"/>
        <w:rPr>
          <w:rFonts w:ascii="Cambria" w:hAnsi="Cambria"/>
          <w:sz w:val="22"/>
          <w:szCs w:val="22"/>
        </w:rPr>
      </w:pPr>
      <w:r w:rsidRPr="00324B28">
        <w:rPr>
          <w:rFonts w:ascii="Cambria" w:hAnsi="Cambria"/>
          <w:i/>
          <w:sz w:val="22"/>
          <w:szCs w:val="22"/>
        </w:rPr>
        <w:lastRenderedPageBreak/>
        <w:t>Approval and Assignment of Remote Work  </w:t>
      </w:r>
    </w:p>
    <w:p w14:paraId="458654F8" w14:textId="59C3573B" w:rsidR="00BE58A7" w:rsidRPr="009D6180" w:rsidRDefault="00BE58A7" w:rsidP="00BE58A7">
      <w:pPr>
        <w:spacing w:before="38"/>
        <w:ind w:left="16" w:right="424" w:firstLine="9"/>
        <w:rPr>
          <w:rFonts w:ascii="Cambria" w:hAnsi="Cambria"/>
          <w:sz w:val="22"/>
          <w:szCs w:val="22"/>
        </w:rPr>
      </w:pPr>
      <w:r w:rsidRPr="009D6180">
        <w:rPr>
          <w:rFonts w:ascii="Cambria" w:hAnsi="Cambria"/>
          <w:color w:val="000000"/>
          <w:sz w:val="22"/>
          <w:szCs w:val="22"/>
        </w:rPr>
        <w:t xml:space="preserve">Remote work arrangements may be assigned in accordance with board policy 6580. The Superintendent, </w:t>
      </w:r>
      <w:r w:rsidR="00324B28" w:rsidRPr="009D6180">
        <w:rPr>
          <w:rFonts w:ascii="Cambria" w:hAnsi="Cambria"/>
          <w:color w:val="000000"/>
          <w:sz w:val="22"/>
          <w:szCs w:val="22"/>
        </w:rPr>
        <w:t>in consultation</w:t>
      </w:r>
      <w:r w:rsidRPr="009D6180">
        <w:rPr>
          <w:rFonts w:ascii="Cambria" w:hAnsi="Cambria"/>
          <w:color w:val="000000"/>
          <w:sz w:val="22"/>
          <w:szCs w:val="22"/>
        </w:rPr>
        <w:t xml:space="preserve"> with the Business Administrator and the employee’s direct supervisors, will review requests </w:t>
      </w:r>
      <w:r w:rsidR="00324B28" w:rsidRPr="009D6180">
        <w:rPr>
          <w:rFonts w:ascii="Cambria" w:hAnsi="Cambria"/>
          <w:color w:val="000000"/>
          <w:sz w:val="22"/>
          <w:szCs w:val="22"/>
        </w:rPr>
        <w:t>for remote</w:t>
      </w:r>
      <w:r w:rsidRPr="009D6180">
        <w:rPr>
          <w:rFonts w:ascii="Cambria" w:hAnsi="Cambria"/>
          <w:color w:val="000000"/>
          <w:sz w:val="22"/>
          <w:szCs w:val="22"/>
        </w:rPr>
        <w:t xml:space="preserve"> work assignments. Final decisions will be communicated to the Business Administrator and </w:t>
      </w:r>
      <w:r w:rsidR="00324B28" w:rsidRPr="009D6180">
        <w:rPr>
          <w:rFonts w:ascii="Cambria" w:hAnsi="Cambria"/>
          <w:color w:val="000000"/>
          <w:sz w:val="22"/>
          <w:szCs w:val="22"/>
        </w:rPr>
        <w:t>the employee’s</w:t>
      </w:r>
      <w:r w:rsidRPr="009D6180">
        <w:rPr>
          <w:rFonts w:ascii="Cambria" w:hAnsi="Cambria"/>
          <w:color w:val="000000"/>
          <w:sz w:val="22"/>
          <w:szCs w:val="22"/>
        </w:rPr>
        <w:t xml:space="preserve"> direct supervisor for dissemination to the respective staff member. The Business Administrator </w:t>
      </w:r>
      <w:r w:rsidR="00324B28" w:rsidRPr="009D6180">
        <w:rPr>
          <w:rFonts w:ascii="Cambria" w:hAnsi="Cambria"/>
          <w:color w:val="000000"/>
          <w:sz w:val="22"/>
          <w:szCs w:val="22"/>
        </w:rPr>
        <w:t>will notify</w:t>
      </w:r>
      <w:r w:rsidRPr="009D6180">
        <w:rPr>
          <w:rFonts w:ascii="Cambria" w:hAnsi="Cambria"/>
          <w:color w:val="000000"/>
          <w:sz w:val="22"/>
          <w:szCs w:val="22"/>
        </w:rPr>
        <w:t xml:space="preserve"> payroll of such decisions to ensure employee time and attendance is tracked accurately. </w:t>
      </w:r>
    </w:p>
    <w:p w14:paraId="4D7681DD" w14:textId="77777777" w:rsidR="00BE58A7" w:rsidRPr="00324B28" w:rsidRDefault="00BE58A7" w:rsidP="00BE58A7">
      <w:pPr>
        <w:spacing w:before="460"/>
        <w:ind w:left="18"/>
        <w:rPr>
          <w:rFonts w:ascii="Cambria" w:hAnsi="Cambria"/>
          <w:sz w:val="22"/>
          <w:szCs w:val="22"/>
        </w:rPr>
      </w:pPr>
      <w:r w:rsidRPr="00324B28">
        <w:rPr>
          <w:rFonts w:ascii="Cambria" w:hAnsi="Cambria"/>
          <w:i/>
          <w:sz w:val="22"/>
          <w:szCs w:val="22"/>
        </w:rPr>
        <w:t>Equipping Staff and Students for Remote Learning </w:t>
      </w:r>
    </w:p>
    <w:p w14:paraId="1C704D13" w14:textId="77777777" w:rsidR="00324B28" w:rsidRDefault="00BE58A7" w:rsidP="00324B28">
      <w:pPr>
        <w:spacing w:before="38"/>
        <w:ind w:left="2" w:right="311" w:firstLine="6"/>
        <w:rPr>
          <w:rFonts w:ascii="Cambria" w:hAnsi="Cambria"/>
          <w:sz w:val="22"/>
          <w:szCs w:val="22"/>
        </w:rPr>
      </w:pPr>
      <w:r w:rsidRPr="009D6180">
        <w:rPr>
          <w:rFonts w:ascii="Cambria" w:hAnsi="Cambria"/>
          <w:color w:val="000000"/>
          <w:sz w:val="22"/>
          <w:szCs w:val="22"/>
        </w:rPr>
        <w:t xml:space="preserve">The school district shall work with their IT Manager to support non-essential employees and students during </w:t>
      </w:r>
      <w:r w:rsidR="00324B28" w:rsidRPr="009D6180">
        <w:rPr>
          <w:rFonts w:ascii="Cambria" w:hAnsi="Cambria"/>
          <w:color w:val="000000"/>
          <w:sz w:val="22"/>
          <w:szCs w:val="22"/>
        </w:rPr>
        <w:t>an extended</w:t>
      </w:r>
      <w:r w:rsidRPr="009D6180">
        <w:rPr>
          <w:rFonts w:ascii="Cambria" w:hAnsi="Cambria"/>
          <w:color w:val="000000"/>
          <w:sz w:val="22"/>
          <w:szCs w:val="22"/>
        </w:rPr>
        <w:t xml:space="preserve"> school closure. In order to support this, students K-12 and instructional faculty and staff shall </w:t>
      </w:r>
      <w:r w:rsidR="00324B28" w:rsidRPr="009D6180">
        <w:rPr>
          <w:rFonts w:ascii="Cambria" w:hAnsi="Cambria"/>
          <w:color w:val="000000"/>
          <w:sz w:val="22"/>
          <w:szCs w:val="22"/>
        </w:rPr>
        <w:t>be provided</w:t>
      </w:r>
      <w:r w:rsidRPr="009D6180">
        <w:rPr>
          <w:rFonts w:ascii="Cambria" w:hAnsi="Cambria"/>
          <w:color w:val="000000"/>
          <w:sz w:val="22"/>
          <w:szCs w:val="22"/>
        </w:rPr>
        <w:t xml:space="preserve"> with laptops as possible to ease the transition to remote learning/working. Non-instructional staff </w:t>
      </w:r>
      <w:r w:rsidR="00324B28" w:rsidRPr="009D6180">
        <w:rPr>
          <w:rFonts w:ascii="Cambria" w:hAnsi="Cambria"/>
          <w:color w:val="000000"/>
          <w:sz w:val="22"/>
          <w:szCs w:val="22"/>
        </w:rPr>
        <w:t>who work</w:t>
      </w:r>
      <w:r w:rsidRPr="009D6180">
        <w:rPr>
          <w:rFonts w:ascii="Cambria" w:hAnsi="Cambria"/>
          <w:color w:val="000000"/>
          <w:sz w:val="22"/>
          <w:szCs w:val="22"/>
        </w:rPr>
        <w:t xml:space="preserve"> remotely will have access to laptops based on their individual needs for them to effectively perform </w:t>
      </w:r>
      <w:r w:rsidR="00324B28" w:rsidRPr="009D6180">
        <w:rPr>
          <w:rFonts w:ascii="Cambria" w:hAnsi="Cambria"/>
          <w:color w:val="000000"/>
          <w:sz w:val="22"/>
          <w:szCs w:val="22"/>
        </w:rPr>
        <w:t>their job</w:t>
      </w:r>
      <w:r w:rsidRPr="009D6180">
        <w:rPr>
          <w:rFonts w:ascii="Cambria" w:hAnsi="Cambria"/>
          <w:color w:val="000000"/>
          <w:sz w:val="22"/>
          <w:szCs w:val="22"/>
        </w:rPr>
        <w:t xml:space="preserve"> duties remotely. In addition, the IT Department has established protocols for the repair of laptops, as </w:t>
      </w:r>
      <w:r w:rsidR="00324B28" w:rsidRPr="009D6180">
        <w:rPr>
          <w:rFonts w:ascii="Cambria" w:hAnsi="Cambria"/>
          <w:color w:val="000000"/>
          <w:sz w:val="22"/>
          <w:szCs w:val="22"/>
        </w:rPr>
        <w:t>well as</w:t>
      </w:r>
      <w:r w:rsidRPr="009D6180">
        <w:rPr>
          <w:rFonts w:ascii="Cambria" w:hAnsi="Cambria"/>
          <w:color w:val="000000"/>
          <w:sz w:val="22"/>
          <w:szCs w:val="22"/>
        </w:rPr>
        <w:t xml:space="preserve"> protocols for assisting in the procurement of internet access at an individual’s home, if they do not </w:t>
      </w:r>
      <w:r w:rsidR="00324B28" w:rsidRPr="009D6180">
        <w:rPr>
          <w:rFonts w:ascii="Cambria" w:hAnsi="Cambria"/>
          <w:color w:val="000000"/>
          <w:sz w:val="22"/>
          <w:szCs w:val="22"/>
        </w:rPr>
        <w:t>have internet</w:t>
      </w:r>
      <w:r w:rsidRPr="009D6180">
        <w:rPr>
          <w:rFonts w:ascii="Cambria" w:hAnsi="Cambria"/>
          <w:color w:val="000000"/>
          <w:sz w:val="22"/>
          <w:szCs w:val="22"/>
        </w:rPr>
        <w:t xml:space="preserve">. The IT Department will also be responsible for assisting individuals in the procurement of VPN or </w:t>
      </w:r>
      <w:r w:rsidR="00324B28" w:rsidRPr="009D6180">
        <w:rPr>
          <w:rFonts w:ascii="Cambria" w:hAnsi="Cambria"/>
          <w:color w:val="000000"/>
          <w:sz w:val="22"/>
          <w:szCs w:val="22"/>
        </w:rPr>
        <w:t>other secure</w:t>
      </w:r>
      <w:r w:rsidRPr="009D6180">
        <w:rPr>
          <w:rFonts w:ascii="Cambria" w:hAnsi="Cambria"/>
          <w:color w:val="000000"/>
          <w:sz w:val="22"/>
          <w:szCs w:val="22"/>
        </w:rPr>
        <w:t xml:space="preserve"> network drives as is deemed necessary and for providing access to software and databases that </w:t>
      </w:r>
      <w:r w:rsidR="00324B28" w:rsidRPr="009D6180">
        <w:rPr>
          <w:rFonts w:ascii="Cambria" w:hAnsi="Cambria"/>
          <w:color w:val="000000"/>
          <w:sz w:val="22"/>
          <w:szCs w:val="22"/>
        </w:rPr>
        <w:t>are deemed</w:t>
      </w:r>
      <w:r w:rsidRPr="009D6180">
        <w:rPr>
          <w:rFonts w:ascii="Cambria" w:hAnsi="Cambria"/>
          <w:color w:val="000000"/>
          <w:sz w:val="22"/>
          <w:szCs w:val="22"/>
        </w:rPr>
        <w:t xml:space="preserve"> necessary for somebody to perform their duty.  </w:t>
      </w:r>
    </w:p>
    <w:p w14:paraId="72A4FCD5" w14:textId="77777777" w:rsidR="00324B28" w:rsidRDefault="00324B28" w:rsidP="00324B28">
      <w:pPr>
        <w:spacing w:before="38"/>
        <w:ind w:left="2" w:right="311" w:firstLine="6"/>
        <w:rPr>
          <w:rFonts w:ascii="Cambria" w:hAnsi="Cambria"/>
          <w:sz w:val="22"/>
          <w:szCs w:val="22"/>
        </w:rPr>
      </w:pPr>
    </w:p>
    <w:p w14:paraId="5C4A3962" w14:textId="1B49A0A8" w:rsidR="00BE58A7" w:rsidRPr="00324B28" w:rsidRDefault="00BE58A7" w:rsidP="00324B28">
      <w:pPr>
        <w:spacing w:before="38"/>
        <w:ind w:left="2" w:right="311" w:firstLine="6"/>
        <w:rPr>
          <w:rFonts w:ascii="Cambria" w:hAnsi="Cambria"/>
          <w:sz w:val="22"/>
          <w:szCs w:val="22"/>
        </w:rPr>
      </w:pPr>
      <w:r w:rsidRPr="00324B28">
        <w:rPr>
          <w:rFonts w:ascii="Cambria" w:hAnsi="Cambria"/>
          <w:b/>
          <w:bCs/>
          <w:sz w:val="22"/>
          <w:szCs w:val="22"/>
        </w:rPr>
        <w:t>Staggered Shifts </w:t>
      </w:r>
    </w:p>
    <w:p w14:paraId="26883AD9" w14:textId="2070CE00" w:rsidR="00BE58A7" w:rsidRPr="009D6180" w:rsidRDefault="00BE58A7" w:rsidP="00BE58A7">
      <w:pPr>
        <w:spacing w:before="43"/>
        <w:ind w:left="16" w:right="393" w:firstLine="9"/>
        <w:rPr>
          <w:rFonts w:ascii="Cambria" w:hAnsi="Cambria"/>
          <w:sz w:val="22"/>
          <w:szCs w:val="22"/>
        </w:rPr>
      </w:pPr>
      <w:r w:rsidRPr="009D6180">
        <w:rPr>
          <w:rFonts w:ascii="Cambria" w:hAnsi="Cambria"/>
          <w:color w:val="000000"/>
          <w:sz w:val="22"/>
          <w:szCs w:val="22"/>
        </w:rPr>
        <w:t xml:space="preserve">Implementing staggered shifts may be possible for personnel performing duties which are necessary to </w:t>
      </w:r>
      <w:r w:rsidR="00324B28" w:rsidRPr="009D6180">
        <w:rPr>
          <w:rFonts w:ascii="Cambria" w:hAnsi="Cambria"/>
          <w:color w:val="000000"/>
          <w:sz w:val="22"/>
          <w:szCs w:val="22"/>
        </w:rPr>
        <w:t>be performed</w:t>
      </w:r>
      <w:r w:rsidRPr="009D6180">
        <w:rPr>
          <w:rFonts w:ascii="Cambria" w:hAnsi="Cambria"/>
          <w:color w:val="000000"/>
          <w:sz w:val="22"/>
          <w:szCs w:val="22"/>
        </w:rPr>
        <w:t xml:space="preserve"> on-site but perhaps less sensitive to being accomplished only within core business hours. As </w:t>
      </w:r>
      <w:r w:rsidR="00324B28" w:rsidRPr="009D6180">
        <w:rPr>
          <w:rFonts w:ascii="Cambria" w:hAnsi="Cambria"/>
          <w:color w:val="000000"/>
          <w:sz w:val="22"/>
          <w:szCs w:val="22"/>
        </w:rPr>
        <w:t>needed, management</w:t>
      </w:r>
      <w:r w:rsidRPr="009D6180">
        <w:rPr>
          <w:rFonts w:ascii="Cambria" w:hAnsi="Cambria"/>
          <w:color w:val="000000"/>
          <w:sz w:val="22"/>
          <w:szCs w:val="22"/>
        </w:rPr>
        <w:t xml:space="preserve"> will identify opportunities for staff to work outside core business hours as a strategy of </w:t>
      </w:r>
      <w:r w:rsidR="00324B28" w:rsidRPr="009D6180">
        <w:rPr>
          <w:rFonts w:ascii="Cambria" w:hAnsi="Cambria"/>
          <w:color w:val="000000"/>
          <w:sz w:val="22"/>
          <w:szCs w:val="22"/>
        </w:rPr>
        <w:t>limiting exposure</w:t>
      </w:r>
      <w:r w:rsidRPr="009D6180">
        <w:rPr>
          <w:rFonts w:ascii="Cambria" w:hAnsi="Cambria"/>
          <w:color w:val="000000"/>
          <w:sz w:val="22"/>
          <w:szCs w:val="22"/>
        </w:rPr>
        <w:t>. Staggering shifts requires: </w:t>
      </w:r>
    </w:p>
    <w:p w14:paraId="53464CEE" w14:textId="77777777" w:rsidR="00BE58A7" w:rsidRPr="009D6180" w:rsidRDefault="00BE58A7" w:rsidP="00BE58A7">
      <w:pPr>
        <w:spacing w:before="173"/>
        <w:ind w:left="385"/>
        <w:rPr>
          <w:rFonts w:ascii="Cambria" w:hAnsi="Cambria"/>
          <w:sz w:val="22"/>
          <w:szCs w:val="22"/>
        </w:rPr>
      </w:pPr>
      <w:r w:rsidRPr="009D6180">
        <w:rPr>
          <w:rFonts w:ascii="Cambria" w:hAnsi="Cambria"/>
          <w:color w:val="000000"/>
          <w:sz w:val="22"/>
          <w:szCs w:val="22"/>
        </w:rPr>
        <w:t>1. Identification of positions for which work hours will be staggered </w:t>
      </w:r>
    </w:p>
    <w:p w14:paraId="4B0225D8" w14:textId="77777777" w:rsidR="00BE58A7" w:rsidRPr="009D6180" w:rsidRDefault="00BE58A7" w:rsidP="00BE58A7">
      <w:pPr>
        <w:spacing w:before="11"/>
        <w:ind w:left="379"/>
        <w:rPr>
          <w:rFonts w:ascii="Cambria" w:hAnsi="Cambria"/>
          <w:sz w:val="22"/>
          <w:szCs w:val="22"/>
        </w:rPr>
      </w:pPr>
      <w:r w:rsidRPr="009D6180">
        <w:rPr>
          <w:rFonts w:ascii="Cambria" w:hAnsi="Cambria"/>
          <w:color w:val="000000"/>
          <w:sz w:val="22"/>
          <w:szCs w:val="22"/>
        </w:rPr>
        <w:t>2. Approval and assignment of changed work hours </w:t>
      </w:r>
    </w:p>
    <w:p w14:paraId="2C72B213" w14:textId="47160B6F" w:rsidR="00BE58A7" w:rsidRPr="009D6180" w:rsidRDefault="00BE58A7" w:rsidP="00BE58A7">
      <w:pPr>
        <w:spacing w:before="280"/>
        <w:ind w:left="15" w:right="305" w:firstLine="10"/>
        <w:rPr>
          <w:rFonts w:ascii="Cambria" w:hAnsi="Cambria"/>
          <w:sz w:val="22"/>
          <w:szCs w:val="22"/>
        </w:rPr>
      </w:pPr>
      <w:r w:rsidRPr="009D6180">
        <w:rPr>
          <w:rFonts w:ascii="Cambria" w:hAnsi="Cambria"/>
          <w:color w:val="000000"/>
          <w:sz w:val="22"/>
          <w:szCs w:val="22"/>
        </w:rPr>
        <w:t xml:space="preserve">Depending on the exact nature of the communicable disease and its impact, the district is prepared to use </w:t>
      </w:r>
      <w:r w:rsidR="00324B28" w:rsidRPr="009D6180">
        <w:rPr>
          <w:rFonts w:ascii="Cambria" w:hAnsi="Cambria"/>
          <w:color w:val="000000"/>
          <w:sz w:val="22"/>
          <w:szCs w:val="22"/>
        </w:rPr>
        <w:t>the strategies</w:t>
      </w:r>
      <w:r w:rsidRPr="009D6180">
        <w:rPr>
          <w:rFonts w:ascii="Cambria" w:hAnsi="Cambria"/>
          <w:color w:val="000000"/>
          <w:sz w:val="22"/>
          <w:szCs w:val="22"/>
        </w:rPr>
        <w:t xml:space="preserve"> below to stagger staff to reduce traffic congestion and maintain social distancing: </w:t>
      </w:r>
    </w:p>
    <w:p w14:paraId="47265E3D" w14:textId="77777777" w:rsidR="00BE58A7" w:rsidRPr="009D6180" w:rsidRDefault="00BE58A7">
      <w:pPr>
        <w:pStyle w:val="ListParagraph"/>
        <w:numPr>
          <w:ilvl w:val="0"/>
          <w:numId w:val="34"/>
        </w:numPr>
        <w:spacing w:before="175"/>
        <w:contextualSpacing/>
        <w:rPr>
          <w:rFonts w:ascii="Cambria" w:hAnsi="Cambria"/>
          <w:sz w:val="22"/>
          <w:szCs w:val="22"/>
        </w:rPr>
      </w:pPr>
      <w:r w:rsidRPr="009D6180">
        <w:rPr>
          <w:rFonts w:ascii="Cambria" w:hAnsi="Cambria"/>
          <w:color w:val="000000"/>
          <w:sz w:val="22"/>
          <w:szCs w:val="22"/>
        </w:rPr>
        <w:t>Cleaners - XX cleaners per day, rotating </w:t>
      </w:r>
    </w:p>
    <w:p w14:paraId="25FA341C" w14:textId="77777777" w:rsidR="00BE58A7" w:rsidRPr="009D6180" w:rsidRDefault="00BE58A7">
      <w:pPr>
        <w:pStyle w:val="ListParagraph"/>
        <w:numPr>
          <w:ilvl w:val="0"/>
          <w:numId w:val="34"/>
        </w:numPr>
        <w:spacing w:before="3"/>
        <w:ind w:right="1775"/>
        <w:contextualSpacing/>
        <w:rPr>
          <w:rFonts w:ascii="Cambria" w:hAnsi="Cambria"/>
          <w:color w:val="000000"/>
          <w:sz w:val="22"/>
          <w:szCs w:val="22"/>
        </w:rPr>
      </w:pPr>
      <w:r w:rsidRPr="009D6180">
        <w:rPr>
          <w:rFonts w:ascii="Cambria" w:hAnsi="Cambria"/>
          <w:color w:val="000000"/>
          <w:sz w:val="22"/>
          <w:szCs w:val="22"/>
        </w:rPr>
        <w:t xml:space="preserve">Food Service Workers - elementary staff work </w:t>
      </w:r>
      <w:proofErr w:type="gramStart"/>
      <w:r w:rsidRPr="009D6180">
        <w:rPr>
          <w:rFonts w:ascii="Cambria" w:hAnsi="Cambria"/>
          <w:color w:val="000000"/>
          <w:sz w:val="22"/>
          <w:szCs w:val="22"/>
        </w:rPr>
        <w:t>one week</w:t>
      </w:r>
      <w:proofErr w:type="gramEnd"/>
      <w:r w:rsidRPr="009D6180">
        <w:rPr>
          <w:rFonts w:ascii="Cambria" w:hAnsi="Cambria"/>
          <w:color w:val="000000"/>
          <w:sz w:val="22"/>
          <w:szCs w:val="22"/>
        </w:rPr>
        <w:t xml:space="preserve">, secondary staff work next week </w:t>
      </w:r>
    </w:p>
    <w:p w14:paraId="0AADE9DF" w14:textId="77777777" w:rsidR="00BE58A7" w:rsidRPr="009D6180" w:rsidRDefault="00BE58A7">
      <w:pPr>
        <w:pStyle w:val="ListParagraph"/>
        <w:numPr>
          <w:ilvl w:val="0"/>
          <w:numId w:val="34"/>
        </w:numPr>
        <w:spacing w:before="3"/>
        <w:ind w:right="1775"/>
        <w:contextualSpacing/>
        <w:rPr>
          <w:rFonts w:ascii="Cambria" w:hAnsi="Cambria"/>
          <w:sz w:val="22"/>
          <w:szCs w:val="22"/>
        </w:rPr>
      </w:pPr>
      <w:r w:rsidRPr="009D6180">
        <w:rPr>
          <w:rFonts w:ascii="Cambria" w:hAnsi="Cambria"/>
          <w:color w:val="000000"/>
          <w:sz w:val="22"/>
          <w:szCs w:val="22"/>
        </w:rPr>
        <w:t>Clerical - XX day per week </w:t>
      </w:r>
    </w:p>
    <w:p w14:paraId="4CF1BF5E" w14:textId="77777777" w:rsidR="00BE58A7" w:rsidRPr="009D6180" w:rsidRDefault="00BE58A7">
      <w:pPr>
        <w:pStyle w:val="ListParagraph"/>
        <w:numPr>
          <w:ilvl w:val="0"/>
          <w:numId w:val="34"/>
        </w:numPr>
        <w:spacing w:before="8"/>
        <w:contextualSpacing/>
        <w:rPr>
          <w:rFonts w:ascii="Cambria" w:hAnsi="Cambria"/>
          <w:sz w:val="22"/>
          <w:szCs w:val="22"/>
        </w:rPr>
      </w:pPr>
      <w:r w:rsidRPr="009D6180">
        <w:rPr>
          <w:rFonts w:ascii="Cambria" w:hAnsi="Cambria"/>
          <w:color w:val="000000"/>
          <w:sz w:val="22"/>
          <w:szCs w:val="22"/>
        </w:rPr>
        <w:t>Business Office staff - each employee works XX day per week </w:t>
      </w:r>
    </w:p>
    <w:p w14:paraId="71474B31" w14:textId="77777777" w:rsidR="00BE58A7" w:rsidRPr="009D6180" w:rsidRDefault="00BE58A7">
      <w:pPr>
        <w:pStyle w:val="ListParagraph"/>
        <w:numPr>
          <w:ilvl w:val="0"/>
          <w:numId w:val="34"/>
        </w:numPr>
        <w:spacing w:before="8"/>
        <w:contextualSpacing/>
        <w:rPr>
          <w:rFonts w:ascii="Cambria" w:hAnsi="Cambria"/>
          <w:sz w:val="22"/>
          <w:szCs w:val="22"/>
        </w:rPr>
      </w:pPr>
      <w:r w:rsidRPr="009D6180">
        <w:rPr>
          <w:rFonts w:ascii="Cambria" w:hAnsi="Cambria"/>
          <w:color w:val="000000"/>
          <w:sz w:val="22"/>
          <w:szCs w:val="22"/>
        </w:rPr>
        <w:t>Bus Drivers - two (2) drivers work on days of delivery</w:t>
      </w:r>
    </w:p>
    <w:p w14:paraId="3815A463" w14:textId="77777777" w:rsidR="00324B28" w:rsidRDefault="00324B28" w:rsidP="00BE58A7">
      <w:pPr>
        <w:ind w:left="36"/>
        <w:rPr>
          <w:rFonts w:ascii="Cambria" w:hAnsi="Cambria"/>
          <w:color w:val="000000"/>
          <w:sz w:val="22"/>
          <w:szCs w:val="22"/>
        </w:rPr>
      </w:pPr>
    </w:p>
    <w:p w14:paraId="7E417A09" w14:textId="3A0A4C15" w:rsidR="00BE58A7" w:rsidRPr="00324B28" w:rsidRDefault="00BE58A7" w:rsidP="00BE58A7">
      <w:pPr>
        <w:ind w:left="36"/>
        <w:rPr>
          <w:rFonts w:ascii="Cambria" w:hAnsi="Cambria"/>
          <w:b/>
          <w:bCs/>
          <w:sz w:val="22"/>
          <w:szCs w:val="22"/>
        </w:rPr>
      </w:pPr>
      <w:r w:rsidRPr="00324B28">
        <w:rPr>
          <w:rFonts w:ascii="Cambria" w:hAnsi="Cambria"/>
          <w:b/>
          <w:bCs/>
          <w:sz w:val="22"/>
          <w:szCs w:val="22"/>
        </w:rPr>
        <w:t>Personal Protective Equipment </w:t>
      </w:r>
    </w:p>
    <w:p w14:paraId="30F3AD32" w14:textId="46FB37A4" w:rsidR="00BE58A7" w:rsidRPr="009D6180" w:rsidRDefault="00BE58A7" w:rsidP="00BE58A7">
      <w:pPr>
        <w:spacing w:before="52"/>
        <w:ind w:left="8" w:right="894" w:hanging="7"/>
        <w:rPr>
          <w:rFonts w:ascii="Cambria" w:hAnsi="Cambria"/>
          <w:sz w:val="22"/>
          <w:szCs w:val="22"/>
        </w:rPr>
      </w:pPr>
      <w:r w:rsidRPr="009D6180">
        <w:rPr>
          <w:rFonts w:ascii="Cambria" w:hAnsi="Cambria"/>
          <w:color w:val="000000"/>
          <w:sz w:val="22"/>
          <w:szCs w:val="22"/>
        </w:rPr>
        <w:t xml:space="preserve">The use of personal protective equipment (PPE) to reduce the spread of infectious disease is important </w:t>
      </w:r>
      <w:r w:rsidR="00324B28" w:rsidRPr="009D6180">
        <w:rPr>
          <w:rFonts w:ascii="Cambria" w:hAnsi="Cambria"/>
          <w:color w:val="000000"/>
          <w:sz w:val="22"/>
          <w:szCs w:val="22"/>
        </w:rPr>
        <w:t>to supporting</w:t>
      </w:r>
      <w:r w:rsidRPr="009D6180">
        <w:rPr>
          <w:rFonts w:ascii="Cambria" w:hAnsi="Cambria"/>
          <w:color w:val="000000"/>
          <w:sz w:val="22"/>
          <w:szCs w:val="22"/>
        </w:rPr>
        <w:t xml:space="preserve"> the health and safety of our employees and contractors. PPE which may be needed can include: </w:t>
      </w:r>
    </w:p>
    <w:p w14:paraId="0F482FCF" w14:textId="77777777" w:rsidR="00BE58A7" w:rsidRPr="009D6180" w:rsidRDefault="00BE58A7">
      <w:pPr>
        <w:pStyle w:val="ListParagraph"/>
        <w:numPr>
          <w:ilvl w:val="0"/>
          <w:numId w:val="35"/>
        </w:numPr>
        <w:spacing w:before="174"/>
        <w:contextualSpacing/>
        <w:rPr>
          <w:rFonts w:ascii="Cambria" w:hAnsi="Cambria"/>
          <w:sz w:val="22"/>
          <w:szCs w:val="22"/>
        </w:rPr>
      </w:pPr>
      <w:r w:rsidRPr="009D6180">
        <w:rPr>
          <w:rFonts w:ascii="Cambria" w:hAnsi="Cambria"/>
          <w:color w:val="000000"/>
          <w:sz w:val="22"/>
          <w:szCs w:val="22"/>
        </w:rPr>
        <w:t>Masks </w:t>
      </w:r>
    </w:p>
    <w:p w14:paraId="5F5EC71A" w14:textId="77777777" w:rsidR="00BE58A7" w:rsidRPr="009D6180" w:rsidRDefault="00BE58A7">
      <w:pPr>
        <w:pStyle w:val="ListParagraph"/>
        <w:numPr>
          <w:ilvl w:val="0"/>
          <w:numId w:val="35"/>
        </w:numPr>
        <w:spacing w:before="11"/>
        <w:contextualSpacing/>
        <w:rPr>
          <w:rFonts w:ascii="Cambria" w:hAnsi="Cambria"/>
          <w:sz w:val="22"/>
          <w:szCs w:val="22"/>
        </w:rPr>
      </w:pPr>
      <w:r w:rsidRPr="009D6180">
        <w:rPr>
          <w:rFonts w:ascii="Cambria" w:hAnsi="Cambria"/>
          <w:color w:val="000000"/>
          <w:sz w:val="22"/>
          <w:szCs w:val="22"/>
        </w:rPr>
        <w:t>Face shields </w:t>
      </w:r>
    </w:p>
    <w:p w14:paraId="52092568" w14:textId="77777777" w:rsidR="00BE58A7" w:rsidRPr="009D6180" w:rsidRDefault="00BE58A7">
      <w:pPr>
        <w:pStyle w:val="ListParagraph"/>
        <w:numPr>
          <w:ilvl w:val="0"/>
          <w:numId w:val="35"/>
        </w:numPr>
        <w:spacing w:before="11"/>
        <w:contextualSpacing/>
        <w:rPr>
          <w:rFonts w:ascii="Cambria" w:hAnsi="Cambria"/>
          <w:sz w:val="22"/>
          <w:szCs w:val="22"/>
        </w:rPr>
      </w:pPr>
      <w:r w:rsidRPr="009D6180">
        <w:rPr>
          <w:rFonts w:ascii="Cambria" w:hAnsi="Cambria"/>
          <w:color w:val="000000"/>
          <w:sz w:val="22"/>
          <w:szCs w:val="22"/>
        </w:rPr>
        <w:t>Gloves </w:t>
      </w:r>
    </w:p>
    <w:p w14:paraId="43ECF560" w14:textId="77777777" w:rsidR="00BE58A7" w:rsidRPr="009D6180" w:rsidRDefault="00BE58A7">
      <w:pPr>
        <w:pStyle w:val="ListParagraph"/>
        <w:numPr>
          <w:ilvl w:val="0"/>
          <w:numId w:val="35"/>
        </w:numPr>
        <w:spacing w:before="11"/>
        <w:contextualSpacing/>
        <w:rPr>
          <w:rFonts w:ascii="Cambria" w:hAnsi="Cambria"/>
          <w:sz w:val="22"/>
          <w:szCs w:val="22"/>
        </w:rPr>
      </w:pPr>
      <w:r w:rsidRPr="009D6180">
        <w:rPr>
          <w:rFonts w:ascii="Cambria" w:hAnsi="Cambria"/>
          <w:color w:val="000000"/>
          <w:sz w:val="22"/>
          <w:szCs w:val="22"/>
        </w:rPr>
        <w:t>Disposable gowns and aprons </w:t>
      </w:r>
    </w:p>
    <w:p w14:paraId="748E419B" w14:textId="5484C2CD" w:rsidR="00BE58A7" w:rsidRPr="009D6180" w:rsidRDefault="00BE58A7" w:rsidP="00BE58A7">
      <w:pPr>
        <w:spacing w:before="280"/>
        <w:ind w:left="12" w:right="542" w:firstLine="13"/>
        <w:rPr>
          <w:rFonts w:ascii="Cambria" w:hAnsi="Cambria"/>
          <w:sz w:val="22"/>
          <w:szCs w:val="22"/>
        </w:rPr>
      </w:pPr>
      <w:r w:rsidRPr="009D6180">
        <w:rPr>
          <w:rFonts w:ascii="Cambria" w:hAnsi="Cambria"/>
          <w:color w:val="000000"/>
          <w:sz w:val="22"/>
          <w:szCs w:val="22"/>
        </w:rPr>
        <w:lastRenderedPageBreak/>
        <w:t xml:space="preserve">Note that while cleaning supplies are not PPE, there is a related need for cleaning supplies used to </w:t>
      </w:r>
      <w:r w:rsidR="00324B28" w:rsidRPr="009D6180">
        <w:rPr>
          <w:rFonts w:ascii="Cambria" w:hAnsi="Cambria"/>
          <w:color w:val="000000"/>
          <w:sz w:val="22"/>
          <w:szCs w:val="22"/>
        </w:rPr>
        <w:t>sanitize surfaces</w:t>
      </w:r>
      <w:r w:rsidRPr="009D6180">
        <w:rPr>
          <w:rFonts w:ascii="Cambria" w:hAnsi="Cambria"/>
          <w:color w:val="000000"/>
          <w:sz w:val="22"/>
          <w:szCs w:val="22"/>
        </w:rPr>
        <w:t xml:space="preserve">, as well as hand soap and hand sanitizer. The Coronavirus pandemic demonstrated that supply </w:t>
      </w:r>
      <w:r w:rsidR="00324B28" w:rsidRPr="009D6180">
        <w:rPr>
          <w:rFonts w:ascii="Cambria" w:hAnsi="Cambria"/>
          <w:color w:val="000000"/>
          <w:sz w:val="22"/>
          <w:szCs w:val="22"/>
        </w:rPr>
        <w:t>chains were</w:t>
      </w:r>
      <w:r w:rsidRPr="009D6180">
        <w:rPr>
          <w:rFonts w:ascii="Cambria" w:hAnsi="Cambria"/>
          <w:color w:val="000000"/>
          <w:sz w:val="22"/>
          <w:szCs w:val="22"/>
        </w:rPr>
        <w:t xml:space="preserve"> not able to keep up with increased demand for these products early in the pandemic. As such, we </w:t>
      </w:r>
      <w:r w:rsidR="00324B28" w:rsidRPr="009D6180">
        <w:rPr>
          <w:rFonts w:ascii="Cambria" w:hAnsi="Cambria"/>
          <w:color w:val="000000"/>
          <w:sz w:val="22"/>
          <w:szCs w:val="22"/>
        </w:rPr>
        <w:t>are including</w:t>
      </w:r>
      <w:r w:rsidRPr="009D6180">
        <w:rPr>
          <w:rFonts w:ascii="Cambria" w:hAnsi="Cambria"/>
          <w:color w:val="000000"/>
          <w:sz w:val="22"/>
          <w:szCs w:val="22"/>
        </w:rPr>
        <w:t xml:space="preserve"> these supplies in this section as they are pertinent to protecting the health and safety of </w:t>
      </w:r>
      <w:r w:rsidR="00324B28" w:rsidRPr="009D6180">
        <w:rPr>
          <w:rFonts w:ascii="Cambria" w:hAnsi="Cambria"/>
          <w:color w:val="000000"/>
          <w:sz w:val="22"/>
          <w:szCs w:val="22"/>
        </w:rPr>
        <w:t>our employees</w:t>
      </w:r>
      <w:r w:rsidRPr="009D6180">
        <w:rPr>
          <w:rFonts w:ascii="Cambria" w:hAnsi="Cambria"/>
          <w:color w:val="000000"/>
          <w:sz w:val="22"/>
          <w:szCs w:val="22"/>
        </w:rPr>
        <w:t xml:space="preserve"> and contractors.  </w:t>
      </w:r>
    </w:p>
    <w:p w14:paraId="1077E06E" w14:textId="77777777" w:rsidR="00BE58A7" w:rsidRPr="009D6180" w:rsidRDefault="00BE58A7" w:rsidP="00BE58A7">
      <w:pPr>
        <w:spacing w:before="173"/>
        <w:ind w:left="25"/>
        <w:rPr>
          <w:rFonts w:ascii="Cambria" w:hAnsi="Cambria"/>
          <w:sz w:val="22"/>
          <w:szCs w:val="22"/>
        </w:rPr>
      </w:pPr>
      <w:r w:rsidRPr="009D6180">
        <w:rPr>
          <w:rFonts w:ascii="Cambria" w:hAnsi="Cambria"/>
          <w:color w:val="000000"/>
          <w:sz w:val="22"/>
          <w:szCs w:val="22"/>
        </w:rPr>
        <w:t>Protocols for providing PPE include the following: </w:t>
      </w:r>
    </w:p>
    <w:p w14:paraId="61E99F05" w14:textId="77777777" w:rsidR="00BE58A7" w:rsidRPr="009D6180" w:rsidRDefault="00BE58A7" w:rsidP="00BE58A7">
      <w:pPr>
        <w:spacing w:before="193"/>
        <w:ind w:left="385"/>
        <w:rPr>
          <w:rFonts w:ascii="Cambria" w:hAnsi="Cambria"/>
          <w:sz w:val="22"/>
          <w:szCs w:val="22"/>
        </w:rPr>
      </w:pPr>
      <w:r w:rsidRPr="009D6180">
        <w:rPr>
          <w:rFonts w:ascii="Cambria" w:hAnsi="Cambria"/>
          <w:color w:val="000000"/>
          <w:sz w:val="22"/>
          <w:szCs w:val="22"/>
        </w:rPr>
        <w:t>1. Identification of need for PPE based upon job duties and work location </w:t>
      </w:r>
    </w:p>
    <w:p w14:paraId="5A867275" w14:textId="77777777" w:rsidR="00BE58A7" w:rsidRPr="009D6180" w:rsidRDefault="00BE58A7" w:rsidP="00BE58A7">
      <w:pPr>
        <w:spacing w:before="6"/>
        <w:ind w:left="379"/>
        <w:rPr>
          <w:rFonts w:ascii="Cambria" w:hAnsi="Cambria"/>
          <w:sz w:val="22"/>
          <w:szCs w:val="22"/>
        </w:rPr>
      </w:pPr>
      <w:r w:rsidRPr="009D6180">
        <w:rPr>
          <w:rFonts w:ascii="Cambria" w:hAnsi="Cambria"/>
          <w:color w:val="000000"/>
          <w:sz w:val="22"/>
          <w:szCs w:val="22"/>
        </w:rPr>
        <w:t>2. Procurement of PPE </w:t>
      </w:r>
    </w:p>
    <w:p w14:paraId="72E1E511" w14:textId="77777777" w:rsidR="00BE58A7" w:rsidRPr="009D6180" w:rsidRDefault="00BE58A7" w:rsidP="00BE58A7">
      <w:pPr>
        <w:spacing w:before="11"/>
        <w:ind w:left="1096" w:right="577" w:hanging="359"/>
        <w:jc w:val="both"/>
        <w:rPr>
          <w:rFonts w:ascii="Cambria" w:hAnsi="Cambria"/>
          <w:sz w:val="22"/>
          <w:szCs w:val="22"/>
        </w:rPr>
      </w:pPr>
      <w:r w:rsidRPr="009D6180">
        <w:rPr>
          <w:rFonts w:ascii="Cambria" w:hAnsi="Cambria"/>
          <w:color w:val="000000"/>
          <w:sz w:val="22"/>
          <w:szCs w:val="22"/>
        </w:rPr>
        <w:t>a. As specified in the amended law, public employers must be able to provide at least two pieces of each required type of PPE to each essential employee and contractor during any given work shift for at least six months </w:t>
      </w:r>
    </w:p>
    <w:p w14:paraId="7EF72721" w14:textId="6445B733" w:rsidR="00B74C36" w:rsidRDefault="00BE58A7" w:rsidP="00B74C36">
      <w:pPr>
        <w:spacing w:before="8"/>
        <w:ind w:left="378" w:right="713" w:firstLine="726"/>
        <w:rPr>
          <w:rFonts w:ascii="Cambria" w:hAnsi="Cambria"/>
          <w:color w:val="000000"/>
          <w:sz w:val="22"/>
          <w:szCs w:val="22"/>
        </w:rPr>
      </w:pPr>
      <w:r w:rsidRPr="009D6180">
        <w:rPr>
          <w:rFonts w:ascii="Cambria" w:hAnsi="Cambria"/>
          <w:color w:val="000000"/>
          <w:sz w:val="22"/>
          <w:szCs w:val="22"/>
        </w:rPr>
        <w:t xml:space="preserve">b. </w:t>
      </w:r>
      <w:proofErr w:type="gramStart"/>
      <w:r w:rsidRPr="00B74C36">
        <w:rPr>
          <w:rFonts w:ascii="Cambria" w:hAnsi="Cambria"/>
          <w:sz w:val="22"/>
          <w:szCs w:val="22"/>
        </w:rPr>
        <w:t>Public</w:t>
      </w:r>
      <w:proofErr w:type="gramEnd"/>
      <w:r w:rsidRPr="00B74C36">
        <w:rPr>
          <w:rFonts w:ascii="Cambria" w:hAnsi="Cambria"/>
          <w:sz w:val="22"/>
          <w:szCs w:val="22"/>
        </w:rPr>
        <w:t xml:space="preserve"> employers must be able to mitigate supply chain disruptions to meet this</w:t>
      </w:r>
      <w:r w:rsidR="00B74C36">
        <w:rPr>
          <w:rFonts w:ascii="Cambria" w:hAnsi="Cambria"/>
          <w:sz w:val="22"/>
          <w:szCs w:val="22"/>
        </w:rPr>
        <w:t xml:space="preserve">   </w:t>
      </w:r>
      <w:r w:rsidRPr="00B74C36">
        <w:rPr>
          <w:rFonts w:ascii="Cambria" w:hAnsi="Cambria"/>
          <w:sz w:val="22"/>
          <w:szCs w:val="22"/>
        </w:rPr>
        <w:t>requirement</w:t>
      </w:r>
    </w:p>
    <w:p w14:paraId="5F1DB2F6" w14:textId="1B75C1B0" w:rsidR="00BE58A7" w:rsidRPr="009D6180" w:rsidRDefault="00B74C36" w:rsidP="00B74C36">
      <w:pPr>
        <w:spacing w:before="8"/>
        <w:ind w:right="713"/>
        <w:rPr>
          <w:rFonts w:ascii="Cambria" w:hAnsi="Cambria"/>
          <w:sz w:val="22"/>
          <w:szCs w:val="22"/>
        </w:rPr>
      </w:pPr>
      <w:r>
        <w:rPr>
          <w:rFonts w:ascii="Cambria" w:hAnsi="Cambria"/>
          <w:color w:val="000000"/>
          <w:sz w:val="22"/>
          <w:szCs w:val="22"/>
        </w:rPr>
        <w:t xml:space="preserve">        </w:t>
      </w:r>
      <w:r w:rsidR="00BE58A7" w:rsidRPr="009D6180">
        <w:rPr>
          <w:rFonts w:ascii="Cambria" w:hAnsi="Cambria"/>
          <w:color w:val="000000"/>
          <w:sz w:val="22"/>
          <w:szCs w:val="22"/>
        </w:rPr>
        <w:t>3. Storage of, access to, and monitoring of PPE stock </w:t>
      </w:r>
    </w:p>
    <w:p w14:paraId="116775E4" w14:textId="77777777" w:rsidR="00BE58A7" w:rsidRPr="009D6180" w:rsidRDefault="00BE58A7" w:rsidP="00BE58A7">
      <w:pPr>
        <w:spacing w:before="8"/>
        <w:ind w:left="1096"/>
        <w:rPr>
          <w:rFonts w:ascii="Cambria" w:hAnsi="Cambria"/>
          <w:sz w:val="22"/>
          <w:szCs w:val="22"/>
        </w:rPr>
      </w:pPr>
      <w:r w:rsidRPr="009D6180">
        <w:rPr>
          <w:rFonts w:ascii="Cambria" w:hAnsi="Cambria"/>
          <w:color w:val="000000"/>
          <w:sz w:val="22"/>
          <w:szCs w:val="22"/>
        </w:rPr>
        <w:t>a. PPE must be stored in a manner which will prevent degradation </w:t>
      </w:r>
    </w:p>
    <w:p w14:paraId="49225C3B" w14:textId="77777777" w:rsidR="00BE58A7" w:rsidRPr="009D6180" w:rsidRDefault="00BE58A7" w:rsidP="00BE58A7">
      <w:pPr>
        <w:spacing w:before="11"/>
        <w:ind w:left="1096" w:right="662" w:firstLine="7"/>
        <w:rPr>
          <w:rFonts w:ascii="Cambria" w:hAnsi="Cambria"/>
          <w:sz w:val="22"/>
          <w:szCs w:val="22"/>
        </w:rPr>
      </w:pPr>
      <w:r w:rsidRPr="009D6180">
        <w:rPr>
          <w:rFonts w:ascii="Cambria" w:hAnsi="Cambria"/>
          <w:color w:val="000000"/>
          <w:sz w:val="22"/>
          <w:szCs w:val="22"/>
        </w:rPr>
        <w:t>b. Employees and contractors must have immediate access to PPE in the event of an emergency c. The supply of PPE must be monitored to ensure integrity and to track usage rates </w:t>
      </w:r>
    </w:p>
    <w:p w14:paraId="46392A4F" w14:textId="251CF394" w:rsidR="00BE58A7" w:rsidRPr="009D6180" w:rsidRDefault="00BE58A7" w:rsidP="00BE58A7">
      <w:pPr>
        <w:spacing w:before="277"/>
        <w:ind w:left="8" w:right="508" w:hanging="7"/>
        <w:rPr>
          <w:rFonts w:ascii="Cambria" w:hAnsi="Cambria"/>
          <w:sz w:val="22"/>
          <w:szCs w:val="22"/>
        </w:rPr>
      </w:pPr>
      <w:r w:rsidRPr="009D6180">
        <w:rPr>
          <w:rFonts w:ascii="Cambria" w:hAnsi="Cambria"/>
          <w:color w:val="000000"/>
          <w:sz w:val="22"/>
          <w:szCs w:val="22"/>
        </w:rPr>
        <w:t xml:space="preserve">The district will strive to maintain a </w:t>
      </w:r>
      <w:proofErr w:type="gramStart"/>
      <w:r w:rsidRPr="009D6180">
        <w:rPr>
          <w:rFonts w:ascii="Cambria" w:hAnsi="Cambria"/>
          <w:color w:val="000000"/>
          <w:sz w:val="22"/>
          <w:szCs w:val="22"/>
        </w:rPr>
        <w:t>6 month</w:t>
      </w:r>
      <w:proofErr w:type="gramEnd"/>
      <w:r w:rsidRPr="009D6180">
        <w:rPr>
          <w:rFonts w:ascii="Cambria" w:hAnsi="Cambria"/>
          <w:color w:val="000000"/>
          <w:sz w:val="22"/>
          <w:szCs w:val="22"/>
        </w:rPr>
        <w:t xml:space="preserve"> supply of PPE on hand at all times. Short term PPE supplies will </w:t>
      </w:r>
      <w:r w:rsidR="00324B28" w:rsidRPr="009D6180">
        <w:rPr>
          <w:rFonts w:ascii="Cambria" w:hAnsi="Cambria"/>
          <w:color w:val="000000"/>
          <w:sz w:val="22"/>
          <w:szCs w:val="22"/>
        </w:rPr>
        <w:t>be stored</w:t>
      </w:r>
      <w:r w:rsidRPr="009D6180">
        <w:rPr>
          <w:rFonts w:ascii="Cambria" w:hAnsi="Cambria"/>
          <w:color w:val="000000"/>
          <w:sz w:val="22"/>
          <w:szCs w:val="22"/>
        </w:rPr>
        <w:t xml:space="preserve"> in the Nurse’s office with the remaining supplies in the basement of each building. The Nurses </w:t>
      </w:r>
      <w:r w:rsidR="00324B28" w:rsidRPr="009D6180">
        <w:rPr>
          <w:rFonts w:ascii="Cambria" w:hAnsi="Cambria"/>
          <w:color w:val="000000"/>
          <w:sz w:val="22"/>
          <w:szCs w:val="22"/>
        </w:rPr>
        <w:t>will monitor</w:t>
      </w:r>
      <w:r w:rsidRPr="009D6180">
        <w:rPr>
          <w:rFonts w:ascii="Cambria" w:hAnsi="Cambria"/>
          <w:color w:val="000000"/>
          <w:sz w:val="22"/>
          <w:szCs w:val="22"/>
        </w:rPr>
        <w:t xml:space="preserve"> and maintain the stock of PPE. </w:t>
      </w:r>
    </w:p>
    <w:p w14:paraId="1A19019A" w14:textId="77777777" w:rsidR="00BE58A7" w:rsidRPr="00324B28" w:rsidRDefault="00BE58A7" w:rsidP="00BE58A7">
      <w:pPr>
        <w:spacing w:before="168"/>
        <w:ind w:left="17"/>
        <w:rPr>
          <w:rFonts w:ascii="Cambria" w:hAnsi="Cambria"/>
          <w:sz w:val="22"/>
          <w:szCs w:val="22"/>
        </w:rPr>
      </w:pPr>
      <w:r w:rsidRPr="00324B28">
        <w:rPr>
          <w:rFonts w:ascii="Cambria" w:hAnsi="Cambria"/>
          <w:i/>
          <w:sz w:val="22"/>
          <w:szCs w:val="22"/>
        </w:rPr>
        <w:t>Identification of Personal Protective Equipment Based on Job Duties </w:t>
      </w:r>
    </w:p>
    <w:p w14:paraId="4C5F2FCF" w14:textId="13CF62A5" w:rsidR="00BE58A7" w:rsidRPr="009D6180" w:rsidRDefault="00BE58A7" w:rsidP="00BE58A7">
      <w:pPr>
        <w:spacing w:before="43"/>
        <w:ind w:left="16" w:right="479" w:firstLine="9"/>
        <w:rPr>
          <w:rFonts w:ascii="Cambria" w:hAnsi="Cambria"/>
          <w:sz w:val="22"/>
          <w:szCs w:val="22"/>
        </w:rPr>
      </w:pPr>
      <w:r w:rsidRPr="009D6180">
        <w:rPr>
          <w:rFonts w:ascii="Cambria" w:hAnsi="Cambria"/>
          <w:color w:val="000000"/>
          <w:sz w:val="22"/>
          <w:szCs w:val="22"/>
        </w:rPr>
        <w:t xml:space="preserve">Each building shall be provided with a supply of disposable masks and hand sanitizer for use by </w:t>
      </w:r>
      <w:r w:rsidR="00324B28" w:rsidRPr="009D6180">
        <w:rPr>
          <w:rFonts w:ascii="Cambria" w:hAnsi="Cambria"/>
          <w:color w:val="000000"/>
          <w:sz w:val="22"/>
          <w:szCs w:val="22"/>
        </w:rPr>
        <w:t>students, employees</w:t>
      </w:r>
      <w:r w:rsidRPr="009D6180">
        <w:rPr>
          <w:rFonts w:ascii="Cambria" w:hAnsi="Cambria"/>
          <w:color w:val="000000"/>
          <w:sz w:val="22"/>
          <w:szCs w:val="22"/>
        </w:rPr>
        <w:t xml:space="preserve">, contractors, and/or visitors, as necessary. Nurses shall be responsible for monitoring </w:t>
      </w:r>
      <w:r w:rsidR="00324B28" w:rsidRPr="009D6180">
        <w:rPr>
          <w:rFonts w:ascii="Cambria" w:hAnsi="Cambria"/>
          <w:color w:val="000000"/>
          <w:sz w:val="22"/>
          <w:szCs w:val="22"/>
        </w:rPr>
        <w:t>and replenishing</w:t>
      </w:r>
      <w:r w:rsidRPr="009D6180">
        <w:rPr>
          <w:rFonts w:ascii="Cambria" w:hAnsi="Cambria"/>
          <w:color w:val="000000"/>
          <w:sz w:val="22"/>
          <w:szCs w:val="22"/>
        </w:rPr>
        <w:t xml:space="preserve"> the supply of masks as necessary. The Director of Facilities shall be responsible for monitoring </w:t>
      </w:r>
      <w:r w:rsidR="00324B28" w:rsidRPr="009D6180">
        <w:rPr>
          <w:rFonts w:ascii="Cambria" w:hAnsi="Cambria"/>
          <w:color w:val="000000"/>
          <w:sz w:val="22"/>
          <w:szCs w:val="22"/>
        </w:rPr>
        <w:t>and replenishing</w:t>
      </w:r>
      <w:r w:rsidRPr="009D6180">
        <w:rPr>
          <w:rFonts w:ascii="Cambria" w:hAnsi="Cambria"/>
          <w:color w:val="000000"/>
          <w:sz w:val="22"/>
          <w:szCs w:val="22"/>
        </w:rPr>
        <w:t xml:space="preserve"> the supply of hand sanitizer as necessary. Individuals with a medical necessity and an </w:t>
      </w:r>
      <w:r w:rsidR="00324B28" w:rsidRPr="009D6180">
        <w:rPr>
          <w:rFonts w:ascii="Cambria" w:hAnsi="Cambria"/>
          <w:color w:val="000000"/>
          <w:sz w:val="22"/>
          <w:szCs w:val="22"/>
        </w:rPr>
        <w:t>approved reasonable</w:t>
      </w:r>
      <w:r w:rsidRPr="009D6180">
        <w:rPr>
          <w:rFonts w:ascii="Cambria" w:hAnsi="Cambria"/>
          <w:color w:val="000000"/>
          <w:sz w:val="22"/>
          <w:szCs w:val="22"/>
        </w:rPr>
        <w:t xml:space="preserve"> accommodation will be provided N-95 respirators as necessary.  </w:t>
      </w:r>
    </w:p>
    <w:p w14:paraId="7ABA013F" w14:textId="5636D7C6" w:rsidR="00BE58A7" w:rsidRPr="009D6180" w:rsidRDefault="00BE58A7" w:rsidP="00BE58A7">
      <w:pPr>
        <w:spacing w:before="173"/>
        <w:ind w:left="10" w:right="326" w:firstLine="6"/>
        <w:rPr>
          <w:rFonts w:ascii="Cambria" w:hAnsi="Cambria"/>
          <w:sz w:val="22"/>
          <w:szCs w:val="22"/>
        </w:rPr>
      </w:pPr>
      <w:r w:rsidRPr="009D6180">
        <w:rPr>
          <w:rFonts w:ascii="Cambria" w:hAnsi="Cambria"/>
          <w:color w:val="000000"/>
          <w:sz w:val="22"/>
          <w:szCs w:val="22"/>
        </w:rPr>
        <w:t xml:space="preserve">Given the nature of their work, buildings and grounds staff and health office staff will be supplied daily access </w:t>
      </w:r>
      <w:r w:rsidR="00324B28" w:rsidRPr="009D6180">
        <w:rPr>
          <w:rFonts w:ascii="Cambria" w:hAnsi="Cambria"/>
          <w:color w:val="000000"/>
          <w:sz w:val="22"/>
          <w:szCs w:val="22"/>
        </w:rPr>
        <w:t>to disposable</w:t>
      </w:r>
      <w:r w:rsidRPr="009D6180">
        <w:rPr>
          <w:rFonts w:ascii="Cambria" w:hAnsi="Cambria"/>
          <w:color w:val="000000"/>
          <w:sz w:val="22"/>
          <w:szCs w:val="22"/>
        </w:rPr>
        <w:t xml:space="preserve"> masks, disposable gloves, face shields, and gowns as necessary. Individuals who have a job </w:t>
      </w:r>
      <w:r w:rsidR="00324B28" w:rsidRPr="009D6180">
        <w:rPr>
          <w:rFonts w:ascii="Cambria" w:hAnsi="Cambria"/>
          <w:color w:val="000000"/>
          <w:sz w:val="22"/>
          <w:szCs w:val="22"/>
        </w:rPr>
        <w:t>position that</w:t>
      </w:r>
      <w:r w:rsidRPr="009D6180">
        <w:rPr>
          <w:rFonts w:ascii="Cambria" w:hAnsi="Cambria"/>
          <w:color w:val="000000"/>
          <w:sz w:val="22"/>
          <w:szCs w:val="22"/>
        </w:rPr>
        <w:t xml:space="preserve"> requires the wearing of an N-95 respirator shall be entered into a respiratory protection program, fit </w:t>
      </w:r>
      <w:r w:rsidR="00324B28" w:rsidRPr="009D6180">
        <w:rPr>
          <w:rFonts w:ascii="Cambria" w:hAnsi="Cambria"/>
          <w:color w:val="000000"/>
          <w:sz w:val="22"/>
          <w:szCs w:val="22"/>
        </w:rPr>
        <w:t>tested, medically</w:t>
      </w:r>
      <w:r w:rsidRPr="009D6180">
        <w:rPr>
          <w:rFonts w:ascii="Cambria" w:hAnsi="Cambria"/>
          <w:color w:val="000000"/>
          <w:sz w:val="22"/>
          <w:szCs w:val="22"/>
        </w:rPr>
        <w:t xml:space="preserve"> cleared, and provided N-95 respirators as required. </w:t>
      </w:r>
    </w:p>
    <w:p w14:paraId="5F979D93" w14:textId="77777777" w:rsidR="00324B28" w:rsidRDefault="00324B28" w:rsidP="00BE58A7">
      <w:pPr>
        <w:ind w:left="17"/>
        <w:rPr>
          <w:rFonts w:ascii="Cambria" w:hAnsi="Cambria"/>
          <w:color w:val="000000"/>
          <w:sz w:val="22"/>
          <w:szCs w:val="22"/>
        </w:rPr>
      </w:pPr>
    </w:p>
    <w:p w14:paraId="32D0F09B" w14:textId="11009D1A" w:rsidR="00BE58A7" w:rsidRPr="00324B28" w:rsidRDefault="00BE58A7" w:rsidP="00BE58A7">
      <w:pPr>
        <w:ind w:left="17"/>
        <w:rPr>
          <w:rFonts w:ascii="Cambria" w:hAnsi="Cambria"/>
          <w:sz w:val="22"/>
          <w:szCs w:val="22"/>
        </w:rPr>
      </w:pPr>
      <w:r w:rsidRPr="00324B28">
        <w:rPr>
          <w:rFonts w:ascii="Cambria" w:hAnsi="Cambria"/>
          <w:i/>
          <w:sz w:val="22"/>
          <w:szCs w:val="22"/>
        </w:rPr>
        <w:t>Procurement of Personal Protective Equipment  </w:t>
      </w:r>
    </w:p>
    <w:p w14:paraId="5D575591" w14:textId="58BDEE67" w:rsidR="00324B28" w:rsidRDefault="00BE58A7" w:rsidP="00324B28">
      <w:pPr>
        <w:spacing w:before="43"/>
        <w:ind w:left="10" w:right="350" w:firstLine="15"/>
        <w:rPr>
          <w:rFonts w:ascii="Cambria" w:hAnsi="Cambria"/>
          <w:sz w:val="22"/>
          <w:szCs w:val="22"/>
        </w:rPr>
      </w:pPr>
      <w:r w:rsidRPr="009D6180">
        <w:rPr>
          <w:rFonts w:ascii="Cambria" w:hAnsi="Cambria"/>
          <w:color w:val="000000"/>
          <w:sz w:val="22"/>
          <w:szCs w:val="22"/>
        </w:rPr>
        <w:t xml:space="preserve">Nurses will assess the inventory levels of PPE in their buildings and supply a supply requisition to the </w:t>
      </w:r>
      <w:r w:rsidR="00324B28" w:rsidRPr="009D6180">
        <w:rPr>
          <w:rFonts w:ascii="Cambria" w:hAnsi="Cambria"/>
          <w:color w:val="000000"/>
          <w:sz w:val="22"/>
          <w:szCs w:val="22"/>
        </w:rPr>
        <w:t>Business Office</w:t>
      </w:r>
      <w:r w:rsidRPr="009D6180">
        <w:rPr>
          <w:rFonts w:ascii="Cambria" w:hAnsi="Cambria"/>
          <w:color w:val="000000"/>
          <w:sz w:val="22"/>
          <w:szCs w:val="22"/>
        </w:rPr>
        <w:t xml:space="preserve"> as needed for additional PPE. The district maintains a supplier list with backup suppliers listed in an </w:t>
      </w:r>
      <w:r w:rsidR="00324B28" w:rsidRPr="009D6180">
        <w:rPr>
          <w:rFonts w:ascii="Cambria" w:hAnsi="Cambria"/>
          <w:color w:val="000000"/>
          <w:sz w:val="22"/>
          <w:szCs w:val="22"/>
        </w:rPr>
        <w:t>effort to</w:t>
      </w:r>
      <w:r w:rsidRPr="009D6180">
        <w:rPr>
          <w:rFonts w:ascii="Cambria" w:hAnsi="Cambria"/>
          <w:color w:val="000000"/>
          <w:sz w:val="22"/>
          <w:szCs w:val="22"/>
        </w:rPr>
        <w:t xml:space="preserve"> mitigate any supply chain disruption. For unforeseen disruptions or shortages, the district shall work </w:t>
      </w:r>
      <w:r w:rsidR="00324B28" w:rsidRPr="009D6180">
        <w:rPr>
          <w:rFonts w:ascii="Cambria" w:hAnsi="Cambria"/>
          <w:color w:val="000000"/>
          <w:sz w:val="22"/>
          <w:szCs w:val="22"/>
        </w:rPr>
        <w:t>with WSWHE</w:t>
      </w:r>
      <w:r w:rsidRPr="009D6180">
        <w:rPr>
          <w:rFonts w:ascii="Cambria" w:hAnsi="Cambria"/>
          <w:color w:val="000000"/>
          <w:sz w:val="22"/>
          <w:szCs w:val="22"/>
        </w:rPr>
        <w:t xml:space="preserve"> BOCES the Warren County Department of Health for assistance. Personal protective equipment </w:t>
      </w:r>
      <w:r w:rsidR="00324B28" w:rsidRPr="009D6180">
        <w:rPr>
          <w:rFonts w:ascii="Cambria" w:hAnsi="Cambria"/>
          <w:color w:val="000000"/>
          <w:sz w:val="22"/>
          <w:szCs w:val="22"/>
        </w:rPr>
        <w:t>shall be</w:t>
      </w:r>
      <w:r w:rsidRPr="009D6180">
        <w:rPr>
          <w:rFonts w:ascii="Cambria" w:hAnsi="Cambria"/>
          <w:color w:val="000000"/>
          <w:sz w:val="22"/>
          <w:szCs w:val="22"/>
        </w:rPr>
        <w:t xml:space="preserve"> stored within the buildings where they can be tracked and accessed in the event of an emergency, </w:t>
      </w:r>
      <w:r w:rsidR="00402EA5" w:rsidRPr="009D6180">
        <w:rPr>
          <w:rFonts w:ascii="Cambria" w:hAnsi="Cambria"/>
          <w:color w:val="000000"/>
          <w:sz w:val="22"/>
          <w:szCs w:val="22"/>
        </w:rPr>
        <w:t>and maintained</w:t>
      </w:r>
      <w:r w:rsidRPr="009D6180">
        <w:rPr>
          <w:rFonts w:ascii="Cambria" w:hAnsi="Cambria"/>
          <w:color w:val="000000"/>
          <w:sz w:val="22"/>
          <w:szCs w:val="22"/>
        </w:rPr>
        <w:t xml:space="preserve"> in a way that prevents degradation.  </w:t>
      </w:r>
    </w:p>
    <w:p w14:paraId="4A3F94FE" w14:textId="77777777" w:rsidR="00324B28" w:rsidRDefault="00324B28" w:rsidP="00324B28">
      <w:pPr>
        <w:spacing w:before="43"/>
        <w:ind w:left="10" w:right="350" w:firstLine="15"/>
        <w:rPr>
          <w:rFonts w:ascii="Cambria" w:hAnsi="Cambria"/>
          <w:sz w:val="22"/>
          <w:szCs w:val="22"/>
        </w:rPr>
      </w:pPr>
    </w:p>
    <w:p w14:paraId="16D8B09E" w14:textId="77777777" w:rsidR="00322DB5" w:rsidRDefault="00322DB5">
      <w:pPr>
        <w:rPr>
          <w:rFonts w:ascii="Cambria" w:hAnsi="Cambria"/>
          <w:b/>
          <w:bCs/>
          <w:sz w:val="22"/>
          <w:szCs w:val="22"/>
        </w:rPr>
      </w:pPr>
      <w:r>
        <w:rPr>
          <w:rFonts w:ascii="Cambria" w:hAnsi="Cambria"/>
          <w:b/>
          <w:bCs/>
          <w:sz w:val="22"/>
          <w:szCs w:val="22"/>
        </w:rPr>
        <w:br w:type="page"/>
      </w:r>
    </w:p>
    <w:p w14:paraId="089620AA" w14:textId="6CABD35E" w:rsidR="00BE58A7" w:rsidRPr="00324B28" w:rsidRDefault="00BE58A7" w:rsidP="00324B28">
      <w:pPr>
        <w:spacing w:before="43"/>
        <w:ind w:left="10" w:right="350" w:firstLine="15"/>
        <w:rPr>
          <w:rFonts w:ascii="Cambria" w:hAnsi="Cambria"/>
          <w:b/>
          <w:bCs/>
          <w:sz w:val="22"/>
          <w:szCs w:val="22"/>
        </w:rPr>
      </w:pPr>
      <w:r w:rsidRPr="00324B28">
        <w:rPr>
          <w:rFonts w:ascii="Cambria" w:hAnsi="Cambria"/>
          <w:b/>
          <w:bCs/>
          <w:sz w:val="22"/>
          <w:szCs w:val="22"/>
        </w:rPr>
        <w:lastRenderedPageBreak/>
        <w:t>Staff Exposures, Cleaning, and Disinfection </w:t>
      </w:r>
    </w:p>
    <w:p w14:paraId="026FBE7A" w14:textId="77777777" w:rsidR="00BE58A7" w:rsidRPr="00324B28" w:rsidRDefault="00BE58A7" w:rsidP="00BE58A7">
      <w:pPr>
        <w:spacing w:before="95"/>
        <w:ind w:left="16"/>
        <w:rPr>
          <w:rFonts w:ascii="Cambria" w:hAnsi="Cambria"/>
          <w:b/>
          <w:bCs/>
          <w:sz w:val="22"/>
          <w:szCs w:val="22"/>
        </w:rPr>
      </w:pPr>
      <w:r w:rsidRPr="00324B28">
        <w:rPr>
          <w:rFonts w:ascii="Cambria" w:hAnsi="Cambria"/>
          <w:b/>
          <w:bCs/>
          <w:sz w:val="22"/>
          <w:szCs w:val="22"/>
        </w:rPr>
        <w:t>Staff Exposures </w:t>
      </w:r>
    </w:p>
    <w:p w14:paraId="13EB01F3" w14:textId="624A0E2F" w:rsidR="00BE58A7" w:rsidRPr="009D6180" w:rsidRDefault="00BE58A7" w:rsidP="00BE58A7">
      <w:pPr>
        <w:spacing w:before="43"/>
        <w:ind w:left="13" w:right="425" w:hanging="1"/>
        <w:rPr>
          <w:rFonts w:ascii="Cambria" w:hAnsi="Cambria"/>
          <w:sz w:val="22"/>
          <w:szCs w:val="22"/>
        </w:rPr>
      </w:pPr>
      <w:r w:rsidRPr="009D6180">
        <w:rPr>
          <w:rFonts w:ascii="Cambria" w:hAnsi="Cambria"/>
          <w:color w:val="000000"/>
          <w:sz w:val="22"/>
          <w:szCs w:val="22"/>
        </w:rPr>
        <w:t xml:space="preserve">Staff exposures are organized under several categories based upon the type of exposure and presence </w:t>
      </w:r>
      <w:r w:rsidR="00324B28" w:rsidRPr="009D6180">
        <w:rPr>
          <w:rFonts w:ascii="Cambria" w:hAnsi="Cambria"/>
          <w:color w:val="000000"/>
          <w:sz w:val="22"/>
          <w:szCs w:val="22"/>
        </w:rPr>
        <w:t>of symptoms</w:t>
      </w:r>
      <w:r w:rsidRPr="009D6180">
        <w:rPr>
          <w:rFonts w:ascii="Cambria" w:hAnsi="Cambria"/>
          <w:color w:val="000000"/>
          <w:sz w:val="22"/>
          <w:szCs w:val="22"/>
        </w:rPr>
        <w:t xml:space="preserve">. When/If a staff member is exposed, we will follow applicable Warren County Department of </w:t>
      </w:r>
      <w:r w:rsidR="00324B28" w:rsidRPr="009D6180">
        <w:rPr>
          <w:rFonts w:ascii="Cambria" w:hAnsi="Cambria"/>
          <w:color w:val="000000"/>
          <w:sz w:val="22"/>
          <w:szCs w:val="22"/>
        </w:rPr>
        <w:t>Health, New</w:t>
      </w:r>
      <w:r w:rsidRPr="009D6180">
        <w:rPr>
          <w:rFonts w:ascii="Cambria" w:hAnsi="Cambria"/>
          <w:color w:val="000000"/>
          <w:sz w:val="22"/>
          <w:szCs w:val="22"/>
        </w:rPr>
        <w:t xml:space="preserve"> York State Department of Health, and CDC guidelines as is required and best practices.  </w:t>
      </w:r>
    </w:p>
    <w:p w14:paraId="39B68087" w14:textId="77777777" w:rsidR="00BE58A7" w:rsidRPr="009D6180" w:rsidRDefault="00BE58A7" w:rsidP="00BE58A7">
      <w:pPr>
        <w:spacing w:before="174"/>
        <w:ind w:left="370" w:right="434" w:hanging="360"/>
        <w:rPr>
          <w:rFonts w:ascii="Cambria" w:hAnsi="Cambria"/>
          <w:sz w:val="22"/>
          <w:szCs w:val="22"/>
        </w:rPr>
      </w:pPr>
      <w:r w:rsidRPr="009D6180">
        <w:rPr>
          <w:rFonts w:ascii="Cambria" w:hAnsi="Cambria"/>
          <w:color w:val="000000"/>
          <w:sz w:val="22"/>
          <w:szCs w:val="22"/>
        </w:rPr>
        <w:t>A. If employees or contractors are exposed to a known case of communicable disease that is the subject of the public health emergency (defined as a ‘close contact’ with someone who is confirmed infected, which is a prolonged presence within six feet with that person): </w:t>
      </w:r>
    </w:p>
    <w:p w14:paraId="296D7CD5" w14:textId="77777777" w:rsidR="00BE58A7" w:rsidRPr="009D6180" w:rsidRDefault="00BE58A7" w:rsidP="00BE58A7">
      <w:pPr>
        <w:spacing w:before="168"/>
        <w:ind w:left="745" w:right="362" w:hanging="355"/>
        <w:rPr>
          <w:rFonts w:ascii="Cambria" w:hAnsi="Cambria"/>
          <w:sz w:val="22"/>
          <w:szCs w:val="22"/>
        </w:rPr>
      </w:pPr>
      <w:r w:rsidRPr="009D6180">
        <w:rPr>
          <w:rFonts w:ascii="Cambria" w:hAnsi="Cambria"/>
          <w:color w:val="000000"/>
          <w:sz w:val="22"/>
          <w:szCs w:val="22"/>
        </w:rPr>
        <w:t>1. Potentially exposed employees or contractors who do not have symptoms should remain at home or in a comparable setting and practice social distancing for the lesser of 10 days or other current NYS Department of Health guidance for the communicable disease in question. </w:t>
      </w:r>
    </w:p>
    <w:p w14:paraId="685ABD49" w14:textId="77777777" w:rsidR="00BE58A7" w:rsidRPr="009D6180" w:rsidRDefault="00BE58A7" w:rsidP="00BE58A7">
      <w:pPr>
        <w:spacing w:before="172"/>
        <w:ind w:left="1456" w:right="526" w:hanging="364"/>
        <w:rPr>
          <w:rFonts w:ascii="Cambria" w:hAnsi="Cambria"/>
          <w:sz w:val="22"/>
          <w:szCs w:val="22"/>
        </w:rPr>
      </w:pPr>
      <w:r w:rsidRPr="009D6180">
        <w:rPr>
          <w:rFonts w:ascii="Cambria" w:hAnsi="Cambria"/>
          <w:color w:val="000000"/>
          <w:sz w:val="22"/>
          <w:szCs w:val="22"/>
        </w:rPr>
        <w:t>a. As possible, these employees will be permitted to work remotely during this period of time if they are not ill. </w:t>
      </w:r>
    </w:p>
    <w:p w14:paraId="7C1C856A" w14:textId="317760C4" w:rsidR="00BE58A7" w:rsidRPr="009D6180" w:rsidRDefault="00BE58A7" w:rsidP="00BE58A7">
      <w:pPr>
        <w:spacing w:before="8"/>
        <w:ind w:left="1463" w:right="1164" w:hanging="353"/>
        <w:rPr>
          <w:rFonts w:ascii="Cambria" w:hAnsi="Cambria"/>
          <w:sz w:val="22"/>
          <w:szCs w:val="22"/>
        </w:rPr>
      </w:pPr>
      <w:r w:rsidRPr="009D6180">
        <w:rPr>
          <w:rFonts w:ascii="Cambria" w:hAnsi="Cambria"/>
          <w:color w:val="000000"/>
          <w:sz w:val="22"/>
          <w:szCs w:val="22"/>
        </w:rPr>
        <w:t>b. The Superintendent must be informed in these circumstances and is responsible for ensuring these protocols are followed</w:t>
      </w:r>
      <w:r w:rsidR="00324B28">
        <w:rPr>
          <w:rFonts w:ascii="Cambria" w:hAnsi="Cambria"/>
          <w:color w:val="000000"/>
          <w:sz w:val="22"/>
          <w:szCs w:val="22"/>
        </w:rPr>
        <w:t>.</w:t>
      </w:r>
    </w:p>
    <w:p w14:paraId="6D3722EC" w14:textId="77777777" w:rsidR="00BE58A7" w:rsidRPr="009D6180" w:rsidRDefault="00BE58A7" w:rsidP="00BE58A7">
      <w:pPr>
        <w:spacing w:before="8"/>
        <w:jc w:val="center"/>
        <w:rPr>
          <w:rFonts w:ascii="Cambria" w:hAnsi="Cambria"/>
          <w:sz w:val="22"/>
          <w:szCs w:val="22"/>
        </w:rPr>
      </w:pPr>
      <w:r w:rsidRPr="009D6180">
        <w:rPr>
          <w:rFonts w:ascii="Cambria" w:hAnsi="Cambria"/>
          <w:color w:val="000000"/>
          <w:sz w:val="22"/>
          <w:szCs w:val="22"/>
        </w:rPr>
        <w:t>c. See the section titled Documentation of Work Hours and Locations for additional </w:t>
      </w:r>
    </w:p>
    <w:p w14:paraId="7743BBD4" w14:textId="77777777" w:rsidR="00BE58A7" w:rsidRPr="009D6180" w:rsidRDefault="00BE58A7" w:rsidP="00BE58A7">
      <w:pPr>
        <w:spacing w:before="11"/>
        <w:ind w:left="1821"/>
        <w:rPr>
          <w:rFonts w:ascii="Cambria" w:hAnsi="Cambria"/>
          <w:sz w:val="22"/>
          <w:szCs w:val="22"/>
        </w:rPr>
      </w:pPr>
      <w:r w:rsidRPr="009D6180">
        <w:rPr>
          <w:rFonts w:ascii="Cambria" w:hAnsi="Cambria"/>
          <w:color w:val="000000"/>
          <w:sz w:val="22"/>
          <w:szCs w:val="22"/>
        </w:rPr>
        <w:t>information on contact tracing </w:t>
      </w:r>
    </w:p>
    <w:p w14:paraId="7C89BD35" w14:textId="77777777" w:rsidR="00BE58A7" w:rsidRPr="009D6180" w:rsidRDefault="00BE58A7" w:rsidP="00BE58A7">
      <w:pPr>
        <w:spacing w:before="280"/>
        <w:ind w:left="385" w:right="558" w:hanging="358"/>
        <w:rPr>
          <w:rFonts w:ascii="Cambria" w:hAnsi="Cambria"/>
          <w:sz w:val="22"/>
          <w:szCs w:val="22"/>
        </w:rPr>
      </w:pPr>
      <w:r w:rsidRPr="009D6180">
        <w:rPr>
          <w:rFonts w:ascii="Cambria" w:hAnsi="Cambria"/>
          <w:color w:val="000000"/>
          <w:sz w:val="22"/>
          <w:szCs w:val="22"/>
        </w:rPr>
        <w:t>B. If an employee or contractor exhibits symptoms of the communicable disease that is the subject of the public health emergency: </w:t>
      </w:r>
    </w:p>
    <w:p w14:paraId="4B2C8A92" w14:textId="77777777" w:rsidR="00BE58A7" w:rsidRPr="009D6180" w:rsidRDefault="00BE58A7" w:rsidP="00BE58A7">
      <w:pPr>
        <w:spacing w:before="174"/>
        <w:ind w:left="745" w:right="628" w:hanging="347"/>
        <w:rPr>
          <w:rFonts w:ascii="Cambria" w:hAnsi="Cambria"/>
          <w:sz w:val="22"/>
          <w:szCs w:val="22"/>
        </w:rPr>
      </w:pPr>
      <w:r w:rsidRPr="009D6180">
        <w:rPr>
          <w:rFonts w:ascii="Cambria" w:hAnsi="Cambria"/>
          <w:color w:val="000000"/>
          <w:sz w:val="22"/>
          <w:szCs w:val="22"/>
        </w:rPr>
        <w:t>1. Employees and contractors who exhibit symptoms in the workplace should be immediately separated from other employees, customers, and visitors. They should immediately be sent home with a recommendation to contact their physician. </w:t>
      </w:r>
    </w:p>
    <w:p w14:paraId="06CCE7AC" w14:textId="77777777" w:rsidR="00BE58A7" w:rsidRPr="009D6180" w:rsidRDefault="00BE58A7" w:rsidP="00BE58A7">
      <w:pPr>
        <w:spacing w:before="3"/>
        <w:ind w:left="739" w:right="728" w:hanging="357"/>
        <w:rPr>
          <w:rFonts w:ascii="Cambria" w:hAnsi="Cambria"/>
          <w:sz w:val="22"/>
          <w:szCs w:val="22"/>
        </w:rPr>
      </w:pPr>
      <w:r w:rsidRPr="009D6180">
        <w:rPr>
          <w:rFonts w:ascii="Cambria" w:hAnsi="Cambria"/>
          <w:color w:val="000000"/>
          <w:sz w:val="22"/>
          <w:szCs w:val="22"/>
        </w:rPr>
        <w:t>2. Employees and contractors who exhibit symptoms outside of work should notify their supervisor and stay home, with a recommendation to contact their physician. </w:t>
      </w:r>
    </w:p>
    <w:p w14:paraId="7DE062C9" w14:textId="77777777" w:rsidR="00BE58A7" w:rsidRPr="009D6180" w:rsidRDefault="00BE58A7" w:rsidP="00BE58A7">
      <w:pPr>
        <w:spacing w:before="8"/>
        <w:ind w:left="737" w:right="509" w:hanging="366"/>
        <w:rPr>
          <w:rFonts w:ascii="Cambria" w:hAnsi="Cambria"/>
          <w:sz w:val="22"/>
          <w:szCs w:val="22"/>
        </w:rPr>
      </w:pPr>
      <w:r w:rsidRPr="009D6180">
        <w:rPr>
          <w:rFonts w:ascii="Cambria" w:hAnsi="Cambria"/>
          <w:color w:val="000000"/>
          <w:sz w:val="22"/>
          <w:szCs w:val="22"/>
        </w:rPr>
        <w:t>3. Employees should not return to work until they have met the criteria to discontinue home isolation per CDC/public health guidance and have consulted with a healthcare provider. </w:t>
      </w:r>
    </w:p>
    <w:p w14:paraId="243AA6CB" w14:textId="77777777" w:rsidR="00BE58A7" w:rsidRPr="009D6180" w:rsidRDefault="00BE58A7" w:rsidP="009D6180">
      <w:pPr>
        <w:spacing w:before="8"/>
        <w:ind w:left="376" w:right="484"/>
        <w:jc w:val="center"/>
        <w:rPr>
          <w:rFonts w:ascii="Cambria" w:hAnsi="Cambria"/>
          <w:sz w:val="22"/>
          <w:szCs w:val="22"/>
        </w:rPr>
      </w:pPr>
      <w:r w:rsidRPr="009D6180">
        <w:rPr>
          <w:rFonts w:ascii="Cambria" w:hAnsi="Cambria"/>
          <w:color w:val="000000"/>
          <w:sz w:val="22"/>
          <w:szCs w:val="22"/>
        </w:rPr>
        <w:t>4. Lake George Central School District requires sick employees to provide a negative test result for the disease in question or healthcare provider’s note to validate their illness, qualify for sick leave, or return to work; unless there is a recommendation from the CDC/public health officials to do so. </w:t>
      </w:r>
    </w:p>
    <w:p w14:paraId="04F3B9BA" w14:textId="6500C789" w:rsidR="00BE58A7" w:rsidRPr="00324B28" w:rsidRDefault="00BE58A7" w:rsidP="00324B28">
      <w:pPr>
        <w:spacing w:before="8"/>
        <w:ind w:left="737" w:right="434" w:hanging="361"/>
        <w:rPr>
          <w:rFonts w:ascii="Cambria" w:hAnsi="Cambria"/>
          <w:color w:val="000000"/>
          <w:sz w:val="22"/>
          <w:szCs w:val="22"/>
        </w:rPr>
      </w:pPr>
      <w:r w:rsidRPr="009D6180">
        <w:rPr>
          <w:rFonts w:ascii="Cambria" w:hAnsi="Cambria"/>
          <w:color w:val="000000"/>
          <w:sz w:val="22"/>
          <w:szCs w:val="22"/>
        </w:rPr>
        <w:t>5. CDC criteria for COVID-19 provides that persons exhibiting symptoms may return to work if at least 24 hours have passed since the last instance of fever without the use of fever-reducing medications.</w:t>
      </w:r>
      <w:r w:rsidR="00324B28">
        <w:rPr>
          <w:rFonts w:ascii="Cambria" w:hAnsi="Cambria"/>
          <w:color w:val="000000"/>
          <w:sz w:val="22"/>
          <w:szCs w:val="22"/>
        </w:rPr>
        <w:t xml:space="preserve"> </w:t>
      </w:r>
      <w:r w:rsidRPr="009D6180">
        <w:rPr>
          <w:rFonts w:ascii="Cambria" w:hAnsi="Cambria"/>
          <w:color w:val="000000"/>
          <w:sz w:val="22"/>
          <w:szCs w:val="22"/>
        </w:rPr>
        <w:t>If the disease in question is other than COVID-19, CDC and other public guidance shall be referenced.  </w:t>
      </w:r>
    </w:p>
    <w:p w14:paraId="1528D0BE" w14:textId="77777777" w:rsidR="00BE58A7" w:rsidRPr="009D6180" w:rsidRDefault="00BE58A7" w:rsidP="00BE58A7">
      <w:pPr>
        <w:spacing w:before="8"/>
        <w:ind w:left="738" w:right="461" w:hanging="363"/>
        <w:rPr>
          <w:rFonts w:ascii="Cambria" w:hAnsi="Cambria"/>
          <w:sz w:val="22"/>
          <w:szCs w:val="22"/>
        </w:rPr>
      </w:pPr>
      <w:r w:rsidRPr="009D6180">
        <w:rPr>
          <w:rFonts w:ascii="Cambria" w:hAnsi="Cambria"/>
          <w:color w:val="000000"/>
          <w:sz w:val="22"/>
          <w:szCs w:val="22"/>
        </w:rPr>
        <w:t>6. The Superintendent and employee’s direct supervisor must be informed in these circumstances and is responsible for ensuring these protocols are followed </w:t>
      </w:r>
    </w:p>
    <w:p w14:paraId="1E0FF398" w14:textId="77777777" w:rsidR="00324B28" w:rsidRDefault="00324B28" w:rsidP="00BE58A7">
      <w:pPr>
        <w:spacing w:before="8"/>
        <w:ind w:left="377" w:right="480" w:hanging="366"/>
        <w:rPr>
          <w:rFonts w:ascii="Cambria" w:hAnsi="Cambria"/>
          <w:color w:val="000000"/>
          <w:sz w:val="22"/>
          <w:szCs w:val="22"/>
        </w:rPr>
      </w:pPr>
    </w:p>
    <w:p w14:paraId="59DCB707" w14:textId="20956352" w:rsidR="00BE58A7" w:rsidRPr="009D6180" w:rsidRDefault="00BE58A7" w:rsidP="00BE58A7">
      <w:pPr>
        <w:spacing w:before="8"/>
        <w:ind w:left="377" w:right="480" w:hanging="366"/>
        <w:rPr>
          <w:rFonts w:ascii="Cambria" w:hAnsi="Cambria"/>
          <w:sz w:val="22"/>
          <w:szCs w:val="22"/>
        </w:rPr>
      </w:pPr>
      <w:r w:rsidRPr="009D6180">
        <w:rPr>
          <w:rFonts w:ascii="Cambria" w:hAnsi="Cambria"/>
          <w:color w:val="000000"/>
          <w:sz w:val="22"/>
          <w:szCs w:val="22"/>
        </w:rPr>
        <w:t>C. If an employee or contractor has tested positive for the communicable disease that is the subject of the public health emergency: </w:t>
      </w:r>
    </w:p>
    <w:p w14:paraId="0366759E" w14:textId="6822C999" w:rsidR="00BE58A7" w:rsidRPr="009D6180" w:rsidRDefault="00324B28" w:rsidP="00324B28">
      <w:pPr>
        <w:spacing w:before="8"/>
        <w:rPr>
          <w:rFonts w:ascii="Cambria" w:hAnsi="Cambria"/>
          <w:sz w:val="22"/>
          <w:szCs w:val="22"/>
        </w:rPr>
      </w:pPr>
      <w:r>
        <w:rPr>
          <w:rFonts w:ascii="Cambria" w:hAnsi="Cambria"/>
          <w:color w:val="000000"/>
          <w:sz w:val="22"/>
          <w:szCs w:val="22"/>
        </w:rPr>
        <w:t xml:space="preserve">        </w:t>
      </w:r>
      <w:r w:rsidR="00BE58A7" w:rsidRPr="009D6180">
        <w:rPr>
          <w:rFonts w:ascii="Cambria" w:hAnsi="Cambria"/>
          <w:color w:val="000000"/>
          <w:sz w:val="22"/>
          <w:szCs w:val="22"/>
        </w:rPr>
        <w:t>1. Apply the steps identified in item B, above, as applicable. </w:t>
      </w:r>
    </w:p>
    <w:p w14:paraId="0CBADB5C" w14:textId="77777777" w:rsidR="00BE58A7" w:rsidRPr="009D6180" w:rsidRDefault="00BE58A7" w:rsidP="00BE58A7">
      <w:pPr>
        <w:spacing w:before="11"/>
        <w:ind w:left="739" w:right="592" w:hanging="357"/>
        <w:rPr>
          <w:rFonts w:ascii="Cambria" w:hAnsi="Cambria"/>
          <w:sz w:val="22"/>
          <w:szCs w:val="22"/>
        </w:rPr>
      </w:pPr>
      <w:r w:rsidRPr="009D6180">
        <w:rPr>
          <w:rFonts w:ascii="Cambria" w:hAnsi="Cambria"/>
          <w:color w:val="000000"/>
          <w:sz w:val="22"/>
          <w:szCs w:val="22"/>
        </w:rPr>
        <w:t>2. Areas occupied for prolonged periods of time by the subject employee or contractor will be closed off. </w:t>
      </w:r>
    </w:p>
    <w:p w14:paraId="777E0B4C" w14:textId="77777777" w:rsidR="00BE58A7" w:rsidRPr="009D6180" w:rsidRDefault="00BE58A7" w:rsidP="00BE58A7">
      <w:pPr>
        <w:spacing w:before="3"/>
        <w:ind w:left="1456" w:right="393" w:hanging="360"/>
        <w:rPr>
          <w:rFonts w:ascii="Cambria" w:hAnsi="Cambria"/>
          <w:sz w:val="22"/>
          <w:szCs w:val="22"/>
        </w:rPr>
      </w:pPr>
      <w:r w:rsidRPr="009D6180">
        <w:rPr>
          <w:rFonts w:ascii="Cambria" w:hAnsi="Cambria"/>
          <w:color w:val="000000"/>
          <w:sz w:val="22"/>
          <w:szCs w:val="22"/>
        </w:rPr>
        <w:t xml:space="preserve">a. CDC guidance for COVID-19 indicates that a period of 24 hours is ideally given before cleaning, disinfecting, and reoccupation of those spaces will take place. If this time </w:t>
      </w:r>
      <w:r w:rsidRPr="009D6180">
        <w:rPr>
          <w:rFonts w:ascii="Cambria" w:hAnsi="Cambria"/>
          <w:color w:val="000000"/>
          <w:sz w:val="22"/>
          <w:szCs w:val="22"/>
        </w:rPr>
        <w:lastRenderedPageBreak/>
        <w:t>period is not possible, a period of as long as possible will be given. CDC/public health guidance for the disease in question will be followed. </w:t>
      </w:r>
    </w:p>
    <w:p w14:paraId="39844943" w14:textId="77777777" w:rsidR="00BE58A7" w:rsidRPr="009D6180" w:rsidRDefault="00BE58A7" w:rsidP="00BE58A7">
      <w:pPr>
        <w:spacing w:before="8"/>
        <w:ind w:left="1463" w:right="876" w:hanging="354"/>
        <w:rPr>
          <w:rFonts w:ascii="Cambria" w:hAnsi="Cambria"/>
          <w:sz w:val="22"/>
          <w:szCs w:val="22"/>
        </w:rPr>
      </w:pPr>
      <w:r w:rsidRPr="009D6180">
        <w:rPr>
          <w:rFonts w:ascii="Cambria" w:hAnsi="Cambria"/>
          <w:color w:val="000000"/>
          <w:sz w:val="22"/>
          <w:szCs w:val="22"/>
        </w:rPr>
        <w:t>b. Any common areas entered, surfaces touched, or equipment used shall be cleaned and disinfected immediately. </w:t>
      </w:r>
    </w:p>
    <w:p w14:paraId="29FA1B78" w14:textId="77777777" w:rsidR="009D6180" w:rsidRDefault="00BE58A7" w:rsidP="00BE58A7">
      <w:pPr>
        <w:spacing w:before="8"/>
        <w:ind w:left="738" w:right="871" w:firstLine="718"/>
        <w:rPr>
          <w:rFonts w:ascii="Cambria" w:hAnsi="Cambria"/>
          <w:color w:val="000000"/>
          <w:sz w:val="22"/>
          <w:szCs w:val="22"/>
        </w:rPr>
      </w:pPr>
      <w:r w:rsidRPr="009D6180">
        <w:rPr>
          <w:rFonts w:ascii="Cambria" w:hAnsi="Cambria"/>
          <w:color w:val="000000"/>
          <w:sz w:val="22"/>
          <w:szCs w:val="22"/>
        </w:rPr>
        <w:t xml:space="preserve">c. See the section on Cleaning and Disinfection for additional information on that subject. </w:t>
      </w:r>
    </w:p>
    <w:p w14:paraId="22FB637D" w14:textId="07351D26" w:rsidR="00BE58A7" w:rsidRPr="009D6180" w:rsidRDefault="00324B28" w:rsidP="00324B28">
      <w:pPr>
        <w:spacing w:before="8"/>
        <w:ind w:right="871"/>
        <w:rPr>
          <w:rFonts w:ascii="Cambria" w:hAnsi="Cambria"/>
          <w:sz w:val="22"/>
          <w:szCs w:val="22"/>
        </w:rPr>
      </w:pPr>
      <w:r>
        <w:rPr>
          <w:rFonts w:ascii="Cambria" w:hAnsi="Cambria"/>
          <w:color w:val="000000"/>
          <w:sz w:val="22"/>
          <w:szCs w:val="22"/>
        </w:rPr>
        <w:t xml:space="preserve">         </w:t>
      </w:r>
      <w:r w:rsidR="00BE58A7" w:rsidRPr="009D6180">
        <w:rPr>
          <w:rFonts w:ascii="Cambria" w:hAnsi="Cambria"/>
          <w:color w:val="000000"/>
          <w:sz w:val="22"/>
          <w:szCs w:val="22"/>
        </w:rPr>
        <w:t>3. Identification of potential employee and contractor exposures will be conducted </w:t>
      </w:r>
    </w:p>
    <w:p w14:paraId="21246537" w14:textId="77777777" w:rsidR="00BE58A7" w:rsidRPr="009D6180" w:rsidRDefault="00BE58A7" w:rsidP="009D6180">
      <w:pPr>
        <w:spacing w:before="8"/>
        <w:ind w:left="1440"/>
        <w:rPr>
          <w:rFonts w:ascii="Cambria" w:hAnsi="Cambria"/>
          <w:sz w:val="22"/>
          <w:szCs w:val="22"/>
        </w:rPr>
      </w:pPr>
      <w:r w:rsidRPr="009D6180">
        <w:rPr>
          <w:rFonts w:ascii="Cambria" w:hAnsi="Cambria"/>
          <w:color w:val="000000"/>
          <w:sz w:val="22"/>
          <w:szCs w:val="22"/>
        </w:rPr>
        <w:t>a. If an employee or contractor is confirmed to have the disease in question, the </w:t>
      </w:r>
    </w:p>
    <w:p w14:paraId="0C4BA84E" w14:textId="77777777" w:rsidR="00BE58A7" w:rsidRPr="009D6180" w:rsidRDefault="00BE58A7" w:rsidP="00BE58A7">
      <w:pPr>
        <w:spacing w:before="11"/>
        <w:ind w:left="1814" w:right="913" w:hanging="3"/>
        <w:rPr>
          <w:rFonts w:ascii="Cambria" w:hAnsi="Cambria"/>
          <w:sz w:val="22"/>
          <w:szCs w:val="22"/>
        </w:rPr>
      </w:pPr>
      <w:r w:rsidRPr="009D6180">
        <w:rPr>
          <w:rFonts w:ascii="Cambria" w:hAnsi="Cambria"/>
          <w:color w:val="000000"/>
          <w:sz w:val="22"/>
          <w:szCs w:val="22"/>
        </w:rPr>
        <w:t>Superintendent or their designee should inform all contacts of their possible exposure. Confidentiality shall be maintained as required by law. </w:t>
      </w:r>
    </w:p>
    <w:p w14:paraId="4D846A16" w14:textId="77777777" w:rsidR="00BE58A7" w:rsidRPr="009D6180" w:rsidRDefault="00BE58A7" w:rsidP="009D6180">
      <w:pPr>
        <w:spacing w:before="8"/>
        <w:ind w:left="1800" w:right="1181" w:hanging="360"/>
        <w:rPr>
          <w:rFonts w:ascii="Cambria" w:hAnsi="Cambria"/>
          <w:sz w:val="22"/>
          <w:szCs w:val="22"/>
        </w:rPr>
      </w:pPr>
      <w:r w:rsidRPr="009D6180">
        <w:rPr>
          <w:rFonts w:ascii="Cambria" w:hAnsi="Cambria"/>
          <w:color w:val="000000"/>
          <w:sz w:val="22"/>
          <w:szCs w:val="22"/>
        </w:rPr>
        <w:t>b. Apply the steps identified in item A, above, as applicable, for all potentially exposed personnel. </w:t>
      </w:r>
    </w:p>
    <w:p w14:paraId="6BE6BF35" w14:textId="1BABF879" w:rsidR="00BE58A7" w:rsidRPr="009D6180" w:rsidRDefault="00324B28" w:rsidP="00BE58A7">
      <w:pPr>
        <w:spacing w:before="8"/>
        <w:ind w:left="731" w:right="1155" w:hanging="359"/>
        <w:rPr>
          <w:rFonts w:ascii="Cambria" w:hAnsi="Cambria"/>
          <w:sz w:val="22"/>
          <w:szCs w:val="22"/>
        </w:rPr>
      </w:pPr>
      <w:r>
        <w:rPr>
          <w:rFonts w:ascii="Cambria" w:hAnsi="Cambria"/>
          <w:color w:val="000000"/>
          <w:sz w:val="22"/>
          <w:szCs w:val="22"/>
        </w:rPr>
        <w:t xml:space="preserve"> </w:t>
      </w:r>
      <w:r w:rsidR="00BE58A7" w:rsidRPr="009D6180">
        <w:rPr>
          <w:rFonts w:ascii="Cambria" w:hAnsi="Cambria"/>
          <w:color w:val="000000"/>
          <w:sz w:val="22"/>
          <w:szCs w:val="22"/>
        </w:rPr>
        <w:t>4. The Superintendent must be notified in these circumstances and ensure these protocols are followed </w:t>
      </w:r>
    </w:p>
    <w:p w14:paraId="0E423FB4" w14:textId="170339AA" w:rsidR="00BE58A7" w:rsidRPr="009D6180" w:rsidRDefault="00BE58A7" w:rsidP="00BE58A7">
      <w:pPr>
        <w:spacing w:before="277"/>
        <w:ind w:left="11" w:right="458" w:hanging="1"/>
        <w:rPr>
          <w:rFonts w:ascii="Cambria" w:hAnsi="Cambria"/>
          <w:sz w:val="22"/>
          <w:szCs w:val="22"/>
        </w:rPr>
      </w:pPr>
      <w:r w:rsidRPr="009D6180">
        <w:rPr>
          <w:rFonts w:ascii="Cambria" w:hAnsi="Cambria"/>
          <w:color w:val="000000"/>
          <w:sz w:val="22"/>
          <w:szCs w:val="22"/>
        </w:rPr>
        <w:t xml:space="preserve">We recognize there may be nuances or complexities associated with potential exposures, close </w:t>
      </w:r>
      <w:r w:rsidR="00324B28" w:rsidRPr="009D6180">
        <w:rPr>
          <w:rFonts w:ascii="Cambria" w:hAnsi="Cambria"/>
          <w:color w:val="000000"/>
          <w:sz w:val="22"/>
          <w:szCs w:val="22"/>
        </w:rPr>
        <w:t>contacts, symptomatic</w:t>
      </w:r>
      <w:r w:rsidRPr="009D6180">
        <w:rPr>
          <w:rFonts w:ascii="Cambria" w:hAnsi="Cambria"/>
          <w:color w:val="000000"/>
          <w:sz w:val="22"/>
          <w:szCs w:val="22"/>
        </w:rPr>
        <w:t xml:space="preserve"> persons, and those testing positive. We will follow CDC/public health recommendations </w:t>
      </w:r>
      <w:r w:rsidR="00324B28" w:rsidRPr="009D6180">
        <w:rPr>
          <w:rFonts w:ascii="Cambria" w:hAnsi="Cambria"/>
          <w:color w:val="000000"/>
          <w:sz w:val="22"/>
          <w:szCs w:val="22"/>
        </w:rPr>
        <w:t>and requirements</w:t>
      </w:r>
      <w:r w:rsidRPr="009D6180">
        <w:rPr>
          <w:rFonts w:ascii="Cambria" w:hAnsi="Cambria"/>
          <w:color w:val="000000"/>
          <w:sz w:val="22"/>
          <w:szCs w:val="22"/>
        </w:rPr>
        <w:t xml:space="preserve"> and coordinate with our local public health office for additional guidance and support as needed.  </w:t>
      </w:r>
    </w:p>
    <w:p w14:paraId="1E92A227" w14:textId="77777777" w:rsidR="00BE58A7" w:rsidRPr="009D6180" w:rsidRDefault="00BE58A7" w:rsidP="00BE58A7">
      <w:pPr>
        <w:spacing w:before="175"/>
        <w:ind w:left="20"/>
        <w:rPr>
          <w:rFonts w:ascii="Cambria" w:hAnsi="Cambria"/>
          <w:b/>
          <w:bCs/>
          <w:sz w:val="22"/>
          <w:szCs w:val="22"/>
        </w:rPr>
      </w:pPr>
      <w:r w:rsidRPr="009D6180">
        <w:rPr>
          <w:rFonts w:ascii="Cambria" w:hAnsi="Cambria"/>
          <w:b/>
          <w:bCs/>
          <w:sz w:val="22"/>
          <w:szCs w:val="22"/>
        </w:rPr>
        <w:t>Cleaning and Disinfecting </w:t>
      </w:r>
    </w:p>
    <w:p w14:paraId="7A6369C3" w14:textId="1FA5E249" w:rsidR="00BE58A7" w:rsidRPr="009D6180" w:rsidRDefault="00BE58A7" w:rsidP="00BE58A7">
      <w:pPr>
        <w:spacing w:before="43"/>
        <w:ind w:left="10" w:right="536" w:firstLine="6"/>
        <w:rPr>
          <w:rFonts w:ascii="Cambria" w:hAnsi="Cambria"/>
          <w:sz w:val="22"/>
          <w:szCs w:val="22"/>
        </w:rPr>
      </w:pPr>
      <w:r w:rsidRPr="009D6180">
        <w:rPr>
          <w:rFonts w:ascii="Cambria" w:hAnsi="Cambria"/>
          <w:color w:val="000000"/>
          <w:sz w:val="22"/>
          <w:szCs w:val="22"/>
        </w:rPr>
        <w:t xml:space="preserve">CDC/public health guidelines will be followed for cleaning and disinfection of surfaces/areas. Present </w:t>
      </w:r>
      <w:r w:rsidR="00324B28" w:rsidRPr="009D6180">
        <w:rPr>
          <w:rFonts w:ascii="Cambria" w:hAnsi="Cambria"/>
          <w:color w:val="000000"/>
          <w:sz w:val="22"/>
          <w:szCs w:val="22"/>
        </w:rPr>
        <w:t>guidance for</w:t>
      </w:r>
      <w:r w:rsidRPr="009D6180">
        <w:rPr>
          <w:rFonts w:ascii="Cambria" w:hAnsi="Cambria"/>
          <w:color w:val="000000"/>
          <w:sz w:val="22"/>
          <w:szCs w:val="22"/>
        </w:rPr>
        <w:t xml:space="preserve"> routine cleaning during a public health emergency includes: </w:t>
      </w:r>
    </w:p>
    <w:p w14:paraId="52DD5580" w14:textId="2F07736C" w:rsidR="00BE58A7" w:rsidRPr="009D6180" w:rsidRDefault="00324B28" w:rsidP="00BE58A7">
      <w:pPr>
        <w:spacing w:before="174"/>
        <w:ind w:left="385" w:right="656" w:hanging="351"/>
        <w:rPr>
          <w:rFonts w:ascii="Cambria" w:hAnsi="Cambria"/>
          <w:sz w:val="22"/>
          <w:szCs w:val="22"/>
        </w:rPr>
      </w:pPr>
      <w:r>
        <w:rPr>
          <w:rFonts w:ascii="Cambria" w:hAnsi="Cambria"/>
          <w:color w:val="000000"/>
          <w:sz w:val="22"/>
          <w:szCs w:val="22"/>
        </w:rPr>
        <w:t xml:space="preserve">      </w:t>
      </w:r>
      <w:r w:rsidR="00BE58A7" w:rsidRPr="009D6180">
        <w:rPr>
          <w:rFonts w:ascii="Cambria" w:hAnsi="Cambria"/>
          <w:color w:val="000000"/>
          <w:sz w:val="22"/>
          <w:szCs w:val="22"/>
        </w:rPr>
        <w:t>1. As possible, employees and contractors will clean their own workspaces in the beginning, middle, and end of their shifts, at a minimum. </w:t>
      </w:r>
    </w:p>
    <w:p w14:paraId="1025EC7D" w14:textId="77777777" w:rsidR="00BE58A7" w:rsidRPr="009D6180" w:rsidRDefault="00BE58A7" w:rsidP="00324B28">
      <w:pPr>
        <w:spacing w:before="3"/>
        <w:ind w:left="1570" w:right="652" w:hanging="360"/>
        <w:rPr>
          <w:rFonts w:ascii="Cambria" w:hAnsi="Cambria"/>
          <w:sz w:val="22"/>
          <w:szCs w:val="22"/>
        </w:rPr>
      </w:pPr>
      <w:r w:rsidRPr="009D6180">
        <w:rPr>
          <w:rFonts w:ascii="Cambria" w:hAnsi="Cambria"/>
          <w:color w:val="000000"/>
          <w:sz w:val="22"/>
          <w:szCs w:val="22"/>
        </w:rPr>
        <w:t>a. High traffic/high touch areas and areas which are accessible to the public/constituents will be disinfected at least hourly. </w:t>
      </w:r>
    </w:p>
    <w:p w14:paraId="19EE3AD9" w14:textId="77777777" w:rsidR="00BE58A7" w:rsidRPr="009D6180" w:rsidRDefault="00BE58A7" w:rsidP="00324B28">
      <w:pPr>
        <w:spacing w:before="8"/>
        <w:ind w:left="1577" w:right="678" w:hanging="353"/>
        <w:rPr>
          <w:rFonts w:ascii="Cambria" w:hAnsi="Cambria"/>
          <w:sz w:val="22"/>
          <w:szCs w:val="22"/>
        </w:rPr>
      </w:pPr>
      <w:r w:rsidRPr="009D6180">
        <w:rPr>
          <w:rFonts w:ascii="Cambria" w:hAnsi="Cambria"/>
          <w:color w:val="000000"/>
          <w:sz w:val="22"/>
          <w:szCs w:val="22"/>
        </w:rPr>
        <w:t>b. Cleaners/custodians are responsible for cleaning common areas, and the frequency of such is determined by the Facilities Director. </w:t>
      </w:r>
    </w:p>
    <w:p w14:paraId="63545C97" w14:textId="5CE2CB5C" w:rsidR="00BE58A7" w:rsidRPr="009D6180" w:rsidRDefault="00324B28" w:rsidP="00BE58A7">
      <w:pPr>
        <w:spacing w:before="8"/>
        <w:ind w:left="379" w:right="508" w:hanging="351"/>
        <w:rPr>
          <w:rFonts w:ascii="Cambria" w:hAnsi="Cambria"/>
          <w:sz w:val="22"/>
          <w:szCs w:val="22"/>
        </w:rPr>
      </w:pPr>
      <w:r>
        <w:rPr>
          <w:rFonts w:ascii="Cambria" w:hAnsi="Cambria"/>
          <w:color w:val="000000"/>
          <w:sz w:val="22"/>
          <w:szCs w:val="22"/>
        </w:rPr>
        <w:t xml:space="preserve">     </w:t>
      </w:r>
      <w:r w:rsidR="00BE58A7" w:rsidRPr="009D6180">
        <w:rPr>
          <w:rFonts w:ascii="Cambria" w:hAnsi="Cambria"/>
          <w:color w:val="000000"/>
          <w:sz w:val="22"/>
          <w:szCs w:val="22"/>
        </w:rPr>
        <w:t>2. Staff tasked with cleaning and disinfecting areas will be issued and required to wear PPE appropriate to the task. </w:t>
      </w:r>
    </w:p>
    <w:p w14:paraId="3670EAD1" w14:textId="3FD98394" w:rsidR="00BE58A7" w:rsidRPr="009D6180" w:rsidRDefault="00324B28" w:rsidP="009D6180">
      <w:pPr>
        <w:spacing w:before="8"/>
        <w:rPr>
          <w:rFonts w:ascii="Cambria" w:hAnsi="Cambria"/>
          <w:sz w:val="22"/>
          <w:szCs w:val="22"/>
        </w:rPr>
      </w:pPr>
      <w:r>
        <w:rPr>
          <w:rFonts w:ascii="Cambria" w:hAnsi="Cambria"/>
          <w:color w:val="000000"/>
          <w:sz w:val="22"/>
          <w:szCs w:val="22"/>
        </w:rPr>
        <w:t xml:space="preserve">      </w:t>
      </w:r>
      <w:r w:rsidR="00BE58A7" w:rsidRPr="009D6180">
        <w:rPr>
          <w:rFonts w:ascii="Cambria" w:hAnsi="Cambria"/>
          <w:color w:val="000000"/>
          <w:sz w:val="22"/>
          <w:szCs w:val="22"/>
        </w:rPr>
        <w:t>3. Soiled surfaces will be cleaned with soap and water before being disinfected. </w:t>
      </w:r>
    </w:p>
    <w:p w14:paraId="24ED253A" w14:textId="1E26CADC" w:rsidR="00BE58A7" w:rsidRPr="009D6180" w:rsidRDefault="00324B28" w:rsidP="00BE58A7">
      <w:pPr>
        <w:spacing w:before="11"/>
        <w:ind w:left="371" w:right="379" w:hanging="361"/>
        <w:rPr>
          <w:rFonts w:ascii="Cambria" w:hAnsi="Cambria"/>
          <w:sz w:val="22"/>
          <w:szCs w:val="22"/>
        </w:rPr>
      </w:pPr>
      <w:r>
        <w:rPr>
          <w:rFonts w:ascii="Cambria" w:hAnsi="Cambria"/>
          <w:color w:val="000000"/>
          <w:sz w:val="22"/>
          <w:szCs w:val="22"/>
        </w:rPr>
        <w:t xml:space="preserve">      </w:t>
      </w:r>
      <w:r w:rsidR="00BE58A7" w:rsidRPr="009D6180">
        <w:rPr>
          <w:rFonts w:ascii="Cambria" w:hAnsi="Cambria"/>
          <w:color w:val="000000"/>
          <w:sz w:val="22"/>
          <w:szCs w:val="22"/>
        </w:rPr>
        <w:t>4. Surfaces will be disinfected with products that meet EPA criteria for use against the virus in question</w:t>
      </w:r>
      <w:r w:rsidR="009D6180">
        <w:rPr>
          <w:rFonts w:ascii="Cambria" w:hAnsi="Cambria"/>
          <w:color w:val="000000"/>
          <w:sz w:val="22"/>
          <w:szCs w:val="22"/>
        </w:rPr>
        <w:t xml:space="preserve"> </w:t>
      </w:r>
      <w:r w:rsidR="00BE58A7" w:rsidRPr="009D6180">
        <w:rPr>
          <w:rFonts w:ascii="Cambria" w:hAnsi="Cambria"/>
          <w:color w:val="000000"/>
          <w:sz w:val="22"/>
          <w:szCs w:val="22"/>
        </w:rPr>
        <w:t>and which are appropriate for that surface. </w:t>
      </w:r>
    </w:p>
    <w:p w14:paraId="38B9D89E" w14:textId="4BC3BBC6" w:rsidR="00BE58A7" w:rsidRPr="009D6180" w:rsidRDefault="00324B28" w:rsidP="009D6180">
      <w:pPr>
        <w:spacing w:before="8"/>
        <w:rPr>
          <w:rFonts w:ascii="Cambria" w:hAnsi="Cambria"/>
          <w:sz w:val="22"/>
          <w:szCs w:val="22"/>
        </w:rPr>
      </w:pPr>
      <w:r>
        <w:rPr>
          <w:rFonts w:ascii="Cambria" w:hAnsi="Cambria"/>
          <w:color w:val="000000"/>
          <w:sz w:val="22"/>
          <w:szCs w:val="22"/>
        </w:rPr>
        <w:t xml:space="preserve">      </w:t>
      </w:r>
      <w:r w:rsidR="00BE58A7" w:rsidRPr="009D6180">
        <w:rPr>
          <w:rFonts w:ascii="Cambria" w:hAnsi="Cambria"/>
          <w:color w:val="000000"/>
          <w:sz w:val="22"/>
          <w:szCs w:val="22"/>
        </w:rPr>
        <w:t>5. Staff will follow instructions of cleaning products to ensure safe and effective use of the products.</w:t>
      </w:r>
    </w:p>
    <w:p w14:paraId="6E7A3C57" w14:textId="77777777" w:rsidR="009D6180" w:rsidRDefault="00BE58A7" w:rsidP="009D6180">
      <w:pPr>
        <w:jc w:val="both"/>
        <w:rPr>
          <w:rFonts w:ascii="Cambria" w:hAnsi="Cambria"/>
          <w:color w:val="000000"/>
          <w:sz w:val="22"/>
          <w:szCs w:val="22"/>
        </w:rPr>
      </w:pPr>
      <w:r w:rsidRPr="009D6180">
        <w:rPr>
          <w:rFonts w:ascii="Cambria" w:hAnsi="Cambria"/>
          <w:color w:val="000000"/>
          <w:sz w:val="22"/>
          <w:szCs w:val="22"/>
        </w:rPr>
        <w:tab/>
      </w:r>
      <w:r w:rsidRPr="009D6180">
        <w:rPr>
          <w:rFonts w:ascii="Cambria" w:hAnsi="Cambria"/>
          <w:color w:val="000000"/>
          <w:sz w:val="22"/>
          <w:szCs w:val="22"/>
        </w:rPr>
        <w:tab/>
        <w:t> </w:t>
      </w:r>
    </w:p>
    <w:p w14:paraId="4B208950" w14:textId="73B128E1" w:rsidR="00BE58A7" w:rsidRPr="00324B28" w:rsidRDefault="00BE58A7" w:rsidP="009D6180">
      <w:pPr>
        <w:jc w:val="both"/>
        <w:rPr>
          <w:rFonts w:ascii="Cambria" w:hAnsi="Cambria"/>
          <w:b/>
          <w:bCs/>
          <w:color w:val="000000"/>
          <w:sz w:val="22"/>
          <w:szCs w:val="22"/>
        </w:rPr>
      </w:pPr>
      <w:r w:rsidRPr="00324B28">
        <w:rPr>
          <w:rFonts w:ascii="Cambria" w:hAnsi="Cambria"/>
          <w:b/>
          <w:bCs/>
          <w:sz w:val="22"/>
          <w:szCs w:val="22"/>
        </w:rPr>
        <w:t>Cleaning Protocols </w:t>
      </w:r>
    </w:p>
    <w:p w14:paraId="3A409FA6" w14:textId="735CD383" w:rsidR="00BE58A7" w:rsidRPr="009D6180" w:rsidRDefault="00BE58A7">
      <w:pPr>
        <w:pStyle w:val="ListParagraph"/>
        <w:numPr>
          <w:ilvl w:val="0"/>
          <w:numId w:val="36"/>
        </w:numPr>
        <w:spacing w:before="181"/>
        <w:ind w:right="754"/>
        <w:rPr>
          <w:rFonts w:ascii="Cambria" w:hAnsi="Cambria"/>
          <w:sz w:val="22"/>
          <w:szCs w:val="22"/>
        </w:rPr>
      </w:pPr>
      <w:r w:rsidRPr="009D6180">
        <w:rPr>
          <w:rFonts w:ascii="Cambria" w:hAnsi="Cambria"/>
          <w:color w:val="000000"/>
          <w:sz w:val="22"/>
          <w:szCs w:val="22"/>
        </w:rPr>
        <w:t>All staff must adhere to hygiene and cleaning/disinfection requirements as advised by the CDC and DOH, including “Guidance for Cleaning and Disinfection of Public and Private Facilities for COVID-19,” and the “STOP THE SPREAD” poster, as applicable. </w:t>
      </w:r>
    </w:p>
    <w:p w14:paraId="00931B9A" w14:textId="0D14A300" w:rsidR="009D6180" w:rsidRPr="009D6180" w:rsidRDefault="00BE58A7">
      <w:pPr>
        <w:pStyle w:val="ListParagraph"/>
        <w:numPr>
          <w:ilvl w:val="0"/>
          <w:numId w:val="36"/>
        </w:numPr>
        <w:spacing w:before="174"/>
        <w:ind w:right="559"/>
        <w:rPr>
          <w:rFonts w:ascii="Cambria" w:hAnsi="Cambria"/>
          <w:sz w:val="22"/>
          <w:szCs w:val="22"/>
        </w:rPr>
      </w:pPr>
      <w:r w:rsidRPr="009D6180">
        <w:rPr>
          <w:rFonts w:ascii="Cambria" w:hAnsi="Cambria"/>
          <w:color w:val="000000"/>
          <w:sz w:val="22"/>
          <w:szCs w:val="22"/>
        </w:rPr>
        <w:t>Building supervisors, custodians, and cleaners must maintain logs that include the date, time, and scope of cleaning and disinfection. Template of cleaning log. </w:t>
      </w:r>
    </w:p>
    <w:p w14:paraId="7CA9B3DE" w14:textId="77777777" w:rsidR="009D6180" w:rsidRPr="009D6180" w:rsidRDefault="00BE58A7">
      <w:pPr>
        <w:pStyle w:val="ListParagraph"/>
        <w:numPr>
          <w:ilvl w:val="0"/>
          <w:numId w:val="36"/>
        </w:numPr>
        <w:spacing w:before="174"/>
        <w:ind w:right="559"/>
        <w:rPr>
          <w:rFonts w:ascii="Cambria" w:hAnsi="Cambria"/>
          <w:sz w:val="22"/>
          <w:szCs w:val="22"/>
        </w:rPr>
      </w:pPr>
      <w:r w:rsidRPr="009D6180">
        <w:rPr>
          <w:rFonts w:ascii="Cambria" w:hAnsi="Cambria"/>
          <w:color w:val="000000"/>
          <w:sz w:val="22"/>
          <w:szCs w:val="22"/>
        </w:rPr>
        <w:t>Cleaning and disinfection frequency for each facility type will be clearly stated and included in the logs.</w:t>
      </w:r>
    </w:p>
    <w:p w14:paraId="23C22EC8" w14:textId="7829F505" w:rsidR="00BE58A7" w:rsidRPr="009D6180" w:rsidRDefault="00BE58A7">
      <w:pPr>
        <w:pStyle w:val="ListParagraph"/>
        <w:numPr>
          <w:ilvl w:val="0"/>
          <w:numId w:val="36"/>
        </w:numPr>
        <w:spacing w:before="174"/>
        <w:ind w:right="559"/>
        <w:rPr>
          <w:rFonts w:ascii="Cambria" w:hAnsi="Cambria"/>
          <w:sz w:val="22"/>
          <w:szCs w:val="22"/>
        </w:rPr>
      </w:pPr>
      <w:r w:rsidRPr="009D6180">
        <w:rPr>
          <w:rFonts w:ascii="Cambria" w:hAnsi="Cambria"/>
          <w:color w:val="000000"/>
          <w:sz w:val="22"/>
          <w:szCs w:val="22"/>
        </w:rPr>
        <w:t>Regular cleaning and disinfection of restrooms will be done throughout each day. </w:t>
      </w:r>
    </w:p>
    <w:p w14:paraId="6B89693F" w14:textId="33CAFBF9" w:rsidR="00BE58A7" w:rsidRPr="009D6180" w:rsidRDefault="00BE58A7">
      <w:pPr>
        <w:pStyle w:val="ListParagraph"/>
        <w:numPr>
          <w:ilvl w:val="0"/>
          <w:numId w:val="36"/>
        </w:numPr>
        <w:spacing w:before="38"/>
        <w:ind w:right="834"/>
        <w:rPr>
          <w:rFonts w:ascii="Cambria" w:hAnsi="Cambria"/>
          <w:sz w:val="22"/>
          <w:szCs w:val="22"/>
        </w:rPr>
      </w:pPr>
      <w:r w:rsidRPr="009D6180">
        <w:rPr>
          <w:rFonts w:ascii="Cambria" w:hAnsi="Cambria"/>
          <w:color w:val="000000"/>
          <w:sz w:val="22"/>
          <w:szCs w:val="22"/>
        </w:rPr>
        <w:lastRenderedPageBreak/>
        <w:t>Cleaning and disinfection of exposed areas in the event an individual is confirmed to have COVID-19 are outlined in the containment plan. </w:t>
      </w:r>
    </w:p>
    <w:p w14:paraId="119797BE" w14:textId="50AFB737" w:rsidR="00BE58A7" w:rsidRPr="009D6180" w:rsidRDefault="00BE58A7">
      <w:pPr>
        <w:pStyle w:val="ListParagraph"/>
        <w:numPr>
          <w:ilvl w:val="0"/>
          <w:numId w:val="36"/>
        </w:numPr>
        <w:spacing w:before="174"/>
        <w:ind w:right="428"/>
        <w:rPr>
          <w:rFonts w:ascii="Cambria" w:hAnsi="Cambria"/>
          <w:sz w:val="22"/>
          <w:szCs w:val="22"/>
        </w:rPr>
      </w:pPr>
      <w:r w:rsidRPr="009D6180">
        <w:rPr>
          <w:rFonts w:ascii="Cambria" w:hAnsi="Cambria"/>
          <w:color w:val="000000"/>
          <w:sz w:val="22"/>
          <w:szCs w:val="22"/>
        </w:rPr>
        <w:t>Regular cleaning and disinfection of the facilities will occur, including more frequent cleaning and disinfection for high-risk and frequently touched surfaces. This will include desks and cafeteria tables, which should be cleaned and disinfected between each use. Cleaning and disinfection will be rigorous and ongoing and will occur at least daily, or more frequently as needed. </w:t>
      </w:r>
    </w:p>
    <w:p w14:paraId="7FA4FF41" w14:textId="0B176428" w:rsidR="00BE58A7" w:rsidRPr="009D6180" w:rsidRDefault="00BE58A7">
      <w:pPr>
        <w:pStyle w:val="ListParagraph"/>
        <w:numPr>
          <w:ilvl w:val="0"/>
          <w:numId w:val="36"/>
        </w:numPr>
        <w:spacing w:before="173"/>
        <w:ind w:right="737"/>
        <w:rPr>
          <w:rFonts w:ascii="Cambria" w:hAnsi="Cambria"/>
          <w:sz w:val="22"/>
          <w:szCs w:val="22"/>
        </w:rPr>
      </w:pPr>
      <w:r w:rsidRPr="009D6180">
        <w:rPr>
          <w:rFonts w:ascii="Cambria" w:hAnsi="Cambria"/>
          <w:color w:val="000000"/>
          <w:sz w:val="22"/>
          <w:szCs w:val="22"/>
        </w:rPr>
        <w:t>Cleaning and disinfection are the primary responsibility of the custodial staff, but additional cleaning and disinfection supplies will be provided to faculty and staff. </w:t>
      </w:r>
    </w:p>
    <w:p w14:paraId="032DFCE9" w14:textId="01F494A5" w:rsidR="009D6180" w:rsidRPr="009D6180" w:rsidRDefault="00BE58A7">
      <w:pPr>
        <w:pStyle w:val="ListParagraph"/>
        <w:numPr>
          <w:ilvl w:val="0"/>
          <w:numId w:val="36"/>
        </w:numPr>
        <w:spacing w:before="174"/>
        <w:ind w:right="522"/>
        <w:rPr>
          <w:rFonts w:ascii="Cambria" w:hAnsi="Cambria"/>
          <w:sz w:val="22"/>
          <w:szCs w:val="22"/>
        </w:rPr>
      </w:pPr>
      <w:r w:rsidRPr="009D6180">
        <w:rPr>
          <w:rFonts w:ascii="Cambria" w:hAnsi="Cambria"/>
          <w:color w:val="000000"/>
          <w:sz w:val="22"/>
          <w:szCs w:val="22"/>
        </w:rPr>
        <w:t>Cleaning supplies will be available so that commonly used surfaces (e.g. keyboards, desks, remote controls) can be wiped down before/after use. </w:t>
      </w:r>
    </w:p>
    <w:p w14:paraId="1B2F7067" w14:textId="0CCF2E40" w:rsidR="00BE58A7" w:rsidRPr="009D6180" w:rsidRDefault="00BE58A7">
      <w:pPr>
        <w:pStyle w:val="ListParagraph"/>
        <w:numPr>
          <w:ilvl w:val="0"/>
          <w:numId w:val="36"/>
        </w:numPr>
        <w:spacing w:before="174"/>
        <w:ind w:right="522"/>
        <w:rPr>
          <w:rFonts w:ascii="Cambria" w:hAnsi="Cambria"/>
          <w:sz w:val="22"/>
          <w:szCs w:val="22"/>
        </w:rPr>
      </w:pPr>
      <w:r w:rsidRPr="009D6180">
        <w:rPr>
          <w:rFonts w:ascii="Cambria" w:hAnsi="Cambria"/>
          <w:color w:val="000000"/>
          <w:sz w:val="22"/>
          <w:szCs w:val="22"/>
        </w:rPr>
        <w:t>Hand sanitizer will be available near high-touch surfaces. </w:t>
      </w:r>
    </w:p>
    <w:p w14:paraId="50220356" w14:textId="05F29C74" w:rsidR="00324B28" w:rsidRDefault="00BE58A7">
      <w:pPr>
        <w:pStyle w:val="ListParagraph"/>
        <w:numPr>
          <w:ilvl w:val="0"/>
          <w:numId w:val="36"/>
        </w:numPr>
        <w:spacing w:before="193"/>
        <w:ind w:right="639"/>
        <w:rPr>
          <w:rFonts w:ascii="Cambria" w:hAnsi="Cambria"/>
          <w:color w:val="000000"/>
          <w:sz w:val="22"/>
          <w:szCs w:val="22"/>
        </w:rPr>
      </w:pPr>
      <w:r w:rsidRPr="009D6180">
        <w:rPr>
          <w:rFonts w:ascii="Cambria" w:hAnsi="Cambria"/>
          <w:color w:val="000000"/>
          <w:sz w:val="22"/>
          <w:szCs w:val="22"/>
        </w:rPr>
        <w:t>Water drinking fountains (unless configured as bottle refilling stations) will be temporarily closed. All</w:t>
      </w:r>
      <w:r w:rsidR="009D6180" w:rsidRPr="009D6180">
        <w:rPr>
          <w:rFonts w:ascii="Cambria" w:hAnsi="Cambria"/>
          <w:color w:val="000000"/>
          <w:sz w:val="22"/>
          <w:szCs w:val="22"/>
        </w:rPr>
        <w:t xml:space="preserve"> </w:t>
      </w:r>
      <w:r w:rsidRPr="009D6180">
        <w:rPr>
          <w:rFonts w:ascii="Cambria" w:hAnsi="Cambria"/>
          <w:color w:val="000000"/>
          <w:sz w:val="22"/>
          <w:szCs w:val="22"/>
        </w:rPr>
        <w:t>staff and students are encouraged to bring personal water bottles or use disposable cups. </w:t>
      </w:r>
    </w:p>
    <w:p w14:paraId="23421048" w14:textId="77777777" w:rsidR="002D1E33" w:rsidRDefault="002D1E33" w:rsidP="002D1E33">
      <w:pPr>
        <w:rPr>
          <w:rFonts w:ascii="Cambria" w:hAnsi="Cambria"/>
          <w:color w:val="000000"/>
          <w:sz w:val="22"/>
          <w:szCs w:val="22"/>
        </w:rPr>
      </w:pPr>
    </w:p>
    <w:p w14:paraId="490F29A4" w14:textId="48F612F5" w:rsidR="009D6180" w:rsidRPr="002D1E33" w:rsidRDefault="00BE58A7" w:rsidP="002D1E33">
      <w:pPr>
        <w:ind w:left="360"/>
        <w:rPr>
          <w:rFonts w:ascii="Cambria" w:hAnsi="Cambria"/>
          <w:color w:val="000000"/>
          <w:sz w:val="22"/>
          <w:szCs w:val="22"/>
        </w:rPr>
      </w:pPr>
      <w:r w:rsidRPr="00324B28">
        <w:rPr>
          <w:rFonts w:ascii="Cambria" w:hAnsi="Cambria"/>
          <w:b/>
          <w:bCs/>
          <w:sz w:val="22"/>
          <w:szCs w:val="22"/>
        </w:rPr>
        <w:t>Documentation of Work Hours and Locations </w:t>
      </w:r>
    </w:p>
    <w:p w14:paraId="42FBCA6F" w14:textId="4B70B019" w:rsidR="009D6180" w:rsidRPr="00706D80" w:rsidRDefault="00BE58A7" w:rsidP="00324B28">
      <w:pPr>
        <w:ind w:left="360" w:right="639"/>
        <w:rPr>
          <w:rFonts w:asciiTheme="majorHAnsi" w:hAnsiTheme="majorHAnsi"/>
          <w:sz w:val="22"/>
          <w:szCs w:val="22"/>
        </w:rPr>
      </w:pPr>
      <w:r w:rsidRPr="00706D80">
        <w:rPr>
          <w:rFonts w:asciiTheme="majorHAnsi" w:hAnsiTheme="majorHAnsi"/>
          <w:sz w:val="22"/>
          <w:szCs w:val="22"/>
        </w:rPr>
        <w:t xml:space="preserve">In a public health emergency, it may be necessary to document work hours and locations of each employee </w:t>
      </w:r>
      <w:r w:rsidR="00324B28" w:rsidRPr="00706D80">
        <w:rPr>
          <w:rFonts w:asciiTheme="majorHAnsi" w:hAnsiTheme="majorHAnsi"/>
          <w:sz w:val="22"/>
          <w:szCs w:val="22"/>
        </w:rPr>
        <w:t>and contractor</w:t>
      </w:r>
      <w:r w:rsidRPr="00706D80">
        <w:rPr>
          <w:rFonts w:asciiTheme="majorHAnsi" w:hAnsiTheme="majorHAnsi"/>
          <w:sz w:val="22"/>
          <w:szCs w:val="22"/>
        </w:rPr>
        <w:t xml:space="preserve"> to support contact tracing efforts. Identification of locations shall include on-site work, off-site visits.  This information may be used by the Lake George Central School District to support contact tracing within </w:t>
      </w:r>
      <w:r w:rsidR="00324B28" w:rsidRPr="00706D80">
        <w:rPr>
          <w:rFonts w:asciiTheme="majorHAnsi" w:hAnsiTheme="majorHAnsi"/>
          <w:sz w:val="22"/>
          <w:szCs w:val="22"/>
        </w:rPr>
        <w:t>the organization</w:t>
      </w:r>
      <w:r w:rsidRPr="00706D80">
        <w:rPr>
          <w:rFonts w:asciiTheme="majorHAnsi" w:hAnsiTheme="majorHAnsi"/>
          <w:sz w:val="22"/>
          <w:szCs w:val="22"/>
        </w:rPr>
        <w:t xml:space="preserve"> and may be shared with local public health officials.  </w:t>
      </w:r>
    </w:p>
    <w:p w14:paraId="38ABA343" w14:textId="77777777" w:rsidR="009D6180" w:rsidRPr="00706D80" w:rsidRDefault="009D6180" w:rsidP="00324B28">
      <w:pPr>
        <w:spacing w:before="193"/>
        <w:ind w:left="360" w:right="639"/>
        <w:rPr>
          <w:rFonts w:asciiTheme="majorHAnsi" w:hAnsiTheme="majorHAnsi"/>
          <w:sz w:val="22"/>
          <w:szCs w:val="22"/>
        </w:rPr>
      </w:pPr>
    </w:p>
    <w:p w14:paraId="184061A0" w14:textId="77777777" w:rsidR="009D6180" w:rsidRPr="00706D80" w:rsidRDefault="00BE58A7" w:rsidP="00324B28">
      <w:pPr>
        <w:ind w:left="360" w:right="639"/>
        <w:rPr>
          <w:rFonts w:asciiTheme="majorHAnsi" w:hAnsiTheme="majorHAnsi"/>
          <w:b/>
          <w:bCs/>
          <w:sz w:val="22"/>
          <w:szCs w:val="22"/>
        </w:rPr>
      </w:pPr>
      <w:r w:rsidRPr="00706D80">
        <w:rPr>
          <w:rFonts w:asciiTheme="majorHAnsi" w:hAnsiTheme="majorHAnsi"/>
          <w:b/>
          <w:bCs/>
          <w:sz w:val="22"/>
          <w:szCs w:val="22"/>
        </w:rPr>
        <w:t>Housing for Essential Employees </w:t>
      </w:r>
    </w:p>
    <w:p w14:paraId="65AE17C3" w14:textId="26483F5A" w:rsidR="009D6180" w:rsidRPr="00706D80" w:rsidRDefault="00BE58A7" w:rsidP="00324B28">
      <w:pPr>
        <w:ind w:left="360" w:right="639"/>
        <w:rPr>
          <w:rFonts w:asciiTheme="majorHAnsi" w:hAnsiTheme="majorHAnsi"/>
          <w:b/>
          <w:bCs/>
          <w:sz w:val="22"/>
          <w:szCs w:val="22"/>
        </w:rPr>
      </w:pPr>
      <w:r w:rsidRPr="00706D80">
        <w:rPr>
          <w:rFonts w:asciiTheme="majorHAnsi" w:hAnsiTheme="majorHAnsi"/>
          <w:sz w:val="22"/>
          <w:szCs w:val="22"/>
        </w:rPr>
        <w:t xml:space="preserve">There are circumstances within a public health emergency when it may be prudent to have essential </w:t>
      </w:r>
      <w:r w:rsidR="00324B28" w:rsidRPr="00706D80">
        <w:rPr>
          <w:rFonts w:asciiTheme="majorHAnsi" w:hAnsiTheme="majorHAnsi"/>
          <w:sz w:val="22"/>
          <w:szCs w:val="22"/>
        </w:rPr>
        <w:t>employees lodged</w:t>
      </w:r>
      <w:r w:rsidRPr="00706D80">
        <w:rPr>
          <w:rFonts w:asciiTheme="majorHAnsi" w:hAnsiTheme="majorHAnsi"/>
          <w:sz w:val="22"/>
          <w:szCs w:val="22"/>
        </w:rPr>
        <w:t xml:space="preserve"> in such a manner which will help prevent the spread of the subject communicable disease to protect  these employees from potential exposures, thus helping to ensure their health and safety and the continuity of  Lake George Central School District essential operations.  </w:t>
      </w:r>
    </w:p>
    <w:p w14:paraId="6B128C9C" w14:textId="70EAAC36" w:rsidR="000F6F52" w:rsidRDefault="00BE58A7" w:rsidP="002D1E33">
      <w:pPr>
        <w:ind w:left="360" w:right="639"/>
        <w:rPr>
          <w:rFonts w:asciiTheme="majorHAnsi" w:hAnsiTheme="majorHAnsi" w:cstheme="minorHAnsi"/>
          <w:sz w:val="22"/>
          <w:szCs w:val="22"/>
        </w:rPr>
      </w:pPr>
      <w:r w:rsidRPr="00706D80">
        <w:rPr>
          <w:rFonts w:asciiTheme="majorHAnsi" w:hAnsiTheme="majorHAnsi"/>
          <w:sz w:val="22"/>
          <w:szCs w:val="22"/>
        </w:rPr>
        <w:t xml:space="preserve">If such a need arises, hotel rooms are expected to be the most viable option. If hotel rooms are for some </w:t>
      </w:r>
      <w:r w:rsidR="00324B28" w:rsidRPr="00706D80">
        <w:rPr>
          <w:rFonts w:asciiTheme="majorHAnsi" w:hAnsiTheme="majorHAnsi"/>
          <w:sz w:val="22"/>
          <w:szCs w:val="22"/>
        </w:rPr>
        <w:t>reason deemed</w:t>
      </w:r>
      <w:r w:rsidRPr="00706D80">
        <w:rPr>
          <w:rFonts w:asciiTheme="majorHAnsi" w:hAnsiTheme="majorHAnsi"/>
          <w:sz w:val="22"/>
          <w:szCs w:val="22"/>
        </w:rPr>
        <w:t xml:space="preserve"> not practical or ideal, or if there are no hotel rooms available, Lake George Central School District </w:t>
      </w:r>
      <w:proofErr w:type="gramStart"/>
      <w:r w:rsidRPr="00706D80">
        <w:rPr>
          <w:rFonts w:asciiTheme="majorHAnsi" w:hAnsiTheme="majorHAnsi"/>
          <w:sz w:val="22"/>
          <w:szCs w:val="22"/>
        </w:rPr>
        <w:t>will  coordinate</w:t>
      </w:r>
      <w:proofErr w:type="gramEnd"/>
      <w:r w:rsidRPr="00706D80">
        <w:rPr>
          <w:rFonts w:asciiTheme="majorHAnsi" w:hAnsiTheme="majorHAnsi"/>
          <w:sz w:val="22"/>
          <w:szCs w:val="22"/>
        </w:rPr>
        <w:t xml:space="preserve"> with the </w:t>
      </w:r>
      <w:r w:rsidRPr="00706D80">
        <w:rPr>
          <w:rFonts w:asciiTheme="majorHAnsi" w:hAnsiTheme="majorHAnsi"/>
          <w:sz w:val="22"/>
          <w:szCs w:val="22"/>
          <w:highlight w:val="white"/>
        </w:rPr>
        <w:t xml:space="preserve">Warren County Office of Emergency Services </w:t>
      </w:r>
      <w:r w:rsidRPr="00706D80">
        <w:rPr>
          <w:rFonts w:asciiTheme="majorHAnsi" w:hAnsiTheme="majorHAnsi"/>
          <w:sz w:val="22"/>
          <w:szCs w:val="22"/>
        </w:rPr>
        <w:t xml:space="preserve">to help identify and </w:t>
      </w:r>
      <w:proofErr w:type="gramStart"/>
      <w:r w:rsidRPr="00706D80">
        <w:rPr>
          <w:rFonts w:asciiTheme="majorHAnsi" w:hAnsiTheme="majorHAnsi"/>
          <w:sz w:val="22"/>
          <w:szCs w:val="22"/>
        </w:rPr>
        <w:t>arrange for</w:t>
      </w:r>
      <w:proofErr w:type="gramEnd"/>
      <w:r w:rsidRPr="00706D80">
        <w:rPr>
          <w:rFonts w:asciiTheme="majorHAnsi" w:hAnsiTheme="majorHAnsi"/>
          <w:sz w:val="22"/>
          <w:szCs w:val="22"/>
        </w:rPr>
        <w:t xml:space="preserve"> these </w:t>
      </w:r>
      <w:proofErr w:type="gramStart"/>
      <w:r w:rsidRPr="00706D80">
        <w:rPr>
          <w:rFonts w:asciiTheme="majorHAnsi" w:hAnsiTheme="majorHAnsi"/>
          <w:sz w:val="22"/>
          <w:szCs w:val="22"/>
        </w:rPr>
        <w:t>housing  needs</w:t>
      </w:r>
      <w:proofErr w:type="gramEnd"/>
      <w:r w:rsidRPr="00706D80">
        <w:rPr>
          <w:rFonts w:asciiTheme="majorHAnsi" w:hAnsiTheme="majorHAnsi"/>
          <w:sz w:val="22"/>
          <w:szCs w:val="22"/>
        </w:rPr>
        <w:t>. The Superintendent will coordinate this process.</w:t>
      </w:r>
      <w:r w:rsidR="002D1E33" w:rsidRPr="00706D80">
        <w:rPr>
          <w:rFonts w:asciiTheme="majorHAnsi" w:hAnsiTheme="majorHAnsi" w:cstheme="minorHAnsi"/>
          <w:sz w:val="22"/>
          <w:szCs w:val="22"/>
        </w:rPr>
        <w:t xml:space="preserve"> </w:t>
      </w:r>
    </w:p>
    <w:p w14:paraId="4BA9CC2A" w14:textId="77777777" w:rsidR="00900D90" w:rsidRDefault="00900D90" w:rsidP="002D1E33">
      <w:pPr>
        <w:ind w:left="360" w:right="639"/>
        <w:rPr>
          <w:rFonts w:asciiTheme="majorHAnsi" w:hAnsiTheme="majorHAnsi" w:cstheme="minorHAnsi"/>
          <w:sz w:val="22"/>
          <w:szCs w:val="22"/>
        </w:rPr>
      </w:pPr>
    </w:p>
    <w:p w14:paraId="41A3BFEB" w14:textId="77777777" w:rsidR="00900D90" w:rsidRDefault="00900D90" w:rsidP="002D1E33">
      <w:pPr>
        <w:ind w:left="360" w:right="639"/>
        <w:rPr>
          <w:rFonts w:asciiTheme="majorHAnsi" w:hAnsiTheme="majorHAnsi" w:cstheme="minorHAnsi"/>
          <w:sz w:val="22"/>
          <w:szCs w:val="22"/>
        </w:rPr>
      </w:pPr>
    </w:p>
    <w:p w14:paraId="09BC8ECA" w14:textId="77777777" w:rsidR="00900D90" w:rsidRDefault="00900D90" w:rsidP="002D1E33">
      <w:pPr>
        <w:ind w:left="360" w:right="639"/>
        <w:rPr>
          <w:rFonts w:asciiTheme="majorHAnsi" w:hAnsiTheme="majorHAnsi" w:cstheme="minorHAnsi"/>
          <w:sz w:val="22"/>
          <w:szCs w:val="22"/>
        </w:rPr>
      </w:pPr>
    </w:p>
    <w:p w14:paraId="25648C24" w14:textId="77777777" w:rsidR="00900D90" w:rsidRDefault="00900D90" w:rsidP="002D1E33">
      <w:pPr>
        <w:ind w:left="360" w:right="639"/>
        <w:rPr>
          <w:rFonts w:asciiTheme="majorHAnsi" w:hAnsiTheme="majorHAnsi" w:cstheme="minorHAnsi"/>
          <w:sz w:val="22"/>
          <w:szCs w:val="22"/>
        </w:rPr>
      </w:pPr>
    </w:p>
    <w:p w14:paraId="2DEB823B" w14:textId="77777777" w:rsidR="00900D90" w:rsidRDefault="00900D90" w:rsidP="002D1E33">
      <w:pPr>
        <w:ind w:left="360" w:right="639"/>
        <w:rPr>
          <w:rFonts w:asciiTheme="majorHAnsi" w:hAnsiTheme="majorHAnsi" w:cstheme="minorHAnsi"/>
          <w:sz w:val="22"/>
          <w:szCs w:val="22"/>
        </w:rPr>
      </w:pPr>
    </w:p>
    <w:p w14:paraId="12786CC1" w14:textId="77777777" w:rsidR="00900D90" w:rsidRDefault="00900D90" w:rsidP="002D1E33">
      <w:pPr>
        <w:ind w:left="360" w:right="639"/>
        <w:rPr>
          <w:rFonts w:asciiTheme="majorHAnsi" w:hAnsiTheme="majorHAnsi" w:cstheme="minorHAnsi"/>
          <w:sz w:val="22"/>
          <w:szCs w:val="22"/>
        </w:rPr>
      </w:pPr>
    </w:p>
    <w:p w14:paraId="25B743EA" w14:textId="77777777" w:rsidR="00900D90" w:rsidRDefault="00900D90" w:rsidP="002D1E33">
      <w:pPr>
        <w:ind w:left="360" w:right="639"/>
        <w:rPr>
          <w:rFonts w:asciiTheme="majorHAnsi" w:hAnsiTheme="majorHAnsi" w:cstheme="minorHAnsi"/>
          <w:sz w:val="22"/>
          <w:szCs w:val="22"/>
        </w:rPr>
      </w:pPr>
    </w:p>
    <w:p w14:paraId="7B283BFB" w14:textId="77777777" w:rsidR="00900D90" w:rsidRDefault="00900D90" w:rsidP="002D1E33">
      <w:pPr>
        <w:ind w:left="360" w:right="639"/>
        <w:rPr>
          <w:rFonts w:asciiTheme="majorHAnsi" w:hAnsiTheme="majorHAnsi" w:cstheme="minorHAnsi"/>
          <w:sz w:val="22"/>
          <w:szCs w:val="22"/>
        </w:rPr>
      </w:pPr>
    </w:p>
    <w:p w14:paraId="68B61473" w14:textId="77777777" w:rsidR="00900D90" w:rsidRDefault="00900D90" w:rsidP="002D1E33">
      <w:pPr>
        <w:ind w:left="360" w:right="639"/>
        <w:rPr>
          <w:rFonts w:asciiTheme="majorHAnsi" w:hAnsiTheme="majorHAnsi" w:cstheme="minorHAnsi"/>
          <w:sz w:val="22"/>
          <w:szCs w:val="22"/>
        </w:rPr>
      </w:pPr>
    </w:p>
    <w:p w14:paraId="7DB2DF81" w14:textId="77777777" w:rsidR="00900D90" w:rsidRDefault="00900D90" w:rsidP="002D1E33">
      <w:pPr>
        <w:ind w:left="360" w:right="639"/>
        <w:rPr>
          <w:rFonts w:asciiTheme="majorHAnsi" w:hAnsiTheme="majorHAnsi" w:cstheme="minorHAnsi"/>
          <w:sz w:val="22"/>
          <w:szCs w:val="22"/>
        </w:rPr>
      </w:pPr>
    </w:p>
    <w:p w14:paraId="5828B464" w14:textId="77777777" w:rsidR="00900D90" w:rsidRPr="00706D80" w:rsidRDefault="00900D90" w:rsidP="008311BB">
      <w:pPr>
        <w:spacing w:before="120" w:after="120"/>
        <w:ind w:right="634"/>
        <w:rPr>
          <w:rFonts w:asciiTheme="majorHAnsi" w:hAnsiTheme="majorHAnsi" w:cstheme="minorHAnsi"/>
          <w:sz w:val="22"/>
          <w:szCs w:val="22"/>
        </w:rPr>
      </w:pPr>
    </w:p>
    <w:sectPr w:rsidR="00900D90" w:rsidRPr="00706D80" w:rsidSect="00941CE5">
      <w:footerReference w:type="default" r:id="rId13"/>
      <w:footerReference w:type="first" r:id="rId14"/>
      <w:endnotePr>
        <w:numFmt w:val="decimal"/>
      </w:endnotePr>
      <w:pgSz w:w="12240" w:h="15840" w:code="1"/>
      <w:pgMar w:top="1440" w:right="1080" w:bottom="1440" w:left="1080" w:header="720" w:footer="720" w:gutter="0"/>
      <w:paperSrc w:first="51" w:other="5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B1576" w14:textId="77777777" w:rsidR="00E00316" w:rsidRDefault="00E00316">
      <w:r>
        <w:separator/>
      </w:r>
    </w:p>
  </w:endnote>
  <w:endnote w:type="continuationSeparator" w:id="0">
    <w:p w14:paraId="406A8AAC" w14:textId="77777777" w:rsidR="00E00316" w:rsidRDefault="00E00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666979"/>
      <w:docPartObj>
        <w:docPartGallery w:val="Page Numbers (Bottom of Page)"/>
        <w:docPartUnique/>
      </w:docPartObj>
    </w:sdtPr>
    <w:sdtContent>
      <w:sdt>
        <w:sdtPr>
          <w:id w:val="-1705238520"/>
          <w:docPartObj>
            <w:docPartGallery w:val="Page Numbers (Top of Page)"/>
            <w:docPartUnique/>
          </w:docPartObj>
        </w:sdtPr>
        <w:sdtContent>
          <w:p w14:paraId="791BF2C7" w14:textId="6C4819FD" w:rsidR="002110D5" w:rsidRPr="002110D5" w:rsidRDefault="002110D5">
            <w:pPr>
              <w:pStyle w:val="Footer"/>
              <w:rPr>
                <w:rFonts w:asciiTheme="majorHAnsi" w:hAnsiTheme="majorHAnsi"/>
                <w:sz w:val="22"/>
                <w:szCs w:val="22"/>
              </w:rPr>
            </w:pPr>
            <w:r w:rsidRPr="002110D5">
              <w:rPr>
                <w:rFonts w:asciiTheme="majorHAnsi" w:hAnsiTheme="majorHAnsi"/>
                <w:sz w:val="22"/>
                <w:szCs w:val="22"/>
              </w:rPr>
              <w:t xml:space="preserve">Page </w:t>
            </w:r>
            <w:r w:rsidRPr="00941CE5">
              <w:rPr>
                <w:rFonts w:asciiTheme="majorHAnsi" w:hAnsiTheme="majorHAnsi"/>
                <w:b/>
                <w:bCs/>
                <w:sz w:val="22"/>
                <w:szCs w:val="22"/>
              </w:rPr>
              <w:fldChar w:fldCharType="begin"/>
            </w:r>
            <w:r w:rsidRPr="00941CE5">
              <w:rPr>
                <w:rFonts w:asciiTheme="majorHAnsi" w:hAnsiTheme="majorHAnsi"/>
                <w:b/>
                <w:bCs/>
                <w:sz w:val="22"/>
                <w:szCs w:val="22"/>
              </w:rPr>
              <w:instrText xml:space="preserve"> PAGE </w:instrText>
            </w:r>
            <w:r w:rsidRPr="00941CE5">
              <w:rPr>
                <w:rFonts w:asciiTheme="majorHAnsi" w:hAnsiTheme="majorHAnsi"/>
                <w:b/>
                <w:bCs/>
                <w:sz w:val="22"/>
                <w:szCs w:val="22"/>
              </w:rPr>
              <w:fldChar w:fldCharType="separate"/>
            </w:r>
            <w:r w:rsidRPr="00941CE5">
              <w:rPr>
                <w:rFonts w:asciiTheme="majorHAnsi" w:hAnsiTheme="majorHAnsi"/>
                <w:b/>
                <w:bCs/>
                <w:sz w:val="22"/>
                <w:szCs w:val="22"/>
              </w:rPr>
              <w:t>2</w:t>
            </w:r>
            <w:r w:rsidRPr="00941CE5">
              <w:rPr>
                <w:rFonts w:asciiTheme="majorHAnsi" w:hAnsiTheme="majorHAnsi"/>
                <w:b/>
                <w:bCs/>
                <w:sz w:val="22"/>
                <w:szCs w:val="22"/>
              </w:rPr>
              <w:fldChar w:fldCharType="end"/>
            </w:r>
            <w:r w:rsidRPr="002110D5">
              <w:rPr>
                <w:rFonts w:asciiTheme="majorHAnsi" w:hAnsiTheme="majorHAnsi"/>
                <w:sz w:val="22"/>
                <w:szCs w:val="22"/>
              </w:rPr>
              <w:t xml:space="preserve"> of </w:t>
            </w:r>
            <w:r w:rsidRPr="00941CE5">
              <w:rPr>
                <w:rFonts w:asciiTheme="majorHAnsi" w:hAnsiTheme="majorHAnsi"/>
                <w:b/>
                <w:bCs/>
                <w:sz w:val="22"/>
                <w:szCs w:val="22"/>
              </w:rPr>
              <w:fldChar w:fldCharType="begin"/>
            </w:r>
            <w:r w:rsidRPr="00941CE5">
              <w:rPr>
                <w:rFonts w:asciiTheme="majorHAnsi" w:hAnsiTheme="majorHAnsi"/>
                <w:b/>
                <w:bCs/>
                <w:sz w:val="22"/>
                <w:szCs w:val="22"/>
              </w:rPr>
              <w:instrText xml:space="preserve"> NUMPAGES  </w:instrText>
            </w:r>
            <w:r w:rsidRPr="00941CE5">
              <w:rPr>
                <w:rFonts w:asciiTheme="majorHAnsi" w:hAnsiTheme="majorHAnsi"/>
                <w:b/>
                <w:bCs/>
                <w:sz w:val="22"/>
                <w:szCs w:val="22"/>
              </w:rPr>
              <w:fldChar w:fldCharType="separate"/>
            </w:r>
            <w:r w:rsidRPr="00941CE5">
              <w:rPr>
                <w:rFonts w:asciiTheme="majorHAnsi" w:hAnsiTheme="majorHAnsi"/>
                <w:b/>
                <w:bCs/>
                <w:sz w:val="22"/>
                <w:szCs w:val="22"/>
              </w:rPr>
              <w:t>2</w:t>
            </w:r>
            <w:r w:rsidRPr="00941CE5">
              <w:rPr>
                <w:rFonts w:asciiTheme="majorHAnsi" w:hAnsiTheme="majorHAnsi"/>
                <w:b/>
                <w:bCs/>
                <w:sz w:val="22"/>
                <w:szCs w:val="22"/>
              </w:rPr>
              <w:fldChar w:fldCharType="end"/>
            </w:r>
          </w:p>
        </w:sdtContent>
      </w:sdt>
    </w:sdtContent>
  </w:sdt>
  <w:p w14:paraId="5FC4240F" w14:textId="77777777" w:rsidR="00B97395" w:rsidRDefault="00B97395">
    <w:pPr>
      <w:pStyle w:val="Footer"/>
      <w:jc w:val="right"/>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D8AF6" w14:textId="2A0AA8A5" w:rsidR="00941CE5" w:rsidRDefault="00941CE5">
    <w:pPr>
      <w:pStyle w:val="Footer"/>
    </w:pPr>
  </w:p>
  <w:p w14:paraId="050F4FF6" w14:textId="77777777" w:rsidR="005552D7" w:rsidRDefault="00555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0661C" w14:textId="77777777" w:rsidR="00E00316" w:rsidRDefault="00E00316">
      <w:r>
        <w:separator/>
      </w:r>
    </w:p>
  </w:footnote>
  <w:footnote w:type="continuationSeparator" w:id="0">
    <w:p w14:paraId="2E683EE5" w14:textId="77777777" w:rsidR="00E00316" w:rsidRDefault="00E00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B"/>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EB31AFD"/>
    <w:multiLevelType w:val="multilevel"/>
    <w:tmpl w:val="094E6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1F5FB4"/>
    <w:multiLevelType w:val="hybridMultilevel"/>
    <w:tmpl w:val="7EE80696"/>
    <w:lvl w:ilvl="0" w:tplc="04090001">
      <w:start w:val="1"/>
      <w:numFmt w:val="bullet"/>
      <w:lvlText w:val=""/>
      <w:lvlJc w:val="left"/>
      <w:pPr>
        <w:ind w:left="745" w:hanging="360"/>
      </w:pPr>
      <w:rPr>
        <w:rFonts w:ascii="Symbol" w:hAnsi="Symbol" w:hint="default"/>
      </w:rPr>
    </w:lvl>
    <w:lvl w:ilvl="1" w:tplc="04090003" w:tentative="1">
      <w:start w:val="1"/>
      <w:numFmt w:val="bullet"/>
      <w:lvlText w:val="o"/>
      <w:lvlJc w:val="left"/>
      <w:pPr>
        <w:ind w:left="1465" w:hanging="360"/>
      </w:pPr>
      <w:rPr>
        <w:rFonts w:ascii="Courier New" w:hAnsi="Courier New" w:cs="Courier New" w:hint="default"/>
      </w:rPr>
    </w:lvl>
    <w:lvl w:ilvl="2" w:tplc="04090005" w:tentative="1">
      <w:start w:val="1"/>
      <w:numFmt w:val="bullet"/>
      <w:lvlText w:val=""/>
      <w:lvlJc w:val="left"/>
      <w:pPr>
        <w:ind w:left="2185" w:hanging="360"/>
      </w:pPr>
      <w:rPr>
        <w:rFonts w:ascii="Wingdings" w:hAnsi="Wingdings" w:hint="default"/>
      </w:rPr>
    </w:lvl>
    <w:lvl w:ilvl="3" w:tplc="04090001" w:tentative="1">
      <w:start w:val="1"/>
      <w:numFmt w:val="bullet"/>
      <w:lvlText w:val=""/>
      <w:lvlJc w:val="left"/>
      <w:pPr>
        <w:ind w:left="2905" w:hanging="360"/>
      </w:pPr>
      <w:rPr>
        <w:rFonts w:ascii="Symbol" w:hAnsi="Symbol" w:hint="default"/>
      </w:rPr>
    </w:lvl>
    <w:lvl w:ilvl="4" w:tplc="04090003" w:tentative="1">
      <w:start w:val="1"/>
      <w:numFmt w:val="bullet"/>
      <w:lvlText w:val="o"/>
      <w:lvlJc w:val="left"/>
      <w:pPr>
        <w:ind w:left="3625" w:hanging="360"/>
      </w:pPr>
      <w:rPr>
        <w:rFonts w:ascii="Courier New" w:hAnsi="Courier New" w:cs="Courier New" w:hint="default"/>
      </w:rPr>
    </w:lvl>
    <w:lvl w:ilvl="5" w:tplc="04090005" w:tentative="1">
      <w:start w:val="1"/>
      <w:numFmt w:val="bullet"/>
      <w:lvlText w:val=""/>
      <w:lvlJc w:val="left"/>
      <w:pPr>
        <w:ind w:left="4345" w:hanging="360"/>
      </w:pPr>
      <w:rPr>
        <w:rFonts w:ascii="Wingdings" w:hAnsi="Wingdings" w:hint="default"/>
      </w:rPr>
    </w:lvl>
    <w:lvl w:ilvl="6" w:tplc="04090001" w:tentative="1">
      <w:start w:val="1"/>
      <w:numFmt w:val="bullet"/>
      <w:lvlText w:val=""/>
      <w:lvlJc w:val="left"/>
      <w:pPr>
        <w:ind w:left="5065" w:hanging="360"/>
      </w:pPr>
      <w:rPr>
        <w:rFonts w:ascii="Symbol" w:hAnsi="Symbol" w:hint="default"/>
      </w:rPr>
    </w:lvl>
    <w:lvl w:ilvl="7" w:tplc="04090003" w:tentative="1">
      <w:start w:val="1"/>
      <w:numFmt w:val="bullet"/>
      <w:lvlText w:val="o"/>
      <w:lvlJc w:val="left"/>
      <w:pPr>
        <w:ind w:left="5785" w:hanging="360"/>
      </w:pPr>
      <w:rPr>
        <w:rFonts w:ascii="Courier New" w:hAnsi="Courier New" w:cs="Courier New" w:hint="default"/>
      </w:rPr>
    </w:lvl>
    <w:lvl w:ilvl="8" w:tplc="04090005" w:tentative="1">
      <w:start w:val="1"/>
      <w:numFmt w:val="bullet"/>
      <w:lvlText w:val=""/>
      <w:lvlJc w:val="left"/>
      <w:pPr>
        <w:ind w:left="6505" w:hanging="360"/>
      </w:pPr>
      <w:rPr>
        <w:rFonts w:ascii="Wingdings" w:hAnsi="Wingdings" w:hint="default"/>
      </w:rPr>
    </w:lvl>
  </w:abstractNum>
  <w:abstractNum w:abstractNumId="3" w15:restartNumberingAfterBreak="0">
    <w:nsid w:val="1D8535A2"/>
    <w:multiLevelType w:val="hybridMultilevel"/>
    <w:tmpl w:val="8000F9AA"/>
    <w:lvl w:ilvl="0" w:tplc="21D095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E476BE"/>
    <w:multiLevelType w:val="hybridMultilevel"/>
    <w:tmpl w:val="3AECC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B33F5"/>
    <w:multiLevelType w:val="hybridMultilevel"/>
    <w:tmpl w:val="A016196E"/>
    <w:lvl w:ilvl="0" w:tplc="681A3632">
      <w:start w:val="1"/>
      <w:numFmt w:val="bullet"/>
      <w:lvlText w:val=""/>
      <w:lvlJc w:val="left"/>
      <w:pPr>
        <w:tabs>
          <w:tab w:val="num" w:pos="432"/>
        </w:tabs>
        <w:ind w:left="432"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3A1D5D"/>
    <w:multiLevelType w:val="hybridMultilevel"/>
    <w:tmpl w:val="7340DB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B646C4"/>
    <w:multiLevelType w:val="hybridMultilevel"/>
    <w:tmpl w:val="A016196E"/>
    <w:lvl w:ilvl="0" w:tplc="681A3632">
      <w:start w:val="1"/>
      <w:numFmt w:val="bullet"/>
      <w:lvlText w:val=""/>
      <w:lvlJc w:val="left"/>
      <w:pPr>
        <w:tabs>
          <w:tab w:val="num" w:pos="432"/>
        </w:tabs>
        <w:ind w:left="432"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A71AD5"/>
    <w:multiLevelType w:val="hybridMultilevel"/>
    <w:tmpl w:val="46DCE8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581BF7"/>
    <w:multiLevelType w:val="hybridMultilevel"/>
    <w:tmpl w:val="4B0A36A2"/>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360"/>
        </w:tabs>
        <w:ind w:left="360" w:hanging="360"/>
      </w:pPr>
      <w:rPr>
        <w:rFonts w:ascii="Courier New" w:hAnsi="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258D42D0"/>
    <w:multiLevelType w:val="multilevel"/>
    <w:tmpl w:val="E842B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5BA0F5D"/>
    <w:multiLevelType w:val="singleLevel"/>
    <w:tmpl w:val="1C0A0A34"/>
    <w:lvl w:ilvl="0">
      <w:start w:val="1"/>
      <w:numFmt w:val="lowerLetter"/>
      <w:lvlText w:val="%1."/>
      <w:lvlJc w:val="left"/>
      <w:pPr>
        <w:tabs>
          <w:tab w:val="num" w:pos="720"/>
        </w:tabs>
        <w:ind w:left="720" w:hanging="360"/>
      </w:pPr>
      <w:rPr>
        <w:rFonts w:hint="default"/>
      </w:rPr>
    </w:lvl>
  </w:abstractNum>
  <w:abstractNum w:abstractNumId="12" w15:restartNumberingAfterBreak="0">
    <w:nsid w:val="25D87B30"/>
    <w:multiLevelType w:val="hybridMultilevel"/>
    <w:tmpl w:val="FB94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21662"/>
    <w:multiLevelType w:val="multilevel"/>
    <w:tmpl w:val="D924E3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787232A"/>
    <w:multiLevelType w:val="hybridMultilevel"/>
    <w:tmpl w:val="A016196E"/>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A90D78"/>
    <w:multiLevelType w:val="hybridMultilevel"/>
    <w:tmpl w:val="A016196E"/>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26747B"/>
    <w:multiLevelType w:val="hybridMultilevel"/>
    <w:tmpl w:val="4420DE9C"/>
    <w:lvl w:ilvl="0" w:tplc="04090003">
      <w:start w:val="1"/>
      <w:numFmt w:val="bullet"/>
      <w:lvlText w:val="o"/>
      <w:lvlJc w:val="left"/>
      <w:pPr>
        <w:tabs>
          <w:tab w:val="num" w:pos="1080"/>
        </w:tabs>
        <w:ind w:left="1080" w:hanging="360"/>
      </w:pPr>
      <w:rPr>
        <w:rFonts w:ascii="Courier New" w:hAnsi="Courier New" w:cs="Courier New"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C3A6804"/>
    <w:multiLevelType w:val="hybridMultilevel"/>
    <w:tmpl w:val="A016196E"/>
    <w:lvl w:ilvl="0" w:tplc="681A3632">
      <w:start w:val="1"/>
      <w:numFmt w:val="bullet"/>
      <w:lvlText w:val=""/>
      <w:lvlJc w:val="left"/>
      <w:pPr>
        <w:tabs>
          <w:tab w:val="num" w:pos="432"/>
        </w:tabs>
        <w:ind w:left="432"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0A5D3A"/>
    <w:multiLevelType w:val="hybridMultilevel"/>
    <w:tmpl w:val="6B727B9A"/>
    <w:lvl w:ilvl="0" w:tplc="04090001">
      <w:start w:val="1"/>
      <w:numFmt w:val="bullet"/>
      <w:lvlText w:val=""/>
      <w:lvlJc w:val="left"/>
      <w:pPr>
        <w:ind w:left="745" w:hanging="360"/>
      </w:pPr>
      <w:rPr>
        <w:rFonts w:ascii="Symbol" w:hAnsi="Symbol" w:hint="default"/>
      </w:rPr>
    </w:lvl>
    <w:lvl w:ilvl="1" w:tplc="04090003" w:tentative="1">
      <w:start w:val="1"/>
      <w:numFmt w:val="bullet"/>
      <w:lvlText w:val="o"/>
      <w:lvlJc w:val="left"/>
      <w:pPr>
        <w:ind w:left="1465" w:hanging="360"/>
      </w:pPr>
      <w:rPr>
        <w:rFonts w:ascii="Courier New" w:hAnsi="Courier New" w:cs="Courier New" w:hint="default"/>
      </w:rPr>
    </w:lvl>
    <w:lvl w:ilvl="2" w:tplc="04090005" w:tentative="1">
      <w:start w:val="1"/>
      <w:numFmt w:val="bullet"/>
      <w:lvlText w:val=""/>
      <w:lvlJc w:val="left"/>
      <w:pPr>
        <w:ind w:left="2185" w:hanging="360"/>
      </w:pPr>
      <w:rPr>
        <w:rFonts w:ascii="Wingdings" w:hAnsi="Wingdings" w:hint="default"/>
      </w:rPr>
    </w:lvl>
    <w:lvl w:ilvl="3" w:tplc="04090001" w:tentative="1">
      <w:start w:val="1"/>
      <w:numFmt w:val="bullet"/>
      <w:lvlText w:val=""/>
      <w:lvlJc w:val="left"/>
      <w:pPr>
        <w:ind w:left="2905" w:hanging="360"/>
      </w:pPr>
      <w:rPr>
        <w:rFonts w:ascii="Symbol" w:hAnsi="Symbol" w:hint="default"/>
      </w:rPr>
    </w:lvl>
    <w:lvl w:ilvl="4" w:tplc="04090003" w:tentative="1">
      <w:start w:val="1"/>
      <w:numFmt w:val="bullet"/>
      <w:lvlText w:val="o"/>
      <w:lvlJc w:val="left"/>
      <w:pPr>
        <w:ind w:left="3625" w:hanging="360"/>
      </w:pPr>
      <w:rPr>
        <w:rFonts w:ascii="Courier New" w:hAnsi="Courier New" w:cs="Courier New" w:hint="default"/>
      </w:rPr>
    </w:lvl>
    <w:lvl w:ilvl="5" w:tplc="04090005" w:tentative="1">
      <w:start w:val="1"/>
      <w:numFmt w:val="bullet"/>
      <w:lvlText w:val=""/>
      <w:lvlJc w:val="left"/>
      <w:pPr>
        <w:ind w:left="4345" w:hanging="360"/>
      </w:pPr>
      <w:rPr>
        <w:rFonts w:ascii="Wingdings" w:hAnsi="Wingdings" w:hint="default"/>
      </w:rPr>
    </w:lvl>
    <w:lvl w:ilvl="6" w:tplc="04090001" w:tentative="1">
      <w:start w:val="1"/>
      <w:numFmt w:val="bullet"/>
      <w:lvlText w:val=""/>
      <w:lvlJc w:val="left"/>
      <w:pPr>
        <w:ind w:left="5065" w:hanging="360"/>
      </w:pPr>
      <w:rPr>
        <w:rFonts w:ascii="Symbol" w:hAnsi="Symbol" w:hint="default"/>
      </w:rPr>
    </w:lvl>
    <w:lvl w:ilvl="7" w:tplc="04090003" w:tentative="1">
      <w:start w:val="1"/>
      <w:numFmt w:val="bullet"/>
      <w:lvlText w:val="o"/>
      <w:lvlJc w:val="left"/>
      <w:pPr>
        <w:ind w:left="5785" w:hanging="360"/>
      </w:pPr>
      <w:rPr>
        <w:rFonts w:ascii="Courier New" w:hAnsi="Courier New" w:cs="Courier New" w:hint="default"/>
      </w:rPr>
    </w:lvl>
    <w:lvl w:ilvl="8" w:tplc="04090005" w:tentative="1">
      <w:start w:val="1"/>
      <w:numFmt w:val="bullet"/>
      <w:lvlText w:val=""/>
      <w:lvlJc w:val="left"/>
      <w:pPr>
        <w:ind w:left="6505" w:hanging="360"/>
      </w:pPr>
      <w:rPr>
        <w:rFonts w:ascii="Wingdings" w:hAnsi="Wingdings" w:hint="default"/>
      </w:rPr>
    </w:lvl>
  </w:abstractNum>
  <w:abstractNum w:abstractNumId="19" w15:restartNumberingAfterBreak="0">
    <w:nsid w:val="30741CF5"/>
    <w:multiLevelType w:val="hybridMultilevel"/>
    <w:tmpl w:val="A016196E"/>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0F3516"/>
    <w:multiLevelType w:val="hybridMultilevel"/>
    <w:tmpl w:val="B44A2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EB5C44"/>
    <w:multiLevelType w:val="hybridMultilevel"/>
    <w:tmpl w:val="324E2D5E"/>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DA6846"/>
    <w:multiLevelType w:val="hybridMultilevel"/>
    <w:tmpl w:val="292CC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A50551"/>
    <w:multiLevelType w:val="hybridMultilevel"/>
    <w:tmpl w:val="397E2258"/>
    <w:lvl w:ilvl="0" w:tplc="C6BA7D12">
      <w:numFmt w:val="bullet"/>
      <w:lvlText w:val=""/>
      <w:lvlJc w:val="left"/>
      <w:pPr>
        <w:ind w:left="465"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223B68"/>
    <w:multiLevelType w:val="hybridMultilevel"/>
    <w:tmpl w:val="9D58B4D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83343F"/>
    <w:multiLevelType w:val="hybridMultilevel"/>
    <w:tmpl w:val="CB864E70"/>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26C5894"/>
    <w:multiLevelType w:val="hybridMultilevel"/>
    <w:tmpl w:val="CD083802"/>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27" w15:restartNumberingAfterBreak="0">
    <w:nsid w:val="445F2948"/>
    <w:multiLevelType w:val="hybridMultilevel"/>
    <w:tmpl w:val="BFD83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35416B"/>
    <w:multiLevelType w:val="hybridMultilevel"/>
    <w:tmpl w:val="70BA118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471F5A"/>
    <w:multiLevelType w:val="hybridMultilevel"/>
    <w:tmpl w:val="60122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546EAB"/>
    <w:multiLevelType w:val="hybridMultilevel"/>
    <w:tmpl w:val="06EE5D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D8A7D56"/>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5DD75516"/>
    <w:multiLevelType w:val="hybridMultilevel"/>
    <w:tmpl w:val="224AE0F8"/>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8A4E90"/>
    <w:multiLevelType w:val="hybridMultilevel"/>
    <w:tmpl w:val="ED7EC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F643AC"/>
    <w:multiLevelType w:val="hybridMultilevel"/>
    <w:tmpl w:val="A016196E"/>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992427"/>
    <w:multiLevelType w:val="hybridMultilevel"/>
    <w:tmpl w:val="7A4048D2"/>
    <w:lvl w:ilvl="0" w:tplc="04090003">
      <w:start w:val="1"/>
      <w:numFmt w:val="bullet"/>
      <w:lvlText w:val="o"/>
      <w:lvlJc w:val="left"/>
      <w:pPr>
        <w:tabs>
          <w:tab w:val="num" w:pos="1080"/>
        </w:tabs>
        <w:ind w:left="1080" w:hanging="360"/>
      </w:pPr>
      <w:rPr>
        <w:rFonts w:ascii="Courier New" w:hAnsi="Courier New" w:cs="Courier New" w:hint="default"/>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40D1FDA"/>
    <w:multiLevelType w:val="hybridMultilevel"/>
    <w:tmpl w:val="7B70082E"/>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5942E21"/>
    <w:multiLevelType w:val="hybridMultilevel"/>
    <w:tmpl w:val="200E3C54"/>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0"/>
        </w:tabs>
        <w:ind w:left="0" w:hanging="360"/>
      </w:pPr>
      <w:rPr>
        <w:rFonts w:ascii="Courier New" w:hAnsi="Courier New" w:hint="default"/>
      </w:rPr>
    </w:lvl>
    <w:lvl w:ilvl="2" w:tplc="FFFFFFFF" w:tentative="1">
      <w:start w:val="1"/>
      <w:numFmt w:val="bullet"/>
      <w:lvlText w:val=""/>
      <w:lvlJc w:val="left"/>
      <w:pPr>
        <w:tabs>
          <w:tab w:val="num" w:pos="720"/>
        </w:tabs>
        <w:ind w:left="720" w:hanging="360"/>
      </w:pPr>
      <w:rPr>
        <w:rFonts w:ascii="Wingdings" w:hAnsi="Wingdings" w:hint="default"/>
      </w:rPr>
    </w:lvl>
    <w:lvl w:ilvl="3" w:tplc="FFFFFFFF" w:tentative="1">
      <w:start w:val="1"/>
      <w:numFmt w:val="bullet"/>
      <w:lvlText w:val=""/>
      <w:lvlJc w:val="left"/>
      <w:pPr>
        <w:tabs>
          <w:tab w:val="num" w:pos="1440"/>
        </w:tabs>
        <w:ind w:left="1440" w:hanging="360"/>
      </w:pPr>
      <w:rPr>
        <w:rFonts w:ascii="Symbol" w:hAnsi="Symbol" w:hint="default"/>
      </w:rPr>
    </w:lvl>
    <w:lvl w:ilvl="4" w:tplc="FFFFFFFF" w:tentative="1">
      <w:start w:val="1"/>
      <w:numFmt w:val="bullet"/>
      <w:lvlText w:val="o"/>
      <w:lvlJc w:val="left"/>
      <w:pPr>
        <w:tabs>
          <w:tab w:val="num" w:pos="2160"/>
        </w:tabs>
        <w:ind w:left="2160" w:hanging="360"/>
      </w:pPr>
      <w:rPr>
        <w:rFonts w:ascii="Courier New" w:hAnsi="Courier New" w:hint="default"/>
      </w:rPr>
    </w:lvl>
    <w:lvl w:ilvl="5" w:tplc="FFFFFFFF" w:tentative="1">
      <w:start w:val="1"/>
      <w:numFmt w:val="bullet"/>
      <w:lvlText w:val=""/>
      <w:lvlJc w:val="left"/>
      <w:pPr>
        <w:tabs>
          <w:tab w:val="num" w:pos="2880"/>
        </w:tabs>
        <w:ind w:left="2880" w:hanging="360"/>
      </w:pPr>
      <w:rPr>
        <w:rFonts w:ascii="Wingdings" w:hAnsi="Wingdings" w:hint="default"/>
      </w:rPr>
    </w:lvl>
    <w:lvl w:ilvl="6" w:tplc="FFFFFFFF" w:tentative="1">
      <w:start w:val="1"/>
      <w:numFmt w:val="bullet"/>
      <w:lvlText w:val=""/>
      <w:lvlJc w:val="left"/>
      <w:pPr>
        <w:tabs>
          <w:tab w:val="num" w:pos="3600"/>
        </w:tabs>
        <w:ind w:left="3600" w:hanging="360"/>
      </w:pPr>
      <w:rPr>
        <w:rFonts w:ascii="Symbol" w:hAnsi="Symbol" w:hint="default"/>
      </w:rPr>
    </w:lvl>
    <w:lvl w:ilvl="7" w:tplc="FFFFFFFF" w:tentative="1">
      <w:start w:val="1"/>
      <w:numFmt w:val="bullet"/>
      <w:lvlText w:val="o"/>
      <w:lvlJc w:val="left"/>
      <w:pPr>
        <w:tabs>
          <w:tab w:val="num" w:pos="4320"/>
        </w:tabs>
        <w:ind w:left="4320" w:hanging="360"/>
      </w:pPr>
      <w:rPr>
        <w:rFonts w:ascii="Courier New" w:hAnsi="Courier New" w:hint="default"/>
      </w:rPr>
    </w:lvl>
    <w:lvl w:ilvl="8" w:tplc="FFFFFFFF" w:tentative="1">
      <w:start w:val="1"/>
      <w:numFmt w:val="bullet"/>
      <w:lvlText w:val=""/>
      <w:lvlJc w:val="left"/>
      <w:pPr>
        <w:tabs>
          <w:tab w:val="num" w:pos="5040"/>
        </w:tabs>
        <w:ind w:left="5040" w:hanging="360"/>
      </w:pPr>
      <w:rPr>
        <w:rFonts w:ascii="Wingdings" w:hAnsi="Wingdings" w:hint="default"/>
      </w:rPr>
    </w:lvl>
  </w:abstractNum>
  <w:abstractNum w:abstractNumId="38" w15:restartNumberingAfterBreak="0">
    <w:nsid w:val="686C4FE9"/>
    <w:multiLevelType w:val="hybridMultilevel"/>
    <w:tmpl w:val="A016196E"/>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364B45"/>
    <w:multiLevelType w:val="hybridMultilevel"/>
    <w:tmpl w:val="D1680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DE0EF6"/>
    <w:multiLevelType w:val="hybridMultilevel"/>
    <w:tmpl w:val="6E1A7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6D78A9"/>
    <w:multiLevelType w:val="hybridMultilevel"/>
    <w:tmpl w:val="9F5409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0942810"/>
    <w:multiLevelType w:val="hybridMultilevel"/>
    <w:tmpl w:val="1C903BE2"/>
    <w:lvl w:ilvl="0" w:tplc="04090003">
      <w:start w:val="1"/>
      <w:numFmt w:val="bullet"/>
      <w:lvlText w:val="o"/>
      <w:lvlJc w:val="left"/>
      <w:pPr>
        <w:tabs>
          <w:tab w:val="num" w:pos="720"/>
        </w:tabs>
        <w:ind w:left="720" w:hanging="360"/>
      </w:pPr>
      <w:rPr>
        <w:rFonts w:ascii="Courier New" w:hAnsi="Courier New" w:hint="default"/>
      </w:rPr>
    </w:lvl>
    <w:lvl w:ilvl="1" w:tplc="CE02BEF8">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E00896"/>
    <w:multiLevelType w:val="hybridMultilevel"/>
    <w:tmpl w:val="0E068242"/>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4" w15:restartNumberingAfterBreak="0">
    <w:nsid w:val="74E66DEC"/>
    <w:multiLevelType w:val="hybridMultilevel"/>
    <w:tmpl w:val="A88226E4"/>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45" w15:restartNumberingAfterBreak="0">
    <w:nsid w:val="75312836"/>
    <w:multiLevelType w:val="hybridMultilevel"/>
    <w:tmpl w:val="9BA8E2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5F931AC"/>
    <w:multiLevelType w:val="hybridMultilevel"/>
    <w:tmpl w:val="BBEAB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C65A84"/>
    <w:multiLevelType w:val="hybridMultilevel"/>
    <w:tmpl w:val="058294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CC3A16"/>
    <w:multiLevelType w:val="hybridMultilevel"/>
    <w:tmpl w:val="986CF19E"/>
    <w:lvl w:ilvl="0" w:tplc="5C4435AC">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1C32E4"/>
    <w:multiLevelType w:val="hybridMultilevel"/>
    <w:tmpl w:val="E0B4F26A"/>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9447BCD"/>
    <w:multiLevelType w:val="hybridMultilevel"/>
    <w:tmpl w:val="A016196E"/>
    <w:lvl w:ilvl="0" w:tplc="681A3632">
      <w:start w:val="1"/>
      <w:numFmt w:val="bullet"/>
      <w:lvlText w:val=""/>
      <w:lvlJc w:val="left"/>
      <w:pPr>
        <w:tabs>
          <w:tab w:val="num" w:pos="432"/>
        </w:tabs>
        <w:ind w:left="432" w:hanging="432"/>
      </w:pPr>
      <w:rPr>
        <w:rFonts w:ascii="Symbol" w:hAnsi="Symbol" w:hint="default"/>
      </w:rPr>
    </w:lvl>
    <w:lvl w:ilvl="1" w:tplc="D6EA72A4">
      <w:numFmt w:val="bullet"/>
      <w:lvlText w:val="–"/>
      <w:lvlJc w:val="left"/>
      <w:pPr>
        <w:tabs>
          <w:tab w:val="num" w:pos="1440"/>
        </w:tabs>
        <w:ind w:left="1440" w:hanging="360"/>
      </w:pPr>
      <w:rPr>
        <w:rFonts w:ascii="Arial" w:eastAsia="Times New Roman" w:hAnsi="Arial" w:cs="Arial" w:hint="default"/>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493DB6"/>
    <w:multiLevelType w:val="hybridMultilevel"/>
    <w:tmpl w:val="D76CEFC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7C5A6DEC"/>
    <w:multiLevelType w:val="hybridMultilevel"/>
    <w:tmpl w:val="7842055E"/>
    <w:lvl w:ilvl="0" w:tplc="09DCB6C0">
      <w:start w:val="3"/>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F7B61B2"/>
    <w:multiLevelType w:val="hybridMultilevel"/>
    <w:tmpl w:val="16483BB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CE9E0B74">
      <w:numFmt w:val="bullet"/>
      <w:lvlText w:val="•"/>
      <w:lvlJc w:val="left"/>
      <w:pPr>
        <w:ind w:left="2160" w:hanging="360"/>
      </w:pPr>
      <w:rPr>
        <w:rFonts w:ascii="Cambria" w:eastAsia="Times New Roman" w:hAnsi="Cambria"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07072769">
    <w:abstractNumId w:val="50"/>
  </w:num>
  <w:num w:numId="2" w16cid:durableId="1464889587">
    <w:abstractNumId w:val="17"/>
  </w:num>
  <w:num w:numId="3" w16cid:durableId="1391657978">
    <w:abstractNumId w:val="7"/>
  </w:num>
  <w:num w:numId="4" w16cid:durableId="915091547">
    <w:abstractNumId w:val="5"/>
  </w:num>
  <w:num w:numId="5" w16cid:durableId="937445336">
    <w:abstractNumId w:val="51"/>
  </w:num>
  <w:num w:numId="6" w16cid:durableId="1792238799">
    <w:abstractNumId w:val="14"/>
  </w:num>
  <w:num w:numId="7" w16cid:durableId="900869510">
    <w:abstractNumId w:val="19"/>
  </w:num>
  <w:num w:numId="8" w16cid:durableId="1277787412">
    <w:abstractNumId w:val="15"/>
  </w:num>
  <w:num w:numId="9" w16cid:durableId="895049415">
    <w:abstractNumId w:val="38"/>
  </w:num>
  <w:num w:numId="10" w16cid:durableId="382367290">
    <w:abstractNumId w:val="34"/>
  </w:num>
  <w:num w:numId="11" w16cid:durableId="2076976577">
    <w:abstractNumId w:val="25"/>
  </w:num>
  <w:num w:numId="12" w16cid:durableId="1653871766">
    <w:abstractNumId w:val="42"/>
  </w:num>
  <w:num w:numId="13" w16cid:durableId="1144276136">
    <w:abstractNumId w:val="31"/>
  </w:num>
  <w:num w:numId="14" w16cid:durableId="1954092843">
    <w:abstractNumId w:val="11"/>
  </w:num>
  <w:num w:numId="15" w16cid:durableId="1453093748">
    <w:abstractNumId w:val="30"/>
  </w:num>
  <w:num w:numId="16" w16cid:durableId="193829431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16cid:durableId="516623920">
    <w:abstractNumId w:val="46"/>
  </w:num>
  <w:num w:numId="18" w16cid:durableId="1859348291">
    <w:abstractNumId w:val="53"/>
  </w:num>
  <w:num w:numId="19" w16cid:durableId="602610495">
    <w:abstractNumId w:val="24"/>
  </w:num>
  <w:num w:numId="20" w16cid:durableId="373844937">
    <w:abstractNumId w:val="36"/>
  </w:num>
  <w:num w:numId="21" w16cid:durableId="666058080">
    <w:abstractNumId w:val="35"/>
  </w:num>
  <w:num w:numId="22" w16cid:durableId="1945307443">
    <w:abstractNumId w:val="21"/>
  </w:num>
  <w:num w:numId="23" w16cid:durableId="24603134">
    <w:abstractNumId w:val="32"/>
  </w:num>
  <w:num w:numId="24" w16cid:durableId="585727293">
    <w:abstractNumId w:val="49"/>
  </w:num>
  <w:num w:numId="25" w16cid:durableId="1838378565">
    <w:abstractNumId w:val="16"/>
  </w:num>
  <w:num w:numId="26" w16cid:durableId="453720423">
    <w:abstractNumId w:val="40"/>
  </w:num>
  <w:num w:numId="27" w16cid:durableId="663827083">
    <w:abstractNumId w:val="20"/>
  </w:num>
  <w:num w:numId="28" w16cid:durableId="649286745">
    <w:abstractNumId w:val="6"/>
  </w:num>
  <w:num w:numId="29" w16cid:durableId="638413730">
    <w:abstractNumId w:val="43"/>
  </w:num>
  <w:num w:numId="30" w16cid:durableId="156460489">
    <w:abstractNumId w:val="9"/>
  </w:num>
  <w:num w:numId="31" w16cid:durableId="468136817">
    <w:abstractNumId w:val="22"/>
  </w:num>
  <w:num w:numId="32" w16cid:durableId="1816291220">
    <w:abstractNumId w:val="45"/>
  </w:num>
  <w:num w:numId="33" w16cid:durableId="610629629">
    <w:abstractNumId w:val="41"/>
  </w:num>
  <w:num w:numId="34" w16cid:durableId="1737700842">
    <w:abstractNumId w:val="2"/>
  </w:num>
  <w:num w:numId="35" w16cid:durableId="1707221573">
    <w:abstractNumId w:val="44"/>
  </w:num>
  <w:num w:numId="36" w16cid:durableId="760296402">
    <w:abstractNumId w:val="27"/>
  </w:num>
  <w:num w:numId="37" w16cid:durableId="497308671">
    <w:abstractNumId w:val="18"/>
  </w:num>
  <w:num w:numId="38" w16cid:durableId="1229193322">
    <w:abstractNumId w:val="4"/>
  </w:num>
  <w:num w:numId="39" w16cid:durableId="1525485433">
    <w:abstractNumId w:val="26"/>
  </w:num>
  <w:num w:numId="40" w16cid:durableId="72090243">
    <w:abstractNumId w:val="3"/>
  </w:num>
  <w:num w:numId="41" w16cid:durableId="1658879983">
    <w:abstractNumId w:val="23"/>
  </w:num>
  <w:num w:numId="42" w16cid:durableId="1650787902">
    <w:abstractNumId w:val="8"/>
  </w:num>
  <w:num w:numId="43" w16cid:durableId="1235315410">
    <w:abstractNumId w:val="28"/>
  </w:num>
  <w:num w:numId="44" w16cid:durableId="1658455286">
    <w:abstractNumId w:val="39"/>
  </w:num>
  <w:num w:numId="45" w16cid:durableId="1560552803">
    <w:abstractNumId w:val="37"/>
  </w:num>
  <w:num w:numId="46" w16cid:durableId="1423991781">
    <w:abstractNumId w:val="52"/>
  </w:num>
  <w:num w:numId="47" w16cid:durableId="639306915">
    <w:abstractNumId w:val="47"/>
  </w:num>
  <w:num w:numId="48" w16cid:durableId="122433186">
    <w:abstractNumId w:val="29"/>
  </w:num>
  <w:num w:numId="49" w16cid:durableId="1539968187">
    <w:abstractNumId w:val="12"/>
  </w:num>
  <w:num w:numId="50" w16cid:durableId="677737744">
    <w:abstractNumId w:val="48"/>
  </w:num>
  <w:num w:numId="51" w16cid:durableId="721098062">
    <w:abstractNumId w:val="33"/>
  </w:num>
  <w:num w:numId="52" w16cid:durableId="1834711018">
    <w:abstractNumId w:val="10"/>
  </w:num>
  <w:num w:numId="53" w16cid:durableId="628900252">
    <w:abstractNumId w:val="13"/>
  </w:num>
  <w:num w:numId="54" w16cid:durableId="382213979">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681"/>
    <w:rsid w:val="0000727F"/>
    <w:rsid w:val="0001013A"/>
    <w:rsid w:val="000120A8"/>
    <w:rsid w:val="00015B36"/>
    <w:rsid w:val="00020F42"/>
    <w:rsid w:val="00022221"/>
    <w:rsid w:val="00025E7B"/>
    <w:rsid w:val="0002619E"/>
    <w:rsid w:val="000272A2"/>
    <w:rsid w:val="00027CFC"/>
    <w:rsid w:val="0003488F"/>
    <w:rsid w:val="00036DB8"/>
    <w:rsid w:val="00037CA0"/>
    <w:rsid w:val="00043CBA"/>
    <w:rsid w:val="00043F88"/>
    <w:rsid w:val="00047351"/>
    <w:rsid w:val="00047EE0"/>
    <w:rsid w:val="00051612"/>
    <w:rsid w:val="000518CD"/>
    <w:rsid w:val="000606E8"/>
    <w:rsid w:val="00063D9C"/>
    <w:rsid w:val="000645CD"/>
    <w:rsid w:val="00066EF2"/>
    <w:rsid w:val="00067382"/>
    <w:rsid w:val="00071910"/>
    <w:rsid w:val="00074B26"/>
    <w:rsid w:val="00076D18"/>
    <w:rsid w:val="00077149"/>
    <w:rsid w:val="00082330"/>
    <w:rsid w:val="00085EB8"/>
    <w:rsid w:val="00085FAB"/>
    <w:rsid w:val="000866D8"/>
    <w:rsid w:val="00087679"/>
    <w:rsid w:val="0009385B"/>
    <w:rsid w:val="000952C3"/>
    <w:rsid w:val="00096922"/>
    <w:rsid w:val="000A0F78"/>
    <w:rsid w:val="000A1AF3"/>
    <w:rsid w:val="000A25FE"/>
    <w:rsid w:val="000A508F"/>
    <w:rsid w:val="000A514E"/>
    <w:rsid w:val="000A5201"/>
    <w:rsid w:val="000A6284"/>
    <w:rsid w:val="000A6A3C"/>
    <w:rsid w:val="000A6F4A"/>
    <w:rsid w:val="000A7E5E"/>
    <w:rsid w:val="000A7EC5"/>
    <w:rsid w:val="000B0479"/>
    <w:rsid w:val="000B0F67"/>
    <w:rsid w:val="000B2E4B"/>
    <w:rsid w:val="000B312A"/>
    <w:rsid w:val="000B4A97"/>
    <w:rsid w:val="000C034F"/>
    <w:rsid w:val="000C10DC"/>
    <w:rsid w:val="000C20FE"/>
    <w:rsid w:val="000C5494"/>
    <w:rsid w:val="000C5C21"/>
    <w:rsid w:val="000C618C"/>
    <w:rsid w:val="000C6C0C"/>
    <w:rsid w:val="000C72C1"/>
    <w:rsid w:val="000D0B5D"/>
    <w:rsid w:val="000D0C66"/>
    <w:rsid w:val="000D2257"/>
    <w:rsid w:val="000D2BC7"/>
    <w:rsid w:val="000F334B"/>
    <w:rsid w:val="000F4539"/>
    <w:rsid w:val="000F57EB"/>
    <w:rsid w:val="000F5FC0"/>
    <w:rsid w:val="000F692B"/>
    <w:rsid w:val="000F693B"/>
    <w:rsid w:val="000F6F52"/>
    <w:rsid w:val="000F73A1"/>
    <w:rsid w:val="001006BE"/>
    <w:rsid w:val="001010AB"/>
    <w:rsid w:val="00101DA8"/>
    <w:rsid w:val="0010310B"/>
    <w:rsid w:val="00103941"/>
    <w:rsid w:val="00104BA5"/>
    <w:rsid w:val="0011179F"/>
    <w:rsid w:val="00111ED7"/>
    <w:rsid w:val="001139FD"/>
    <w:rsid w:val="0011446B"/>
    <w:rsid w:val="00114EB1"/>
    <w:rsid w:val="00115C19"/>
    <w:rsid w:val="00116538"/>
    <w:rsid w:val="00117B49"/>
    <w:rsid w:val="00120516"/>
    <w:rsid w:val="00121A9F"/>
    <w:rsid w:val="001260D2"/>
    <w:rsid w:val="001277AD"/>
    <w:rsid w:val="00132A78"/>
    <w:rsid w:val="00132E03"/>
    <w:rsid w:val="00133D7E"/>
    <w:rsid w:val="00134602"/>
    <w:rsid w:val="00135834"/>
    <w:rsid w:val="00135C79"/>
    <w:rsid w:val="00146774"/>
    <w:rsid w:val="00152613"/>
    <w:rsid w:val="00160F63"/>
    <w:rsid w:val="001613BA"/>
    <w:rsid w:val="001630C0"/>
    <w:rsid w:val="00163F7B"/>
    <w:rsid w:val="00165DFA"/>
    <w:rsid w:val="0016620E"/>
    <w:rsid w:val="0016713B"/>
    <w:rsid w:val="0017112E"/>
    <w:rsid w:val="001738F8"/>
    <w:rsid w:val="001753D2"/>
    <w:rsid w:val="00176424"/>
    <w:rsid w:val="00177900"/>
    <w:rsid w:val="001810EC"/>
    <w:rsid w:val="00181CA7"/>
    <w:rsid w:val="00182520"/>
    <w:rsid w:val="00182B65"/>
    <w:rsid w:val="001932AA"/>
    <w:rsid w:val="00193AF5"/>
    <w:rsid w:val="001941F0"/>
    <w:rsid w:val="00194D4B"/>
    <w:rsid w:val="001A037E"/>
    <w:rsid w:val="001A19D2"/>
    <w:rsid w:val="001A2977"/>
    <w:rsid w:val="001A3808"/>
    <w:rsid w:val="001A42B5"/>
    <w:rsid w:val="001A626A"/>
    <w:rsid w:val="001B0FDA"/>
    <w:rsid w:val="001B3268"/>
    <w:rsid w:val="001B531E"/>
    <w:rsid w:val="001C3A6C"/>
    <w:rsid w:val="001C5D39"/>
    <w:rsid w:val="001C6B0A"/>
    <w:rsid w:val="001D50BE"/>
    <w:rsid w:val="001E60D8"/>
    <w:rsid w:val="001E6D48"/>
    <w:rsid w:val="001F0D7D"/>
    <w:rsid w:val="001F15B8"/>
    <w:rsid w:val="001F58AF"/>
    <w:rsid w:val="002003E0"/>
    <w:rsid w:val="0020258B"/>
    <w:rsid w:val="00203E46"/>
    <w:rsid w:val="002050C5"/>
    <w:rsid w:val="002103D2"/>
    <w:rsid w:val="00210715"/>
    <w:rsid w:val="002110D5"/>
    <w:rsid w:val="00212323"/>
    <w:rsid w:val="002124A3"/>
    <w:rsid w:val="00216B7D"/>
    <w:rsid w:val="002211D3"/>
    <w:rsid w:val="00221DF5"/>
    <w:rsid w:val="0023226F"/>
    <w:rsid w:val="002347D7"/>
    <w:rsid w:val="0024279A"/>
    <w:rsid w:val="00247E3B"/>
    <w:rsid w:val="00251CA5"/>
    <w:rsid w:val="00252694"/>
    <w:rsid w:val="00253BDB"/>
    <w:rsid w:val="002548AB"/>
    <w:rsid w:val="0026071D"/>
    <w:rsid w:val="00266221"/>
    <w:rsid w:val="0027117F"/>
    <w:rsid w:val="00272853"/>
    <w:rsid w:val="002734D7"/>
    <w:rsid w:val="00274236"/>
    <w:rsid w:val="00280A6E"/>
    <w:rsid w:val="002816A3"/>
    <w:rsid w:val="002825AF"/>
    <w:rsid w:val="00290710"/>
    <w:rsid w:val="00293D11"/>
    <w:rsid w:val="002942D2"/>
    <w:rsid w:val="00296560"/>
    <w:rsid w:val="002A1BC0"/>
    <w:rsid w:val="002A2466"/>
    <w:rsid w:val="002A7972"/>
    <w:rsid w:val="002B040B"/>
    <w:rsid w:val="002B2F28"/>
    <w:rsid w:val="002B4018"/>
    <w:rsid w:val="002B50A8"/>
    <w:rsid w:val="002B740E"/>
    <w:rsid w:val="002C0305"/>
    <w:rsid w:val="002C07A0"/>
    <w:rsid w:val="002C1A8C"/>
    <w:rsid w:val="002C2164"/>
    <w:rsid w:val="002C23AA"/>
    <w:rsid w:val="002C6B84"/>
    <w:rsid w:val="002C74D0"/>
    <w:rsid w:val="002D1E33"/>
    <w:rsid w:val="002D42D4"/>
    <w:rsid w:val="002D540F"/>
    <w:rsid w:val="002D7139"/>
    <w:rsid w:val="002D73CF"/>
    <w:rsid w:val="002D7615"/>
    <w:rsid w:val="002E0AA6"/>
    <w:rsid w:val="002E1A47"/>
    <w:rsid w:val="002E3471"/>
    <w:rsid w:val="002E543E"/>
    <w:rsid w:val="002E5519"/>
    <w:rsid w:val="002E656E"/>
    <w:rsid w:val="002E7A6B"/>
    <w:rsid w:val="002F238D"/>
    <w:rsid w:val="002F4A9B"/>
    <w:rsid w:val="002F4F08"/>
    <w:rsid w:val="002F7307"/>
    <w:rsid w:val="003027C8"/>
    <w:rsid w:val="00304122"/>
    <w:rsid w:val="00305289"/>
    <w:rsid w:val="00306570"/>
    <w:rsid w:val="00306708"/>
    <w:rsid w:val="003152B8"/>
    <w:rsid w:val="0031738C"/>
    <w:rsid w:val="0032125E"/>
    <w:rsid w:val="0032149D"/>
    <w:rsid w:val="003228E8"/>
    <w:rsid w:val="00322DB5"/>
    <w:rsid w:val="00324319"/>
    <w:rsid w:val="00324B28"/>
    <w:rsid w:val="00324F6A"/>
    <w:rsid w:val="003310B4"/>
    <w:rsid w:val="00334873"/>
    <w:rsid w:val="0034424E"/>
    <w:rsid w:val="00344ACD"/>
    <w:rsid w:val="003457C8"/>
    <w:rsid w:val="00347D9B"/>
    <w:rsid w:val="00352C08"/>
    <w:rsid w:val="003556C0"/>
    <w:rsid w:val="0035613B"/>
    <w:rsid w:val="0036151B"/>
    <w:rsid w:val="003718BF"/>
    <w:rsid w:val="00373D8F"/>
    <w:rsid w:val="00375385"/>
    <w:rsid w:val="00376E45"/>
    <w:rsid w:val="0038211E"/>
    <w:rsid w:val="00383499"/>
    <w:rsid w:val="00383ABD"/>
    <w:rsid w:val="00384452"/>
    <w:rsid w:val="0038536B"/>
    <w:rsid w:val="00385839"/>
    <w:rsid w:val="00394B7B"/>
    <w:rsid w:val="00395A24"/>
    <w:rsid w:val="003965D1"/>
    <w:rsid w:val="003976F9"/>
    <w:rsid w:val="00397A70"/>
    <w:rsid w:val="003A0A38"/>
    <w:rsid w:val="003A4C4B"/>
    <w:rsid w:val="003A4CFD"/>
    <w:rsid w:val="003A6CD1"/>
    <w:rsid w:val="003B0962"/>
    <w:rsid w:val="003B3F7A"/>
    <w:rsid w:val="003B7BD1"/>
    <w:rsid w:val="003C0E17"/>
    <w:rsid w:val="003C2389"/>
    <w:rsid w:val="003C41C3"/>
    <w:rsid w:val="003D0FF3"/>
    <w:rsid w:val="003D37B6"/>
    <w:rsid w:val="003D5280"/>
    <w:rsid w:val="003D6AA8"/>
    <w:rsid w:val="003D6FF3"/>
    <w:rsid w:val="003D7984"/>
    <w:rsid w:val="003E255A"/>
    <w:rsid w:val="003E5754"/>
    <w:rsid w:val="003E670E"/>
    <w:rsid w:val="003F0076"/>
    <w:rsid w:val="003F0AFA"/>
    <w:rsid w:val="003F10B4"/>
    <w:rsid w:val="003F251E"/>
    <w:rsid w:val="003F5268"/>
    <w:rsid w:val="003F5799"/>
    <w:rsid w:val="003F595C"/>
    <w:rsid w:val="00400862"/>
    <w:rsid w:val="00400B5F"/>
    <w:rsid w:val="00402EA5"/>
    <w:rsid w:val="00407280"/>
    <w:rsid w:val="00407345"/>
    <w:rsid w:val="00411871"/>
    <w:rsid w:val="00412F54"/>
    <w:rsid w:val="00413B61"/>
    <w:rsid w:val="0041412F"/>
    <w:rsid w:val="00415CF9"/>
    <w:rsid w:val="004175D9"/>
    <w:rsid w:val="0042171B"/>
    <w:rsid w:val="004255A3"/>
    <w:rsid w:val="00425700"/>
    <w:rsid w:val="00430134"/>
    <w:rsid w:val="004317D3"/>
    <w:rsid w:val="00433D60"/>
    <w:rsid w:val="00434406"/>
    <w:rsid w:val="00435201"/>
    <w:rsid w:val="004359C2"/>
    <w:rsid w:val="00440A2A"/>
    <w:rsid w:val="00440DBE"/>
    <w:rsid w:val="00441894"/>
    <w:rsid w:val="0044238B"/>
    <w:rsid w:val="004452E0"/>
    <w:rsid w:val="0044662A"/>
    <w:rsid w:val="004514F2"/>
    <w:rsid w:val="00452DE5"/>
    <w:rsid w:val="0045653A"/>
    <w:rsid w:val="00462264"/>
    <w:rsid w:val="00465A41"/>
    <w:rsid w:val="00467A11"/>
    <w:rsid w:val="00473C6D"/>
    <w:rsid w:val="00475B2F"/>
    <w:rsid w:val="0047628A"/>
    <w:rsid w:val="00476D17"/>
    <w:rsid w:val="00477502"/>
    <w:rsid w:val="004810B4"/>
    <w:rsid w:val="00481BF5"/>
    <w:rsid w:val="00486745"/>
    <w:rsid w:val="00487E63"/>
    <w:rsid w:val="00491140"/>
    <w:rsid w:val="004915CE"/>
    <w:rsid w:val="00493390"/>
    <w:rsid w:val="00493B09"/>
    <w:rsid w:val="00495ACD"/>
    <w:rsid w:val="00495E31"/>
    <w:rsid w:val="004A1CA3"/>
    <w:rsid w:val="004A212E"/>
    <w:rsid w:val="004A2A0C"/>
    <w:rsid w:val="004A6153"/>
    <w:rsid w:val="004B0861"/>
    <w:rsid w:val="004B3F1A"/>
    <w:rsid w:val="004B7A5A"/>
    <w:rsid w:val="004C061C"/>
    <w:rsid w:val="004C41D5"/>
    <w:rsid w:val="004D2227"/>
    <w:rsid w:val="004D343C"/>
    <w:rsid w:val="004D4A6C"/>
    <w:rsid w:val="004D50CB"/>
    <w:rsid w:val="004D66A9"/>
    <w:rsid w:val="004E2027"/>
    <w:rsid w:val="004E3350"/>
    <w:rsid w:val="004E4A73"/>
    <w:rsid w:val="004E4B4E"/>
    <w:rsid w:val="004E6BCA"/>
    <w:rsid w:val="004E6EB5"/>
    <w:rsid w:val="004E7E67"/>
    <w:rsid w:val="004F1729"/>
    <w:rsid w:val="004F177B"/>
    <w:rsid w:val="004F24E1"/>
    <w:rsid w:val="004F410F"/>
    <w:rsid w:val="004F43FD"/>
    <w:rsid w:val="004F4FBA"/>
    <w:rsid w:val="00501EDB"/>
    <w:rsid w:val="00501F52"/>
    <w:rsid w:val="005023CD"/>
    <w:rsid w:val="0050422F"/>
    <w:rsid w:val="00504BE1"/>
    <w:rsid w:val="00505E9D"/>
    <w:rsid w:val="00507CFD"/>
    <w:rsid w:val="0051378E"/>
    <w:rsid w:val="00514C59"/>
    <w:rsid w:val="00520066"/>
    <w:rsid w:val="005218A4"/>
    <w:rsid w:val="00521FA2"/>
    <w:rsid w:val="00523450"/>
    <w:rsid w:val="00526538"/>
    <w:rsid w:val="005355CF"/>
    <w:rsid w:val="0053630D"/>
    <w:rsid w:val="0053658C"/>
    <w:rsid w:val="00536A76"/>
    <w:rsid w:val="005439E4"/>
    <w:rsid w:val="00547489"/>
    <w:rsid w:val="005552D7"/>
    <w:rsid w:val="00556CD1"/>
    <w:rsid w:val="0056481D"/>
    <w:rsid w:val="00565E2D"/>
    <w:rsid w:val="005670D7"/>
    <w:rsid w:val="005726C3"/>
    <w:rsid w:val="00572F83"/>
    <w:rsid w:val="00572FD4"/>
    <w:rsid w:val="00573315"/>
    <w:rsid w:val="0057462D"/>
    <w:rsid w:val="00577BB6"/>
    <w:rsid w:val="00582124"/>
    <w:rsid w:val="005841CB"/>
    <w:rsid w:val="0058539D"/>
    <w:rsid w:val="00586B6C"/>
    <w:rsid w:val="005871DC"/>
    <w:rsid w:val="00587437"/>
    <w:rsid w:val="00590714"/>
    <w:rsid w:val="005943A7"/>
    <w:rsid w:val="00594722"/>
    <w:rsid w:val="0059516E"/>
    <w:rsid w:val="00595862"/>
    <w:rsid w:val="005A1F66"/>
    <w:rsid w:val="005A1FEA"/>
    <w:rsid w:val="005A321E"/>
    <w:rsid w:val="005A3A25"/>
    <w:rsid w:val="005A3D44"/>
    <w:rsid w:val="005A4949"/>
    <w:rsid w:val="005A52EC"/>
    <w:rsid w:val="005B12E2"/>
    <w:rsid w:val="005B1D84"/>
    <w:rsid w:val="005B526B"/>
    <w:rsid w:val="005B6B66"/>
    <w:rsid w:val="005B6BFA"/>
    <w:rsid w:val="005C3110"/>
    <w:rsid w:val="005C485F"/>
    <w:rsid w:val="005C4A78"/>
    <w:rsid w:val="005C6C59"/>
    <w:rsid w:val="005D23EB"/>
    <w:rsid w:val="005D4D70"/>
    <w:rsid w:val="005D584C"/>
    <w:rsid w:val="005E0A1E"/>
    <w:rsid w:val="005E2B45"/>
    <w:rsid w:val="005E4BA8"/>
    <w:rsid w:val="005F4B1C"/>
    <w:rsid w:val="005F4EE8"/>
    <w:rsid w:val="005F5A36"/>
    <w:rsid w:val="00600908"/>
    <w:rsid w:val="00600EF9"/>
    <w:rsid w:val="006064C7"/>
    <w:rsid w:val="006068F9"/>
    <w:rsid w:val="00607957"/>
    <w:rsid w:val="00610422"/>
    <w:rsid w:val="00611C46"/>
    <w:rsid w:val="0061693F"/>
    <w:rsid w:val="00616F84"/>
    <w:rsid w:val="006170DD"/>
    <w:rsid w:val="00617481"/>
    <w:rsid w:val="00620321"/>
    <w:rsid w:val="006206BE"/>
    <w:rsid w:val="0062222C"/>
    <w:rsid w:val="0062546B"/>
    <w:rsid w:val="00626067"/>
    <w:rsid w:val="006266E0"/>
    <w:rsid w:val="00627086"/>
    <w:rsid w:val="00632731"/>
    <w:rsid w:val="006328E3"/>
    <w:rsid w:val="0063330C"/>
    <w:rsid w:val="00640E8A"/>
    <w:rsid w:val="00643617"/>
    <w:rsid w:val="006454D4"/>
    <w:rsid w:val="006517CF"/>
    <w:rsid w:val="00652804"/>
    <w:rsid w:val="0066183F"/>
    <w:rsid w:val="006656C6"/>
    <w:rsid w:val="00675995"/>
    <w:rsid w:val="006765D6"/>
    <w:rsid w:val="00677EB0"/>
    <w:rsid w:val="00681F27"/>
    <w:rsid w:val="00682052"/>
    <w:rsid w:val="0068208D"/>
    <w:rsid w:val="006824F5"/>
    <w:rsid w:val="00682898"/>
    <w:rsid w:val="006906BD"/>
    <w:rsid w:val="00690FD5"/>
    <w:rsid w:val="00697D69"/>
    <w:rsid w:val="006A1E69"/>
    <w:rsid w:val="006A1F68"/>
    <w:rsid w:val="006A2BB5"/>
    <w:rsid w:val="006A409F"/>
    <w:rsid w:val="006A4733"/>
    <w:rsid w:val="006A6EBC"/>
    <w:rsid w:val="006A7764"/>
    <w:rsid w:val="006B021E"/>
    <w:rsid w:val="006B06CE"/>
    <w:rsid w:val="006B3CB8"/>
    <w:rsid w:val="006B61CD"/>
    <w:rsid w:val="006B7BA0"/>
    <w:rsid w:val="006B7C7D"/>
    <w:rsid w:val="006C0FD1"/>
    <w:rsid w:val="006C17D4"/>
    <w:rsid w:val="006C3D14"/>
    <w:rsid w:val="006D0748"/>
    <w:rsid w:val="006D2092"/>
    <w:rsid w:val="006D241A"/>
    <w:rsid w:val="006D2FB8"/>
    <w:rsid w:val="006E1DE8"/>
    <w:rsid w:val="006E26F5"/>
    <w:rsid w:val="006E3024"/>
    <w:rsid w:val="006E4C9B"/>
    <w:rsid w:val="006E5A7B"/>
    <w:rsid w:val="006E77D7"/>
    <w:rsid w:val="006F3825"/>
    <w:rsid w:val="006F3CCB"/>
    <w:rsid w:val="006F42F5"/>
    <w:rsid w:val="006F5283"/>
    <w:rsid w:val="006F63CD"/>
    <w:rsid w:val="00703131"/>
    <w:rsid w:val="00704513"/>
    <w:rsid w:val="00706D80"/>
    <w:rsid w:val="00707B1A"/>
    <w:rsid w:val="00710E4B"/>
    <w:rsid w:val="0071122C"/>
    <w:rsid w:val="00711804"/>
    <w:rsid w:val="00712B4D"/>
    <w:rsid w:val="00720780"/>
    <w:rsid w:val="007217B2"/>
    <w:rsid w:val="0072545B"/>
    <w:rsid w:val="00725E9B"/>
    <w:rsid w:val="00732EB8"/>
    <w:rsid w:val="00732FA1"/>
    <w:rsid w:val="00750DF2"/>
    <w:rsid w:val="00751980"/>
    <w:rsid w:val="00755FCC"/>
    <w:rsid w:val="0076475E"/>
    <w:rsid w:val="00765F83"/>
    <w:rsid w:val="00766321"/>
    <w:rsid w:val="00766722"/>
    <w:rsid w:val="00771852"/>
    <w:rsid w:val="007729B9"/>
    <w:rsid w:val="007765F1"/>
    <w:rsid w:val="007771DC"/>
    <w:rsid w:val="00777C77"/>
    <w:rsid w:val="0078061B"/>
    <w:rsid w:val="00782C0D"/>
    <w:rsid w:val="007835C7"/>
    <w:rsid w:val="00783FBA"/>
    <w:rsid w:val="00784555"/>
    <w:rsid w:val="00786D00"/>
    <w:rsid w:val="0078709B"/>
    <w:rsid w:val="00790AC1"/>
    <w:rsid w:val="00791FF9"/>
    <w:rsid w:val="00794040"/>
    <w:rsid w:val="007964C2"/>
    <w:rsid w:val="007970CA"/>
    <w:rsid w:val="0079791F"/>
    <w:rsid w:val="007A03DE"/>
    <w:rsid w:val="007A13D3"/>
    <w:rsid w:val="007A1432"/>
    <w:rsid w:val="007A1447"/>
    <w:rsid w:val="007A268B"/>
    <w:rsid w:val="007A280B"/>
    <w:rsid w:val="007A4E92"/>
    <w:rsid w:val="007B4A1E"/>
    <w:rsid w:val="007B5D3F"/>
    <w:rsid w:val="007B6C95"/>
    <w:rsid w:val="007B7038"/>
    <w:rsid w:val="007B77C1"/>
    <w:rsid w:val="007C24FA"/>
    <w:rsid w:val="007C5ABE"/>
    <w:rsid w:val="007C6AFD"/>
    <w:rsid w:val="007C6E6E"/>
    <w:rsid w:val="007D00A2"/>
    <w:rsid w:val="007D0E13"/>
    <w:rsid w:val="007D2778"/>
    <w:rsid w:val="007D4E03"/>
    <w:rsid w:val="007D5B0A"/>
    <w:rsid w:val="007D7E04"/>
    <w:rsid w:val="007E0126"/>
    <w:rsid w:val="007E61AE"/>
    <w:rsid w:val="007E63C5"/>
    <w:rsid w:val="007F7947"/>
    <w:rsid w:val="008058A2"/>
    <w:rsid w:val="00807366"/>
    <w:rsid w:val="0081322A"/>
    <w:rsid w:val="008147A6"/>
    <w:rsid w:val="00816C86"/>
    <w:rsid w:val="0082076A"/>
    <w:rsid w:val="00821A9B"/>
    <w:rsid w:val="008256B7"/>
    <w:rsid w:val="008311BB"/>
    <w:rsid w:val="008354B6"/>
    <w:rsid w:val="008438C7"/>
    <w:rsid w:val="00850882"/>
    <w:rsid w:val="008524E9"/>
    <w:rsid w:val="00852F45"/>
    <w:rsid w:val="00854246"/>
    <w:rsid w:val="00855587"/>
    <w:rsid w:val="00855E6C"/>
    <w:rsid w:val="00856F26"/>
    <w:rsid w:val="008610B7"/>
    <w:rsid w:val="00866081"/>
    <w:rsid w:val="008711FE"/>
    <w:rsid w:val="008723FE"/>
    <w:rsid w:val="008726DC"/>
    <w:rsid w:val="00886A21"/>
    <w:rsid w:val="008907E5"/>
    <w:rsid w:val="0089404B"/>
    <w:rsid w:val="008A0208"/>
    <w:rsid w:val="008A0BA0"/>
    <w:rsid w:val="008A0BC5"/>
    <w:rsid w:val="008A0C3C"/>
    <w:rsid w:val="008A78C7"/>
    <w:rsid w:val="008B237D"/>
    <w:rsid w:val="008B3642"/>
    <w:rsid w:val="008B4EEC"/>
    <w:rsid w:val="008B758C"/>
    <w:rsid w:val="008C158E"/>
    <w:rsid w:val="008C36DA"/>
    <w:rsid w:val="008C4464"/>
    <w:rsid w:val="008C59AF"/>
    <w:rsid w:val="008D4B6D"/>
    <w:rsid w:val="008D6461"/>
    <w:rsid w:val="008D776B"/>
    <w:rsid w:val="008E2F83"/>
    <w:rsid w:val="008E4544"/>
    <w:rsid w:val="008E49B0"/>
    <w:rsid w:val="008F5B9C"/>
    <w:rsid w:val="00900401"/>
    <w:rsid w:val="00900D90"/>
    <w:rsid w:val="00904C43"/>
    <w:rsid w:val="009060ED"/>
    <w:rsid w:val="00910F0C"/>
    <w:rsid w:val="00914405"/>
    <w:rsid w:val="00916ADC"/>
    <w:rsid w:val="009174E2"/>
    <w:rsid w:val="009177C4"/>
    <w:rsid w:val="00920427"/>
    <w:rsid w:val="0092247F"/>
    <w:rsid w:val="009279E2"/>
    <w:rsid w:val="00931976"/>
    <w:rsid w:val="0093281C"/>
    <w:rsid w:val="00932D77"/>
    <w:rsid w:val="00935857"/>
    <w:rsid w:val="00941772"/>
    <w:rsid w:val="00941CE5"/>
    <w:rsid w:val="00945E09"/>
    <w:rsid w:val="009503A4"/>
    <w:rsid w:val="00950481"/>
    <w:rsid w:val="00951080"/>
    <w:rsid w:val="00956488"/>
    <w:rsid w:val="00961E9A"/>
    <w:rsid w:val="009620CA"/>
    <w:rsid w:val="009645C1"/>
    <w:rsid w:val="00965F00"/>
    <w:rsid w:val="00970E72"/>
    <w:rsid w:val="00975862"/>
    <w:rsid w:val="00980D33"/>
    <w:rsid w:val="009843A9"/>
    <w:rsid w:val="00984ACF"/>
    <w:rsid w:val="009867CA"/>
    <w:rsid w:val="009918CE"/>
    <w:rsid w:val="0099535B"/>
    <w:rsid w:val="0099547F"/>
    <w:rsid w:val="00997241"/>
    <w:rsid w:val="009A1D23"/>
    <w:rsid w:val="009A399E"/>
    <w:rsid w:val="009A6406"/>
    <w:rsid w:val="009A67E1"/>
    <w:rsid w:val="009A6D59"/>
    <w:rsid w:val="009B2259"/>
    <w:rsid w:val="009B402A"/>
    <w:rsid w:val="009B437D"/>
    <w:rsid w:val="009B6F9B"/>
    <w:rsid w:val="009C0335"/>
    <w:rsid w:val="009C0EEE"/>
    <w:rsid w:val="009C1D9F"/>
    <w:rsid w:val="009C5B72"/>
    <w:rsid w:val="009C74BF"/>
    <w:rsid w:val="009D12D1"/>
    <w:rsid w:val="009D1B5B"/>
    <w:rsid w:val="009D2952"/>
    <w:rsid w:val="009D3660"/>
    <w:rsid w:val="009D6180"/>
    <w:rsid w:val="009D7B9D"/>
    <w:rsid w:val="009E351B"/>
    <w:rsid w:val="009E578C"/>
    <w:rsid w:val="009F00DC"/>
    <w:rsid w:val="009F1C65"/>
    <w:rsid w:val="009F40F2"/>
    <w:rsid w:val="009F4329"/>
    <w:rsid w:val="009F4D77"/>
    <w:rsid w:val="00A0397B"/>
    <w:rsid w:val="00A039FE"/>
    <w:rsid w:val="00A046F0"/>
    <w:rsid w:val="00A06355"/>
    <w:rsid w:val="00A10C24"/>
    <w:rsid w:val="00A119E7"/>
    <w:rsid w:val="00A12B9E"/>
    <w:rsid w:val="00A12E36"/>
    <w:rsid w:val="00A1347B"/>
    <w:rsid w:val="00A15BA8"/>
    <w:rsid w:val="00A17142"/>
    <w:rsid w:val="00A205EF"/>
    <w:rsid w:val="00A206E6"/>
    <w:rsid w:val="00A2172D"/>
    <w:rsid w:val="00A2213A"/>
    <w:rsid w:val="00A222F9"/>
    <w:rsid w:val="00A22E75"/>
    <w:rsid w:val="00A22E84"/>
    <w:rsid w:val="00A23773"/>
    <w:rsid w:val="00A26738"/>
    <w:rsid w:val="00A346E7"/>
    <w:rsid w:val="00A352A8"/>
    <w:rsid w:val="00A475C8"/>
    <w:rsid w:val="00A51AA4"/>
    <w:rsid w:val="00A55262"/>
    <w:rsid w:val="00A56280"/>
    <w:rsid w:val="00A621F6"/>
    <w:rsid w:val="00A64DE6"/>
    <w:rsid w:val="00A6552B"/>
    <w:rsid w:val="00A71A89"/>
    <w:rsid w:val="00A7360C"/>
    <w:rsid w:val="00A73EF9"/>
    <w:rsid w:val="00A748E5"/>
    <w:rsid w:val="00A75800"/>
    <w:rsid w:val="00A81F0C"/>
    <w:rsid w:val="00A834D2"/>
    <w:rsid w:val="00A83DB1"/>
    <w:rsid w:val="00A850F3"/>
    <w:rsid w:val="00A906ED"/>
    <w:rsid w:val="00A956DA"/>
    <w:rsid w:val="00AA04C3"/>
    <w:rsid w:val="00AA2F5A"/>
    <w:rsid w:val="00AA317C"/>
    <w:rsid w:val="00AA3685"/>
    <w:rsid w:val="00AA7B52"/>
    <w:rsid w:val="00AB3C9E"/>
    <w:rsid w:val="00AB3D1E"/>
    <w:rsid w:val="00AB4F8F"/>
    <w:rsid w:val="00AB7A5F"/>
    <w:rsid w:val="00AC3246"/>
    <w:rsid w:val="00AC3F1D"/>
    <w:rsid w:val="00AC4951"/>
    <w:rsid w:val="00AC5312"/>
    <w:rsid w:val="00AC5F38"/>
    <w:rsid w:val="00AC6D82"/>
    <w:rsid w:val="00AD2540"/>
    <w:rsid w:val="00AD4311"/>
    <w:rsid w:val="00AD53B3"/>
    <w:rsid w:val="00AE1E2A"/>
    <w:rsid w:val="00AE1FA4"/>
    <w:rsid w:val="00AE2C60"/>
    <w:rsid w:val="00AE525B"/>
    <w:rsid w:val="00AE54F2"/>
    <w:rsid w:val="00AE7098"/>
    <w:rsid w:val="00AE77A4"/>
    <w:rsid w:val="00AF0A8A"/>
    <w:rsid w:val="00AF46BE"/>
    <w:rsid w:val="00AF5C03"/>
    <w:rsid w:val="00B00604"/>
    <w:rsid w:val="00B027E2"/>
    <w:rsid w:val="00B031F1"/>
    <w:rsid w:val="00B04D21"/>
    <w:rsid w:val="00B05EF4"/>
    <w:rsid w:val="00B065C1"/>
    <w:rsid w:val="00B06659"/>
    <w:rsid w:val="00B0679B"/>
    <w:rsid w:val="00B07F58"/>
    <w:rsid w:val="00B119F6"/>
    <w:rsid w:val="00B159D1"/>
    <w:rsid w:val="00B15E38"/>
    <w:rsid w:val="00B2096A"/>
    <w:rsid w:val="00B20D48"/>
    <w:rsid w:val="00B22724"/>
    <w:rsid w:val="00B227CE"/>
    <w:rsid w:val="00B25226"/>
    <w:rsid w:val="00B317AE"/>
    <w:rsid w:val="00B32E78"/>
    <w:rsid w:val="00B3450A"/>
    <w:rsid w:val="00B36B9B"/>
    <w:rsid w:val="00B40A20"/>
    <w:rsid w:val="00B40F47"/>
    <w:rsid w:val="00B4240B"/>
    <w:rsid w:val="00B565D0"/>
    <w:rsid w:val="00B5721F"/>
    <w:rsid w:val="00B577D6"/>
    <w:rsid w:val="00B611AD"/>
    <w:rsid w:val="00B61B9F"/>
    <w:rsid w:val="00B62087"/>
    <w:rsid w:val="00B6337C"/>
    <w:rsid w:val="00B74C36"/>
    <w:rsid w:val="00B77EAE"/>
    <w:rsid w:val="00B77EFC"/>
    <w:rsid w:val="00B8186F"/>
    <w:rsid w:val="00B822E2"/>
    <w:rsid w:val="00B83D95"/>
    <w:rsid w:val="00B857A2"/>
    <w:rsid w:val="00B90125"/>
    <w:rsid w:val="00B91E6F"/>
    <w:rsid w:val="00B92E11"/>
    <w:rsid w:val="00B97395"/>
    <w:rsid w:val="00BA015F"/>
    <w:rsid w:val="00BA0E5B"/>
    <w:rsid w:val="00BA27B0"/>
    <w:rsid w:val="00BA3327"/>
    <w:rsid w:val="00BA6011"/>
    <w:rsid w:val="00BA6139"/>
    <w:rsid w:val="00BB01A0"/>
    <w:rsid w:val="00BB0F50"/>
    <w:rsid w:val="00BB56DA"/>
    <w:rsid w:val="00BB6ECD"/>
    <w:rsid w:val="00BC2C10"/>
    <w:rsid w:val="00BC2F66"/>
    <w:rsid w:val="00BC31B4"/>
    <w:rsid w:val="00BC5895"/>
    <w:rsid w:val="00BC71A3"/>
    <w:rsid w:val="00BC7393"/>
    <w:rsid w:val="00BE0876"/>
    <w:rsid w:val="00BE08A2"/>
    <w:rsid w:val="00BE1A5A"/>
    <w:rsid w:val="00BE27CE"/>
    <w:rsid w:val="00BE3924"/>
    <w:rsid w:val="00BE58A7"/>
    <w:rsid w:val="00BE6905"/>
    <w:rsid w:val="00BE6B9C"/>
    <w:rsid w:val="00BE7981"/>
    <w:rsid w:val="00BF3F46"/>
    <w:rsid w:val="00C02333"/>
    <w:rsid w:val="00C1273D"/>
    <w:rsid w:val="00C177D3"/>
    <w:rsid w:val="00C204F9"/>
    <w:rsid w:val="00C22ED4"/>
    <w:rsid w:val="00C24046"/>
    <w:rsid w:val="00C247DD"/>
    <w:rsid w:val="00C24A3B"/>
    <w:rsid w:val="00C24D1F"/>
    <w:rsid w:val="00C256D2"/>
    <w:rsid w:val="00C26160"/>
    <w:rsid w:val="00C34EBD"/>
    <w:rsid w:val="00C370D4"/>
    <w:rsid w:val="00C3750B"/>
    <w:rsid w:val="00C37D6C"/>
    <w:rsid w:val="00C4577B"/>
    <w:rsid w:val="00C505D7"/>
    <w:rsid w:val="00C51A3C"/>
    <w:rsid w:val="00C52887"/>
    <w:rsid w:val="00C55A71"/>
    <w:rsid w:val="00C55C96"/>
    <w:rsid w:val="00C60F7C"/>
    <w:rsid w:val="00C62911"/>
    <w:rsid w:val="00C63AF6"/>
    <w:rsid w:val="00C63D21"/>
    <w:rsid w:val="00C63F8E"/>
    <w:rsid w:val="00C65D8B"/>
    <w:rsid w:val="00C66899"/>
    <w:rsid w:val="00C66DDA"/>
    <w:rsid w:val="00C70BA8"/>
    <w:rsid w:val="00C746D8"/>
    <w:rsid w:val="00C74AF7"/>
    <w:rsid w:val="00C7738F"/>
    <w:rsid w:val="00C82BAD"/>
    <w:rsid w:val="00C87E31"/>
    <w:rsid w:val="00C927AA"/>
    <w:rsid w:val="00C95187"/>
    <w:rsid w:val="00C954F7"/>
    <w:rsid w:val="00CA3604"/>
    <w:rsid w:val="00CA4076"/>
    <w:rsid w:val="00CA6D52"/>
    <w:rsid w:val="00CB3954"/>
    <w:rsid w:val="00CB4B77"/>
    <w:rsid w:val="00CB58EA"/>
    <w:rsid w:val="00CB7369"/>
    <w:rsid w:val="00CB7D1F"/>
    <w:rsid w:val="00CC36DF"/>
    <w:rsid w:val="00CC4F0B"/>
    <w:rsid w:val="00CC67DB"/>
    <w:rsid w:val="00CC782C"/>
    <w:rsid w:val="00CD0136"/>
    <w:rsid w:val="00CD18A6"/>
    <w:rsid w:val="00CD1DEF"/>
    <w:rsid w:val="00CD2BF5"/>
    <w:rsid w:val="00CD519F"/>
    <w:rsid w:val="00CD782F"/>
    <w:rsid w:val="00CD78D6"/>
    <w:rsid w:val="00CE037E"/>
    <w:rsid w:val="00CE1809"/>
    <w:rsid w:val="00CE2033"/>
    <w:rsid w:val="00CE3321"/>
    <w:rsid w:val="00CE5370"/>
    <w:rsid w:val="00CE637F"/>
    <w:rsid w:val="00CE6AC0"/>
    <w:rsid w:val="00CF3109"/>
    <w:rsid w:val="00CF3273"/>
    <w:rsid w:val="00CF3C85"/>
    <w:rsid w:val="00CF5D53"/>
    <w:rsid w:val="00D00A1A"/>
    <w:rsid w:val="00D025EE"/>
    <w:rsid w:val="00D04C9E"/>
    <w:rsid w:val="00D0540E"/>
    <w:rsid w:val="00D11570"/>
    <w:rsid w:val="00D11BED"/>
    <w:rsid w:val="00D1392F"/>
    <w:rsid w:val="00D15120"/>
    <w:rsid w:val="00D15A7C"/>
    <w:rsid w:val="00D1630A"/>
    <w:rsid w:val="00D21284"/>
    <w:rsid w:val="00D2426F"/>
    <w:rsid w:val="00D244AA"/>
    <w:rsid w:val="00D2451F"/>
    <w:rsid w:val="00D27741"/>
    <w:rsid w:val="00D30688"/>
    <w:rsid w:val="00D3203A"/>
    <w:rsid w:val="00D330C1"/>
    <w:rsid w:val="00D33B2F"/>
    <w:rsid w:val="00D340E6"/>
    <w:rsid w:val="00D351B6"/>
    <w:rsid w:val="00D35496"/>
    <w:rsid w:val="00D360CE"/>
    <w:rsid w:val="00D36E2A"/>
    <w:rsid w:val="00D37BAD"/>
    <w:rsid w:val="00D40660"/>
    <w:rsid w:val="00D406FE"/>
    <w:rsid w:val="00D4104C"/>
    <w:rsid w:val="00D41F98"/>
    <w:rsid w:val="00D42848"/>
    <w:rsid w:val="00D4359E"/>
    <w:rsid w:val="00D44CBE"/>
    <w:rsid w:val="00D44E70"/>
    <w:rsid w:val="00D47EF4"/>
    <w:rsid w:val="00D531BF"/>
    <w:rsid w:val="00D539B2"/>
    <w:rsid w:val="00D543DC"/>
    <w:rsid w:val="00D54F97"/>
    <w:rsid w:val="00D57BBA"/>
    <w:rsid w:val="00D6019A"/>
    <w:rsid w:val="00D62875"/>
    <w:rsid w:val="00D632F6"/>
    <w:rsid w:val="00D63410"/>
    <w:rsid w:val="00D634BB"/>
    <w:rsid w:val="00D6702E"/>
    <w:rsid w:val="00D678B2"/>
    <w:rsid w:val="00D67903"/>
    <w:rsid w:val="00D67FB8"/>
    <w:rsid w:val="00D72903"/>
    <w:rsid w:val="00D7296D"/>
    <w:rsid w:val="00D74C26"/>
    <w:rsid w:val="00D75708"/>
    <w:rsid w:val="00D7583E"/>
    <w:rsid w:val="00D80CC8"/>
    <w:rsid w:val="00D81687"/>
    <w:rsid w:val="00D85810"/>
    <w:rsid w:val="00D85913"/>
    <w:rsid w:val="00D85F8D"/>
    <w:rsid w:val="00D863F4"/>
    <w:rsid w:val="00D86491"/>
    <w:rsid w:val="00D927F3"/>
    <w:rsid w:val="00D952BB"/>
    <w:rsid w:val="00D96B41"/>
    <w:rsid w:val="00DB0C8E"/>
    <w:rsid w:val="00DB24AA"/>
    <w:rsid w:val="00DB2C33"/>
    <w:rsid w:val="00DB3A9A"/>
    <w:rsid w:val="00DC21CE"/>
    <w:rsid w:val="00DC2255"/>
    <w:rsid w:val="00DC5B56"/>
    <w:rsid w:val="00DD0589"/>
    <w:rsid w:val="00DD2EC6"/>
    <w:rsid w:val="00DD7965"/>
    <w:rsid w:val="00DD7C50"/>
    <w:rsid w:val="00DE0196"/>
    <w:rsid w:val="00DE08F3"/>
    <w:rsid w:val="00DE1980"/>
    <w:rsid w:val="00DE1A1A"/>
    <w:rsid w:val="00DE2CA6"/>
    <w:rsid w:val="00DE3CFF"/>
    <w:rsid w:val="00DE45FF"/>
    <w:rsid w:val="00DE4D64"/>
    <w:rsid w:val="00DF0652"/>
    <w:rsid w:val="00DF0C15"/>
    <w:rsid w:val="00DF20A8"/>
    <w:rsid w:val="00DF4DD2"/>
    <w:rsid w:val="00DF60C1"/>
    <w:rsid w:val="00DF6666"/>
    <w:rsid w:val="00E00316"/>
    <w:rsid w:val="00E00866"/>
    <w:rsid w:val="00E018FD"/>
    <w:rsid w:val="00E056D6"/>
    <w:rsid w:val="00E102F1"/>
    <w:rsid w:val="00E10B0A"/>
    <w:rsid w:val="00E11052"/>
    <w:rsid w:val="00E11A2D"/>
    <w:rsid w:val="00E15894"/>
    <w:rsid w:val="00E15EE7"/>
    <w:rsid w:val="00E176B4"/>
    <w:rsid w:val="00E203F2"/>
    <w:rsid w:val="00E22197"/>
    <w:rsid w:val="00E22E4C"/>
    <w:rsid w:val="00E250DF"/>
    <w:rsid w:val="00E2628F"/>
    <w:rsid w:val="00E2699B"/>
    <w:rsid w:val="00E31191"/>
    <w:rsid w:val="00E32F74"/>
    <w:rsid w:val="00E4099D"/>
    <w:rsid w:val="00E42347"/>
    <w:rsid w:val="00E42CF1"/>
    <w:rsid w:val="00E4520F"/>
    <w:rsid w:val="00E51AFC"/>
    <w:rsid w:val="00E51BED"/>
    <w:rsid w:val="00E61D9C"/>
    <w:rsid w:val="00E652D1"/>
    <w:rsid w:val="00E71F20"/>
    <w:rsid w:val="00E74FF3"/>
    <w:rsid w:val="00E75B0E"/>
    <w:rsid w:val="00E76C96"/>
    <w:rsid w:val="00E80497"/>
    <w:rsid w:val="00E8153B"/>
    <w:rsid w:val="00E85EC6"/>
    <w:rsid w:val="00E872AB"/>
    <w:rsid w:val="00E87990"/>
    <w:rsid w:val="00E90987"/>
    <w:rsid w:val="00E90BED"/>
    <w:rsid w:val="00E911F4"/>
    <w:rsid w:val="00E91720"/>
    <w:rsid w:val="00E9744C"/>
    <w:rsid w:val="00EA2862"/>
    <w:rsid w:val="00EA3422"/>
    <w:rsid w:val="00EA662B"/>
    <w:rsid w:val="00EA6E49"/>
    <w:rsid w:val="00EB3679"/>
    <w:rsid w:val="00EB4254"/>
    <w:rsid w:val="00EB732B"/>
    <w:rsid w:val="00EC0759"/>
    <w:rsid w:val="00EC09E7"/>
    <w:rsid w:val="00EC163C"/>
    <w:rsid w:val="00EC21E8"/>
    <w:rsid w:val="00EC67F4"/>
    <w:rsid w:val="00ED1F24"/>
    <w:rsid w:val="00ED243C"/>
    <w:rsid w:val="00ED38DF"/>
    <w:rsid w:val="00ED3B28"/>
    <w:rsid w:val="00ED531A"/>
    <w:rsid w:val="00ED559B"/>
    <w:rsid w:val="00ED7681"/>
    <w:rsid w:val="00ED78EA"/>
    <w:rsid w:val="00EE055E"/>
    <w:rsid w:val="00EE123F"/>
    <w:rsid w:val="00EE28E2"/>
    <w:rsid w:val="00EE6D81"/>
    <w:rsid w:val="00EF22FA"/>
    <w:rsid w:val="00EF4DEF"/>
    <w:rsid w:val="00EF5EF9"/>
    <w:rsid w:val="00F107C8"/>
    <w:rsid w:val="00F12DCD"/>
    <w:rsid w:val="00F17981"/>
    <w:rsid w:val="00F206B9"/>
    <w:rsid w:val="00F210A0"/>
    <w:rsid w:val="00F217CC"/>
    <w:rsid w:val="00F23854"/>
    <w:rsid w:val="00F243CC"/>
    <w:rsid w:val="00F27B70"/>
    <w:rsid w:val="00F27B8A"/>
    <w:rsid w:val="00F35040"/>
    <w:rsid w:val="00F359E4"/>
    <w:rsid w:val="00F4279F"/>
    <w:rsid w:val="00F443FD"/>
    <w:rsid w:val="00F46427"/>
    <w:rsid w:val="00F47974"/>
    <w:rsid w:val="00F5133B"/>
    <w:rsid w:val="00F51F82"/>
    <w:rsid w:val="00F52862"/>
    <w:rsid w:val="00F53305"/>
    <w:rsid w:val="00F533AE"/>
    <w:rsid w:val="00F53977"/>
    <w:rsid w:val="00F61DDA"/>
    <w:rsid w:val="00F62ECE"/>
    <w:rsid w:val="00F6472E"/>
    <w:rsid w:val="00F651B6"/>
    <w:rsid w:val="00F70624"/>
    <w:rsid w:val="00F724D8"/>
    <w:rsid w:val="00F73FAC"/>
    <w:rsid w:val="00F813E0"/>
    <w:rsid w:val="00F8357F"/>
    <w:rsid w:val="00F83AE5"/>
    <w:rsid w:val="00F84222"/>
    <w:rsid w:val="00F86B37"/>
    <w:rsid w:val="00F92E53"/>
    <w:rsid w:val="00F955A3"/>
    <w:rsid w:val="00FA0A7D"/>
    <w:rsid w:val="00FA2F1F"/>
    <w:rsid w:val="00FA5D8F"/>
    <w:rsid w:val="00FB1637"/>
    <w:rsid w:val="00FC0FC4"/>
    <w:rsid w:val="00FC5B2D"/>
    <w:rsid w:val="00FD200E"/>
    <w:rsid w:val="00FD2FB6"/>
    <w:rsid w:val="00FD3042"/>
    <w:rsid w:val="00FD4535"/>
    <w:rsid w:val="00FD5110"/>
    <w:rsid w:val="00FD64A4"/>
    <w:rsid w:val="00FE1DF4"/>
    <w:rsid w:val="00FE4331"/>
    <w:rsid w:val="00FF0BC5"/>
    <w:rsid w:val="00FF2EF8"/>
    <w:rsid w:val="00FF3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C6F0D8"/>
  <w15:docId w15:val="{30F67CE7-52A1-47BC-AF43-C8A07560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8FD"/>
    <w:rPr>
      <w:sz w:val="24"/>
      <w:szCs w:val="24"/>
    </w:rPr>
  </w:style>
  <w:style w:type="paragraph" w:styleId="Heading1">
    <w:name w:val="heading 1"/>
    <w:basedOn w:val="Normal"/>
    <w:next w:val="Normal"/>
    <w:link w:val="Heading1Char"/>
    <w:qFormat/>
    <w:rsid w:val="00E018FD"/>
    <w:pPr>
      <w:keepNext/>
      <w:autoSpaceDE w:val="0"/>
      <w:autoSpaceDN w:val="0"/>
      <w:adjustRightInd w:val="0"/>
      <w:jc w:val="both"/>
      <w:outlineLvl w:val="0"/>
    </w:pPr>
    <w:rPr>
      <w:rFonts w:ascii="Arial" w:hAnsi="Arial" w:cs="Arial"/>
      <w:b/>
      <w:bCs/>
      <w:color w:val="000000"/>
      <w:szCs w:val="68"/>
    </w:rPr>
  </w:style>
  <w:style w:type="paragraph" w:styleId="Heading2">
    <w:name w:val="heading 2"/>
    <w:basedOn w:val="Normal"/>
    <w:next w:val="Normal"/>
    <w:qFormat/>
    <w:rsid w:val="00E018FD"/>
    <w:pPr>
      <w:keepNext/>
      <w:autoSpaceDE w:val="0"/>
      <w:autoSpaceDN w:val="0"/>
      <w:adjustRightInd w:val="0"/>
      <w:jc w:val="center"/>
      <w:outlineLvl w:val="1"/>
    </w:pPr>
    <w:rPr>
      <w:rFonts w:ascii="Arial" w:hAnsi="Arial" w:cs="Arial"/>
      <w:b/>
      <w:bCs/>
      <w:color w:val="000000"/>
      <w:szCs w:val="64"/>
    </w:rPr>
  </w:style>
  <w:style w:type="paragraph" w:styleId="Heading3">
    <w:name w:val="heading 3"/>
    <w:basedOn w:val="Normal"/>
    <w:next w:val="Normal"/>
    <w:qFormat/>
    <w:rsid w:val="00E018FD"/>
    <w:pPr>
      <w:keepNext/>
      <w:jc w:val="both"/>
      <w:outlineLvl w:val="2"/>
    </w:pPr>
    <w:rPr>
      <w:rFonts w:ascii="Arial" w:hAnsi="Arial" w:cs="Arial"/>
      <w:b/>
      <w:bCs/>
    </w:rPr>
  </w:style>
  <w:style w:type="paragraph" w:styleId="Heading4">
    <w:name w:val="heading 4"/>
    <w:basedOn w:val="Normal"/>
    <w:next w:val="Normal"/>
    <w:qFormat/>
    <w:rsid w:val="00E018FD"/>
    <w:pPr>
      <w:keepNext/>
      <w:autoSpaceDE w:val="0"/>
      <w:autoSpaceDN w:val="0"/>
      <w:adjustRightInd w:val="0"/>
      <w:jc w:val="both"/>
      <w:outlineLvl w:val="3"/>
    </w:pPr>
    <w:rPr>
      <w:rFonts w:ascii="Arial" w:hAnsi="Arial" w:cs="Arial"/>
      <w:b/>
      <w:bCs/>
      <w:color w:val="000000"/>
      <w:sz w:val="22"/>
    </w:rPr>
  </w:style>
  <w:style w:type="paragraph" w:styleId="Heading5">
    <w:name w:val="heading 5"/>
    <w:basedOn w:val="Normal"/>
    <w:next w:val="Normal"/>
    <w:qFormat/>
    <w:rsid w:val="00E018FD"/>
    <w:pPr>
      <w:keepNext/>
      <w:autoSpaceDE w:val="0"/>
      <w:autoSpaceDN w:val="0"/>
      <w:adjustRightInd w:val="0"/>
      <w:outlineLvl w:val="4"/>
    </w:pPr>
    <w:rPr>
      <w:rFonts w:ascii="Arial" w:hAnsi="Arial" w:cs="Arial"/>
      <w:b/>
      <w:bCs/>
      <w:color w:val="000000"/>
    </w:rPr>
  </w:style>
  <w:style w:type="paragraph" w:styleId="Heading6">
    <w:name w:val="heading 6"/>
    <w:basedOn w:val="Normal"/>
    <w:next w:val="Normal"/>
    <w:qFormat/>
    <w:rsid w:val="00E018FD"/>
    <w:pPr>
      <w:keepNext/>
      <w:outlineLvl w:val="5"/>
    </w:pPr>
    <w:rPr>
      <w:rFonts w:ascii="Arial" w:hAnsi="Arial" w:cs="Arial"/>
      <w:b/>
      <w:bCs/>
      <w:sz w:val="22"/>
    </w:rPr>
  </w:style>
  <w:style w:type="paragraph" w:styleId="Heading7">
    <w:name w:val="heading 7"/>
    <w:basedOn w:val="Normal"/>
    <w:next w:val="Normal"/>
    <w:qFormat/>
    <w:rsid w:val="00E018FD"/>
    <w:pPr>
      <w:keepNext/>
      <w:jc w:val="center"/>
      <w:outlineLvl w:val="6"/>
    </w:pPr>
    <w:rPr>
      <w:rFonts w:ascii="Arial" w:hAnsi="Arial" w:cs="Arial"/>
      <w:sz w:val="36"/>
    </w:rPr>
  </w:style>
  <w:style w:type="paragraph" w:styleId="Heading8">
    <w:name w:val="heading 8"/>
    <w:basedOn w:val="Normal"/>
    <w:next w:val="Normal"/>
    <w:qFormat/>
    <w:rsid w:val="00E018FD"/>
    <w:pPr>
      <w:keepNext/>
      <w:jc w:val="both"/>
      <w:outlineLvl w:val="7"/>
    </w:pPr>
    <w:rPr>
      <w:rFonts w:ascii="Arial" w:hAnsi="Arial" w:cs="Arial"/>
      <w:b/>
      <w:bCs/>
      <w:sz w:val="22"/>
      <w:u w:val="single"/>
    </w:rPr>
  </w:style>
  <w:style w:type="paragraph" w:styleId="Heading9">
    <w:name w:val="heading 9"/>
    <w:basedOn w:val="Normal"/>
    <w:next w:val="Normal"/>
    <w:link w:val="Heading9Char"/>
    <w:qFormat/>
    <w:rsid w:val="004F1729"/>
    <w:pPr>
      <w:tabs>
        <w:tab w:val="num" w:pos="1584"/>
      </w:tabs>
      <w:spacing w:before="240" w:after="60"/>
      <w:ind w:left="1584" w:hanging="144"/>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018FD"/>
    <w:pPr>
      <w:autoSpaceDE w:val="0"/>
      <w:autoSpaceDN w:val="0"/>
      <w:adjustRightInd w:val="0"/>
      <w:jc w:val="both"/>
    </w:pPr>
    <w:rPr>
      <w:rFonts w:ascii="Arial" w:hAnsi="Arial" w:cs="Arial"/>
      <w:color w:val="000000"/>
    </w:rPr>
  </w:style>
  <w:style w:type="paragraph" w:styleId="Header">
    <w:name w:val="header"/>
    <w:basedOn w:val="Normal"/>
    <w:semiHidden/>
    <w:rsid w:val="00E018FD"/>
    <w:pPr>
      <w:tabs>
        <w:tab w:val="center" w:pos="4320"/>
        <w:tab w:val="right" w:pos="8640"/>
      </w:tabs>
    </w:pPr>
  </w:style>
  <w:style w:type="paragraph" w:styleId="Footer">
    <w:name w:val="footer"/>
    <w:basedOn w:val="Normal"/>
    <w:link w:val="FooterChar"/>
    <w:uiPriority w:val="99"/>
    <w:rsid w:val="00E018FD"/>
    <w:pPr>
      <w:tabs>
        <w:tab w:val="center" w:pos="4320"/>
        <w:tab w:val="right" w:pos="8640"/>
      </w:tabs>
    </w:pPr>
  </w:style>
  <w:style w:type="paragraph" w:styleId="BodyText2">
    <w:name w:val="Body Text 2"/>
    <w:basedOn w:val="Normal"/>
    <w:semiHidden/>
    <w:rsid w:val="00E018FD"/>
    <w:pPr>
      <w:jc w:val="both"/>
    </w:pPr>
    <w:rPr>
      <w:rFonts w:ascii="Arial" w:hAnsi="Arial"/>
      <w:noProof/>
      <w:color w:val="FF0000"/>
      <w:sz w:val="22"/>
      <w:szCs w:val="20"/>
    </w:rPr>
  </w:style>
  <w:style w:type="paragraph" w:styleId="BodyTextIndent">
    <w:name w:val="Body Text Indent"/>
    <w:basedOn w:val="Normal"/>
    <w:semiHidden/>
    <w:rsid w:val="00E018FD"/>
    <w:pPr>
      <w:autoSpaceDE w:val="0"/>
      <w:autoSpaceDN w:val="0"/>
      <w:adjustRightInd w:val="0"/>
      <w:ind w:left="432"/>
      <w:jc w:val="both"/>
    </w:pPr>
    <w:rPr>
      <w:rFonts w:ascii="Arial" w:hAnsi="Arial" w:cs="Arial"/>
      <w:color w:val="000000"/>
      <w:sz w:val="22"/>
    </w:rPr>
  </w:style>
  <w:style w:type="paragraph" w:styleId="BodyTextIndent2">
    <w:name w:val="Body Text Indent 2"/>
    <w:basedOn w:val="Normal"/>
    <w:semiHidden/>
    <w:rsid w:val="00E018FD"/>
    <w:pPr>
      <w:ind w:left="432"/>
      <w:jc w:val="both"/>
    </w:pPr>
    <w:rPr>
      <w:rFonts w:ascii="Arial" w:hAnsi="Arial" w:cs="Arial"/>
      <w:noProof/>
      <w:sz w:val="22"/>
    </w:rPr>
  </w:style>
  <w:style w:type="paragraph" w:styleId="BodyText3">
    <w:name w:val="Body Text 3"/>
    <w:basedOn w:val="Normal"/>
    <w:link w:val="BodyText3Char"/>
    <w:rsid w:val="00E018FD"/>
    <w:pPr>
      <w:jc w:val="both"/>
    </w:pPr>
    <w:rPr>
      <w:rFonts w:ascii="Arial" w:hAnsi="Arial" w:cs="Arial"/>
      <w:noProof/>
      <w:sz w:val="22"/>
    </w:rPr>
  </w:style>
  <w:style w:type="character" w:styleId="Strong">
    <w:name w:val="Strong"/>
    <w:qFormat/>
    <w:rsid w:val="00E018FD"/>
    <w:rPr>
      <w:b/>
    </w:rPr>
  </w:style>
  <w:style w:type="paragraph" w:customStyle="1" w:styleId="p67">
    <w:name w:val="p67"/>
    <w:basedOn w:val="Normal"/>
    <w:rsid w:val="00E018FD"/>
    <w:pPr>
      <w:widowControl w:val="0"/>
      <w:spacing w:line="240" w:lineRule="atLeast"/>
      <w:ind w:left="1440" w:firstLine="720"/>
    </w:pPr>
    <w:rPr>
      <w:snapToGrid w:val="0"/>
      <w:color w:val="000000"/>
      <w:szCs w:val="20"/>
    </w:rPr>
  </w:style>
  <w:style w:type="paragraph" w:styleId="TOC1">
    <w:name w:val="toc 1"/>
    <w:basedOn w:val="Normal"/>
    <w:next w:val="Normal"/>
    <w:autoRedefine/>
    <w:uiPriority w:val="39"/>
    <w:rsid w:val="00E018FD"/>
  </w:style>
  <w:style w:type="paragraph" w:styleId="TOC2">
    <w:name w:val="toc 2"/>
    <w:basedOn w:val="Normal"/>
    <w:next w:val="Normal"/>
    <w:autoRedefine/>
    <w:uiPriority w:val="39"/>
    <w:rsid w:val="000B2E4B"/>
    <w:pPr>
      <w:tabs>
        <w:tab w:val="left" w:pos="720"/>
        <w:tab w:val="right" w:leader="dot" w:pos="10070"/>
      </w:tabs>
      <w:ind w:left="240"/>
    </w:pPr>
  </w:style>
  <w:style w:type="paragraph" w:styleId="TOC3">
    <w:name w:val="toc 3"/>
    <w:basedOn w:val="Normal"/>
    <w:next w:val="Normal"/>
    <w:autoRedefine/>
    <w:uiPriority w:val="39"/>
    <w:rsid w:val="000B2E4B"/>
    <w:pPr>
      <w:tabs>
        <w:tab w:val="right" w:leader="dot" w:pos="10070"/>
      </w:tabs>
      <w:ind w:left="450"/>
    </w:pPr>
  </w:style>
  <w:style w:type="paragraph" w:styleId="TOC4">
    <w:name w:val="toc 4"/>
    <w:basedOn w:val="Normal"/>
    <w:next w:val="Normal"/>
    <w:autoRedefine/>
    <w:semiHidden/>
    <w:rsid w:val="00E018FD"/>
    <w:pPr>
      <w:ind w:left="720"/>
    </w:pPr>
  </w:style>
  <w:style w:type="paragraph" w:styleId="TOC5">
    <w:name w:val="toc 5"/>
    <w:basedOn w:val="Normal"/>
    <w:next w:val="Normal"/>
    <w:autoRedefine/>
    <w:semiHidden/>
    <w:rsid w:val="00E018FD"/>
    <w:pPr>
      <w:ind w:left="960"/>
    </w:pPr>
  </w:style>
  <w:style w:type="paragraph" w:styleId="TOC6">
    <w:name w:val="toc 6"/>
    <w:basedOn w:val="Normal"/>
    <w:next w:val="Normal"/>
    <w:autoRedefine/>
    <w:semiHidden/>
    <w:rsid w:val="00E018FD"/>
    <w:pPr>
      <w:ind w:left="1200"/>
    </w:pPr>
  </w:style>
  <w:style w:type="paragraph" w:styleId="TOC7">
    <w:name w:val="toc 7"/>
    <w:basedOn w:val="Normal"/>
    <w:next w:val="Normal"/>
    <w:autoRedefine/>
    <w:semiHidden/>
    <w:rsid w:val="00E018FD"/>
    <w:pPr>
      <w:ind w:left="1440"/>
    </w:pPr>
  </w:style>
  <w:style w:type="paragraph" w:styleId="TOC8">
    <w:name w:val="toc 8"/>
    <w:basedOn w:val="Normal"/>
    <w:next w:val="Normal"/>
    <w:autoRedefine/>
    <w:semiHidden/>
    <w:rsid w:val="00E018FD"/>
    <w:pPr>
      <w:ind w:left="1680"/>
    </w:pPr>
  </w:style>
  <w:style w:type="paragraph" w:styleId="TOC9">
    <w:name w:val="toc 9"/>
    <w:basedOn w:val="Normal"/>
    <w:next w:val="Normal"/>
    <w:autoRedefine/>
    <w:semiHidden/>
    <w:rsid w:val="00E018FD"/>
    <w:pPr>
      <w:ind w:left="1920"/>
    </w:pPr>
  </w:style>
  <w:style w:type="character" w:styleId="Hyperlink">
    <w:name w:val="Hyperlink"/>
    <w:uiPriority w:val="99"/>
    <w:rsid w:val="00E018FD"/>
    <w:rPr>
      <w:color w:val="0000FF"/>
      <w:u w:val="single"/>
    </w:rPr>
  </w:style>
  <w:style w:type="paragraph" w:styleId="BodyTextIndent3">
    <w:name w:val="Body Text Indent 3"/>
    <w:basedOn w:val="Normal"/>
    <w:semiHidden/>
    <w:rsid w:val="00E018FD"/>
    <w:pPr>
      <w:ind w:left="374"/>
      <w:jc w:val="both"/>
    </w:pPr>
    <w:rPr>
      <w:rFonts w:ascii="Arial" w:hAnsi="Arial" w:cs="Arial"/>
      <w:noProof/>
      <w:sz w:val="22"/>
    </w:rPr>
  </w:style>
  <w:style w:type="paragraph" w:styleId="ListParagraph">
    <w:name w:val="List Paragraph"/>
    <w:basedOn w:val="Normal"/>
    <w:uiPriority w:val="34"/>
    <w:qFormat/>
    <w:rsid w:val="006517CF"/>
    <w:pPr>
      <w:ind w:left="720"/>
    </w:pPr>
  </w:style>
  <w:style w:type="paragraph" w:styleId="BalloonText">
    <w:name w:val="Balloon Text"/>
    <w:basedOn w:val="Normal"/>
    <w:link w:val="BalloonTextChar"/>
    <w:uiPriority w:val="99"/>
    <w:semiHidden/>
    <w:unhideWhenUsed/>
    <w:rsid w:val="00690FD5"/>
    <w:rPr>
      <w:rFonts w:ascii="Tahoma" w:hAnsi="Tahoma" w:cs="Tahoma"/>
      <w:sz w:val="16"/>
      <w:szCs w:val="16"/>
    </w:rPr>
  </w:style>
  <w:style w:type="character" w:customStyle="1" w:styleId="BalloonTextChar">
    <w:name w:val="Balloon Text Char"/>
    <w:link w:val="BalloonText"/>
    <w:uiPriority w:val="99"/>
    <w:semiHidden/>
    <w:rsid w:val="00690FD5"/>
    <w:rPr>
      <w:rFonts w:ascii="Tahoma" w:hAnsi="Tahoma" w:cs="Tahoma"/>
      <w:sz w:val="16"/>
      <w:szCs w:val="16"/>
    </w:rPr>
  </w:style>
  <w:style w:type="character" w:customStyle="1" w:styleId="FooterChar">
    <w:name w:val="Footer Char"/>
    <w:link w:val="Footer"/>
    <w:uiPriority w:val="99"/>
    <w:rsid w:val="005C6C59"/>
    <w:rPr>
      <w:sz w:val="24"/>
      <w:szCs w:val="24"/>
    </w:rPr>
  </w:style>
  <w:style w:type="table" w:styleId="TableGrid">
    <w:name w:val="Table Grid"/>
    <w:basedOn w:val="TableNormal"/>
    <w:uiPriority w:val="59"/>
    <w:rsid w:val="00EE2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218A4"/>
    <w:pPr>
      <w:spacing w:before="100" w:beforeAutospacing="1" w:after="100" w:afterAutospacing="1"/>
    </w:pPr>
  </w:style>
  <w:style w:type="paragraph" w:styleId="Title">
    <w:name w:val="Title"/>
    <w:basedOn w:val="Normal"/>
    <w:link w:val="TitleChar"/>
    <w:qFormat/>
    <w:rsid w:val="004F1729"/>
    <w:pPr>
      <w:jc w:val="center"/>
    </w:pPr>
    <w:rPr>
      <w:b/>
      <w:bCs/>
    </w:rPr>
  </w:style>
  <w:style w:type="character" w:customStyle="1" w:styleId="TitleChar">
    <w:name w:val="Title Char"/>
    <w:link w:val="Title"/>
    <w:rsid w:val="004F1729"/>
    <w:rPr>
      <w:b/>
      <w:bCs/>
      <w:sz w:val="24"/>
      <w:szCs w:val="24"/>
    </w:rPr>
  </w:style>
  <w:style w:type="character" w:customStyle="1" w:styleId="Heading9Char">
    <w:name w:val="Heading 9 Char"/>
    <w:link w:val="Heading9"/>
    <w:rsid w:val="004F1729"/>
    <w:rPr>
      <w:rFonts w:ascii="Arial" w:hAnsi="Arial"/>
      <w:b/>
      <w:i/>
      <w:sz w:val="18"/>
    </w:rPr>
  </w:style>
  <w:style w:type="character" w:customStyle="1" w:styleId="Heading1Char">
    <w:name w:val="Heading 1 Char"/>
    <w:link w:val="Heading1"/>
    <w:rsid w:val="004F1729"/>
    <w:rPr>
      <w:rFonts w:ascii="Arial" w:hAnsi="Arial" w:cs="Arial"/>
      <w:b/>
      <w:bCs/>
      <w:color w:val="000000"/>
      <w:sz w:val="24"/>
      <w:szCs w:val="68"/>
    </w:rPr>
  </w:style>
  <w:style w:type="character" w:customStyle="1" w:styleId="BodyText3Char">
    <w:name w:val="Body Text 3 Char"/>
    <w:link w:val="BodyText3"/>
    <w:rsid w:val="004F1729"/>
    <w:rPr>
      <w:rFonts w:ascii="Arial" w:hAnsi="Arial" w:cs="Arial"/>
      <w:noProof/>
      <w:sz w:val="22"/>
      <w:szCs w:val="24"/>
    </w:rPr>
  </w:style>
  <w:style w:type="paragraph" w:customStyle="1" w:styleId="Level1">
    <w:name w:val="Level 1"/>
    <w:basedOn w:val="Normal"/>
    <w:rsid w:val="00373D8F"/>
    <w:pPr>
      <w:widowControl w:val="0"/>
      <w:numPr>
        <w:numId w:val="16"/>
      </w:numPr>
      <w:autoSpaceDE w:val="0"/>
      <w:autoSpaceDN w:val="0"/>
      <w:adjustRightInd w:val="0"/>
      <w:ind w:left="720" w:hanging="720"/>
      <w:outlineLvl w:val="0"/>
    </w:pPr>
    <w:rPr>
      <w:sz w:val="20"/>
    </w:rPr>
  </w:style>
  <w:style w:type="character" w:styleId="FootnoteReference">
    <w:name w:val="footnote reference"/>
    <w:semiHidden/>
    <w:rsid w:val="0047628A"/>
  </w:style>
  <w:style w:type="paragraph" w:customStyle="1" w:styleId="Level2">
    <w:name w:val="Level 2"/>
    <w:basedOn w:val="Normal"/>
    <w:rsid w:val="0047628A"/>
    <w:pPr>
      <w:widowControl w:val="0"/>
      <w:autoSpaceDE w:val="0"/>
      <w:autoSpaceDN w:val="0"/>
      <w:adjustRightInd w:val="0"/>
      <w:ind w:left="1440" w:hanging="720"/>
      <w:outlineLvl w:val="1"/>
    </w:pPr>
    <w:rPr>
      <w:sz w:val="20"/>
    </w:rPr>
  </w:style>
  <w:style w:type="paragraph" w:styleId="Index1">
    <w:name w:val="index 1"/>
    <w:basedOn w:val="Normal"/>
    <w:next w:val="Normal"/>
    <w:autoRedefine/>
    <w:semiHidden/>
    <w:rsid w:val="0047628A"/>
    <w:pPr>
      <w:widowControl w:val="0"/>
      <w:autoSpaceDE w:val="0"/>
      <w:autoSpaceDN w:val="0"/>
      <w:adjustRightInd w:val="0"/>
      <w:ind w:left="200" w:hanging="200"/>
    </w:pPr>
    <w:rPr>
      <w:sz w:val="20"/>
    </w:rPr>
  </w:style>
  <w:style w:type="paragraph" w:styleId="Index2">
    <w:name w:val="index 2"/>
    <w:basedOn w:val="Normal"/>
    <w:next w:val="Normal"/>
    <w:autoRedefine/>
    <w:semiHidden/>
    <w:rsid w:val="0047628A"/>
    <w:pPr>
      <w:widowControl w:val="0"/>
      <w:autoSpaceDE w:val="0"/>
      <w:autoSpaceDN w:val="0"/>
      <w:adjustRightInd w:val="0"/>
      <w:ind w:left="400" w:hanging="200"/>
    </w:pPr>
    <w:rPr>
      <w:sz w:val="20"/>
    </w:rPr>
  </w:style>
  <w:style w:type="paragraph" w:styleId="Index3">
    <w:name w:val="index 3"/>
    <w:basedOn w:val="Normal"/>
    <w:next w:val="Normal"/>
    <w:autoRedefine/>
    <w:semiHidden/>
    <w:rsid w:val="0047628A"/>
    <w:pPr>
      <w:widowControl w:val="0"/>
      <w:autoSpaceDE w:val="0"/>
      <w:autoSpaceDN w:val="0"/>
      <w:adjustRightInd w:val="0"/>
      <w:ind w:left="600" w:hanging="200"/>
    </w:pPr>
    <w:rPr>
      <w:sz w:val="20"/>
    </w:rPr>
  </w:style>
  <w:style w:type="paragraph" w:styleId="Index4">
    <w:name w:val="index 4"/>
    <w:basedOn w:val="Normal"/>
    <w:next w:val="Normal"/>
    <w:autoRedefine/>
    <w:semiHidden/>
    <w:rsid w:val="0047628A"/>
    <w:pPr>
      <w:widowControl w:val="0"/>
      <w:autoSpaceDE w:val="0"/>
      <w:autoSpaceDN w:val="0"/>
      <w:adjustRightInd w:val="0"/>
      <w:ind w:left="800" w:hanging="200"/>
    </w:pPr>
    <w:rPr>
      <w:sz w:val="20"/>
    </w:rPr>
  </w:style>
  <w:style w:type="paragraph" w:styleId="Index5">
    <w:name w:val="index 5"/>
    <w:basedOn w:val="Normal"/>
    <w:next w:val="Normal"/>
    <w:autoRedefine/>
    <w:semiHidden/>
    <w:rsid w:val="0047628A"/>
    <w:pPr>
      <w:widowControl w:val="0"/>
      <w:autoSpaceDE w:val="0"/>
      <w:autoSpaceDN w:val="0"/>
      <w:adjustRightInd w:val="0"/>
      <w:ind w:left="1000" w:hanging="200"/>
    </w:pPr>
    <w:rPr>
      <w:sz w:val="20"/>
    </w:rPr>
  </w:style>
  <w:style w:type="paragraph" w:styleId="Index6">
    <w:name w:val="index 6"/>
    <w:basedOn w:val="Normal"/>
    <w:next w:val="Normal"/>
    <w:autoRedefine/>
    <w:semiHidden/>
    <w:rsid w:val="0047628A"/>
    <w:pPr>
      <w:widowControl w:val="0"/>
      <w:autoSpaceDE w:val="0"/>
      <w:autoSpaceDN w:val="0"/>
      <w:adjustRightInd w:val="0"/>
      <w:ind w:left="1200" w:hanging="200"/>
    </w:pPr>
    <w:rPr>
      <w:sz w:val="20"/>
    </w:rPr>
  </w:style>
  <w:style w:type="paragraph" w:styleId="Index7">
    <w:name w:val="index 7"/>
    <w:basedOn w:val="Normal"/>
    <w:next w:val="Normal"/>
    <w:autoRedefine/>
    <w:semiHidden/>
    <w:rsid w:val="0047628A"/>
    <w:pPr>
      <w:widowControl w:val="0"/>
      <w:autoSpaceDE w:val="0"/>
      <w:autoSpaceDN w:val="0"/>
      <w:adjustRightInd w:val="0"/>
      <w:ind w:left="1400" w:hanging="200"/>
    </w:pPr>
    <w:rPr>
      <w:sz w:val="20"/>
    </w:rPr>
  </w:style>
  <w:style w:type="paragraph" w:styleId="Index8">
    <w:name w:val="index 8"/>
    <w:basedOn w:val="Normal"/>
    <w:next w:val="Normal"/>
    <w:autoRedefine/>
    <w:semiHidden/>
    <w:rsid w:val="0047628A"/>
    <w:pPr>
      <w:widowControl w:val="0"/>
      <w:autoSpaceDE w:val="0"/>
      <w:autoSpaceDN w:val="0"/>
      <w:adjustRightInd w:val="0"/>
      <w:ind w:left="1600" w:hanging="200"/>
    </w:pPr>
    <w:rPr>
      <w:sz w:val="20"/>
    </w:rPr>
  </w:style>
  <w:style w:type="paragraph" w:styleId="Index9">
    <w:name w:val="index 9"/>
    <w:basedOn w:val="Normal"/>
    <w:next w:val="Normal"/>
    <w:autoRedefine/>
    <w:semiHidden/>
    <w:rsid w:val="0047628A"/>
    <w:pPr>
      <w:widowControl w:val="0"/>
      <w:autoSpaceDE w:val="0"/>
      <w:autoSpaceDN w:val="0"/>
      <w:adjustRightInd w:val="0"/>
      <w:ind w:left="1800" w:hanging="200"/>
    </w:pPr>
    <w:rPr>
      <w:sz w:val="20"/>
    </w:rPr>
  </w:style>
  <w:style w:type="paragraph" w:styleId="IndexHeading">
    <w:name w:val="index heading"/>
    <w:basedOn w:val="Normal"/>
    <w:next w:val="Index1"/>
    <w:semiHidden/>
    <w:rsid w:val="0047628A"/>
    <w:pPr>
      <w:widowControl w:val="0"/>
      <w:autoSpaceDE w:val="0"/>
      <w:autoSpaceDN w:val="0"/>
      <w:adjustRightInd w:val="0"/>
    </w:pPr>
    <w:rPr>
      <w:sz w:val="20"/>
    </w:rPr>
  </w:style>
  <w:style w:type="paragraph" w:customStyle="1" w:styleId="DocumentType">
    <w:name w:val="Document Type"/>
    <w:basedOn w:val="Default"/>
    <w:next w:val="Default"/>
    <w:rsid w:val="0047628A"/>
    <w:rPr>
      <w:color w:val="auto"/>
      <w:sz w:val="20"/>
    </w:rPr>
  </w:style>
  <w:style w:type="paragraph" w:customStyle="1" w:styleId="Default">
    <w:name w:val="Default"/>
    <w:rsid w:val="0047628A"/>
    <w:pPr>
      <w:widowControl w:val="0"/>
      <w:autoSpaceDE w:val="0"/>
      <w:autoSpaceDN w:val="0"/>
      <w:adjustRightInd w:val="0"/>
    </w:pPr>
    <w:rPr>
      <w:rFonts w:ascii="Verdana" w:hAnsi="Verdana"/>
      <w:color w:val="000000"/>
      <w:sz w:val="24"/>
      <w:szCs w:val="24"/>
    </w:rPr>
  </w:style>
  <w:style w:type="paragraph" w:customStyle="1" w:styleId="Footnote">
    <w:name w:val="Footnote"/>
    <w:basedOn w:val="Default"/>
    <w:next w:val="Default"/>
    <w:rsid w:val="0047628A"/>
    <w:rPr>
      <w:color w:val="auto"/>
      <w:sz w:val="20"/>
    </w:rPr>
  </w:style>
  <w:style w:type="character" w:customStyle="1" w:styleId="nowrap1">
    <w:name w:val="nowrap1"/>
    <w:rsid w:val="00163F7B"/>
  </w:style>
  <w:style w:type="table" w:customStyle="1" w:styleId="TableGrid2">
    <w:name w:val="Table Grid2"/>
    <w:basedOn w:val="TableNormal"/>
    <w:next w:val="TableGrid"/>
    <w:uiPriority w:val="59"/>
    <w:rsid w:val="00A12B9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133D7E"/>
  </w:style>
  <w:style w:type="character" w:styleId="CommentReference">
    <w:name w:val="annotation reference"/>
    <w:basedOn w:val="DefaultParagraphFont"/>
    <w:uiPriority w:val="99"/>
    <w:semiHidden/>
    <w:unhideWhenUsed/>
    <w:rsid w:val="006F3CCB"/>
    <w:rPr>
      <w:sz w:val="16"/>
      <w:szCs w:val="16"/>
    </w:rPr>
  </w:style>
  <w:style w:type="paragraph" w:styleId="CommentText">
    <w:name w:val="annotation text"/>
    <w:basedOn w:val="Normal"/>
    <w:link w:val="CommentTextChar"/>
    <w:uiPriority w:val="99"/>
    <w:unhideWhenUsed/>
    <w:rsid w:val="006F3CCB"/>
    <w:rPr>
      <w:sz w:val="20"/>
      <w:szCs w:val="20"/>
    </w:rPr>
  </w:style>
  <w:style w:type="character" w:customStyle="1" w:styleId="CommentTextChar">
    <w:name w:val="Comment Text Char"/>
    <w:basedOn w:val="DefaultParagraphFont"/>
    <w:link w:val="CommentText"/>
    <w:uiPriority w:val="99"/>
    <w:rsid w:val="006F3CCB"/>
  </w:style>
  <w:style w:type="paragraph" w:styleId="CommentSubject">
    <w:name w:val="annotation subject"/>
    <w:basedOn w:val="CommentText"/>
    <w:next w:val="CommentText"/>
    <w:link w:val="CommentSubjectChar"/>
    <w:uiPriority w:val="99"/>
    <w:semiHidden/>
    <w:unhideWhenUsed/>
    <w:rsid w:val="006F3CCB"/>
    <w:rPr>
      <w:b/>
      <w:bCs/>
    </w:rPr>
  </w:style>
  <w:style w:type="character" w:customStyle="1" w:styleId="CommentSubjectChar">
    <w:name w:val="Comment Subject Char"/>
    <w:basedOn w:val="CommentTextChar"/>
    <w:link w:val="CommentSubject"/>
    <w:uiPriority w:val="99"/>
    <w:semiHidden/>
    <w:rsid w:val="006F3CCB"/>
    <w:rPr>
      <w:b/>
      <w:bCs/>
    </w:rPr>
  </w:style>
  <w:style w:type="character" w:styleId="UnresolvedMention">
    <w:name w:val="Unresolved Mention"/>
    <w:basedOn w:val="DefaultParagraphFont"/>
    <w:uiPriority w:val="99"/>
    <w:semiHidden/>
    <w:unhideWhenUsed/>
    <w:rsid w:val="00572FD4"/>
    <w:rPr>
      <w:color w:val="605E5C"/>
      <w:shd w:val="clear" w:color="auto" w:fill="E1DFDD"/>
    </w:rPr>
  </w:style>
  <w:style w:type="paragraph" w:styleId="TOCHeading">
    <w:name w:val="TOC Heading"/>
    <w:basedOn w:val="Heading1"/>
    <w:next w:val="Normal"/>
    <w:uiPriority w:val="39"/>
    <w:unhideWhenUsed/>
    <w:qFormat/>
    <w:rsid w:val="00D15A7C"/>
    <w:pPr>
      <w:keepLines/>
      <w:autoSpaceDE/>
      <w:autoSpaceDN/>
      <w:adjustRightInd/>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5559">
      <w:bodyDiv w:val="1"/>
      <w:marLeft w:val="0"/>
      <w:marRight w:val="0"/>
      <w:marTop w:val="0"/>
      <w:marBottom w:val="0"/>
      <w:divBdr>
        <w:top w:val="none" w:sz="0" w:space="0" w:color="auto"/>
        <w:left w:val="none" w:sz="0" w:space="0" w:color="auto"/>
        <w:bottom w:val="none" w:sz="0" w:space="0" w:color="auto"/>
        <w:right w:val="none" w:sz="0" w:space="0" w:color="auto"/>
      </w:divBdr>
    </w:div>
    <w:div w:id="65419179">
      <w:bodyDiv w:val="1"/>
      <w:marLeft w:val="0"/>
      <w:marRight w:val="0"/>
      <w:marTop w:val="0"/>
      <w:marBottom w:val="0"/>
      <w:divBdr>
        <w:top w:val="none" w:sz="0" w:space="0" w:color="auto"/>
        <w:left w:val="none" w:sz="0" w:space="0" w:color="auto"/>
        <w:bottom w:val="none" w:sz="0" w:space="0" w:color="auto"/>
        <w:right w:val="none" w:sz="0" w:space="0" w:color="auto"/>
      </w:divBdr>
    </w:div>
    <w:div w:id="130483729">
      <w:bodyDiv w:val="1"/>
      <w:marLeft w:val="0"/>
      <w:marRight w:val="0"/>
      <w:marTop w:val="0"/>
      <w:marBottom w:val="0"/>
      <w:divBdr>
        <w:top w:val="none" w:sz="0" w:space="0" w:color="auto"/>
        <w:left w:val="none" w:sz="0" w:space="0" w:color="auto"/>
        <w:bottom w:val="none" w:sz="0" w:space="0" w:color="auto"/>
        <w:right w:val="none" w:sz="0" w:space="0" w:color="auto"/>
      </w:divBdr>
    </w:div>
    <w:div w:id="150214356">
      <w:bodyDiv w:val="1"/>
      <w:marLeft w:val="0"/>
      <w:marRight w:val="0"/>
      <w:marTop w:val="0"/>
      <w:marBottom w:val="0"/>
      <w:divBdr>
        <w:top w:val="none" w:sz="0" w:space="0" w:color="auto"/>
        <w:left w:val="none" w:sz="0" w:space="0" w:color="auto"/>
        <w:bottom w:val="none" w:sz="0" w:space="0" w:color="auto"/>
        <w:right w:val="none" w:sz="0" w:space="0" w:color="auto"/>
      </w:divBdr>
    </w:div>
    <w:div w:id="187528921">
      <w:bodyDiv w:val="1"/>
      <w:marLeft w:val="0"/>
      <w:marRight w:val="0"/>
      <w:marTop w:val="0"/>
      <w:marBottom w:val="0"/>
      <w:divBdr>
        <w:top w:val="none" w:sz="0" w:space="0" w:color="auto"/>
        <w:left w:val="none" w:sz="0" w:space="0" w:color="auto"/>
        <w:bottom w:val="none" w:sz="0" w:space="0" w:color="auto"/>
        <w:right w:val="none" w:sz="0" w:space="0" w:color="auto"/>
      </w:divBdr>
    </w:div>
    <w:div w:id="224070806">
      <w:bodyDiv w:val="1"/>
      <w:marLeft w:val="0"/>
      <w:marRight w:val="0"/>
      <w:marTop w:val="0"/>
      <w:marBottom w:val="0"/>
      <w:divBdr>
        <w:top w:val="none" w:sz="0" w:space="0" w:color="auto"/>
        <w:left w:val="none" w:sz="0" w:space="0" w:color="auto"/>
        <w:bottom w:val="none" w:sz="0" w:space="0" w:color="auto"/>
        <w:right w:val="none" w:sz="0" w:space="0" w:color="auto"/>
      </w:divBdr>
    </w:div>
    <w:div w:id="396515392">
      <w:bodyDiv w:val="1"/>
      <w:marLeft w:val="0"/>
      <w:marRight w:val="0"/>
      <w:marTop w:val="0"/>
      <w:marBottom w:val="0"/>
      <w:divBdr>
        <w:top w:val="none" w:sz="0" w:space="0" w:color="auto"/>
        <w:left w:val="none" w:sz="0" w:space="0" w:color="auto"/>
        <w:bottom w:val="none" w:sz="0" w:space="0" w:color="auto"/>
        <w:right w:val="none" w:sz="0" w:space="0" w:color="auto"/>
      </w:divBdr>
    </w:div>
    <w:div w:id="504899108">
      <w:bodyDiv w:val="1"/>
      <w:marLeft w:val="0"/>
      <w:marRight w:val="0"/>
      <w:marTop w:val="0"/>
      <w:marBottom w:val="0"/>
      <w:divBdr>
        <w:top w:val="none" w:sz="0" w:space="0" w:color="auto"/>
        <w:left w:val="none" w:sz="0" w:space="0" w:color="auto"/>
        <w:bottom w:val="none" w:sz="0" w:space="0" w:color="auto"/>
        <w:right w:val="none" w:sz="0" w:space="0" w:color="auto"/>
      </w:divBdr>
    </w:div>
    <w:div w:id="621041134">
      <w:bodyDiv w:val="1"/>
      <w:marLeft w:val="0"/>
      <w:marRight w:val="0"/>
      <w:marTop w:val="0"/>
      <w:marBottom w:val="0"/>
      <w:divBdr>
        <w:top w:val="none" w:sz="0" w:space="0" w:color="auto"/>
        <w:left w:val="none" w:sz="0" w:space="0" w:color="auto"/>
        <w:bottom w:val="none" w:sz="0" w:space="0" w:color="auto"/>
        <w:right w:val="none" w:sz="0" w:space="0" w:color="auto"/>
      </w:divBdr>
    </w:div>
    <w:div w:id="623388801">
      <w:bodyDiv w:val="1"/>
      <w:marLeft w:val="0"/>
      <w:marRight w:val="0"/>
      <w:marTop w:val="0"/>
      <w:marBottom w:val="0"/>
      <w:divBdr>
        <w:top w:val="none" w:sz="0" w:space="0" w:color="auto"/>
        <w:left w:val="none" w:sz="0" w:space="0" w:color="auto"/>
        <w:bottom w:val="none" w:sz="0" w:space="0" w:color="auto"/>
        <w:right w:val="none" w:sz="0" w:space="0" w:color="auto"/>
      </w:divBdr>
    </w:div>
    <w:div w:id="749540002">
      <w:bodyDiv w:val="1"/>
      <w:marLeft w:val="0"/>
      <w:marRight w:val="0"/>
      <w:marTop w:val="0"/>
      <w:marBottom w:val="0"/>
      <w:divBdr>
        <w:top w:val="none" w:sz="0" w:space="0" w:color="auto"/>
        <w:left w:val="none" w:sz="0" w:space="0" w:color="auto"/>
        <w:bottom w:val="none" w:sz="0" w:space="0" w:color="auto"/>
        <w:right w:val="none" w:sz="0" w:space="0" w:color="auto"/>
      </w:divBdr>
    </w:div>
    <w:div w:id="754668026">
      <w:bodyDiv w:val="1"/>
      <w:marLeft w:val="0"/>
      <w:marRight w:val="0"/>
      <w:marTop w:val="0"/>
      <w:marBottom w:val="0"/>
      <w:divBdr>
        <w:top w:val="none" w:sz="0" w:space="0" w:color="auto"/>
        <w:left w:val="none" w:sz="0" w:space="0" w:color="auto"/>
        <w:bottom w:val="none" w:sz="0" w:space="0" w:color="auto"/>
        <w:right w:val="none" w:sz="0" w:space="0" w:color="auto"/>
      </w:divBdr>
    </w:div>
    <w:div w:id="877736621">
      <w:bodyDiv w:val="1"/>
      <w:marLeft w:val="0"/>
      <w:marRight w:val="0"/>
      <w:marTop w:val="0"/>
      <w:marBottom w:val="0"/>
      <w:divBdr>
        <w:top w:val="none" w:sz="0" w:space="0" w:color="auto"/>
        <w:left w:val="none" w:sz="0" w:space="0" w:color="auto"/>
        <w:bottom w:val="none" w:sz="0" w:space="0" w:color="auto"/>
        <w:right w:val="none" w:sz="0" w:space="0" w:color="auto"/>
      </w:divBdr>
    </w:div>
    <w:div w:id="895161796">
      <w:bodyDiv w:val="1"/>
      <w:marLeft w:val="0"/>
      <w:marRight w:val="0"/>
      <w:marTop w:val="0"/>
      <w:marBottom w:val="0"/>
      <w:divBdr>
        <w:top w:val="none" w:sz="0" w:space="0" w:color="auto"/>
        <w:left w:val="none" w:sz="0" w:space="0" w:color="auto"/>
        <w:bottom w:val="none" w:sz="0" w:space="0" w:color="auto"/>
        <w:right w:val="none" w:sz="0" w:space="0" w:color="auto"/>
      </w:divBdr>
    </w:div>
    <w:div w:id="986281541">
      <w:bodyDiv w:val="1"/>
      <w:marLeft w:val="0"/>
      <w:marRight w:val="0"/>
      <w:marTop w:val="0"/>
      <w:marBottom w:val="0"/>
      <w:divBdr>
        <w:top w:val="none" w:sz="0" w:space="0" w:color="auto"/>
        <w:left w:val="none" w:sz="0" w:space="0" w:color="auto"/>
        <w:bottom w:val="none" w:sz="0" w:space="0" w:color="auto"/>
        <w:right w:val="none" w:sz="0" w:space="0" w:color="auto"/>
      </w:divBdr>
    </w:div>
    <w:div w:id="1143235803">
      <w:bodyDiv w:val="1"/>
      <w:marLeft w:val="0"/>
      <w:marRight w:val="0"/>
      <w:marTop w:val="0"/>
      <w:marBottom w:val="0"/>
      <w:divBdr>
        <w:top w:val="none" w:sz="0" w:space="0" w:color="auto"/>
        <w:left w:val="none" w:sz="0" w:space="0" w:color="auto"/>
        <w:bottom w:val="none" w:sz="0" w:space="0" w:color="auto"/>
        <w:right w:val="none" w:sz="0" w:space="0" w:color="auto"/>
      </w:divBdr>
    </w:div>
    <w:div w:id="1183085990">
      <w:bodyDiv w:val="1"/>
      <w:marLeft w:val="0"/>
      <w:marRight w:val="0"/>
      <w:marTop w:val="0"/>
      <w:marBottom w:val="0"/>
      <w:divBdr>
        <w:top w:val="none" w:sz="0" w:space="0" w:color="auto"/>
        <w:left w:val="none" w:sz="0" w:space="0" w:color="auto"/>
        <w:bottom w:val="none" w:sz="0" w:space="0" w:color="auto"/>
        <w:right w:val="none" w:sz="0" w:space="0" w:color="auto"/>
      </w:divBdr>
    </w:div>
    <w:div w:id="1305232753">
      <w:bodyDiv w:val="1"/>
      <w:marLeft w:val="0"/>
      <w:marRight w:val="0"/>
      <w:marTop w:val="0"/>
      <w:marBottom w:val="0"/>
      <w:divBdr>
        <w:top w:val="none" w:sz="0" w:space="0" w:color="auto"/>
        <w:left w:val="none" w:sz="0" w:space="0" w:color="auto"/>
        <w:bottom w:val="none" w:sz="0" w:space="0" w:color="auto"/>
        <w:right w:val="none" w:sz="0" w:space="0" w:color="auto"/>
      </w:divBdr>
    </w:div>
    <w:div w:id="1525285053">
      <w:bodyDiv w:val="1"/>
      <w:marLeft w:val="0"/>
      <w:marRight w:val="0"/>
      <w:marTop w:val="0"/>
      <w:marBottom w:val="0"/>
      <w:divBdr>
        <w:top w:val="none" w:sz="0" w:space="0" w:color="auto"/>
        <w:left w:val="none" w:sz="0" w:space="0" w:color="auto"/>
        <w:bottom w:val="none" w:sz="0" w:space="0" w:color="auto"/>
        <w:right w:val="none" w:sz="0" w:space="0" w:color="auto"/>
      </w:divBdr>
    </w:div>
    <w:div w:id="1560748627">
      <w:bodyDiv w:val="1"/>
      <w:marLeft w:val="0"/>
      <w:marRight w:val="0"/>
      <w:marTop w:val="0"/>
      <w:marBottom w:val="0"/>
      <w:divBdr>
        <w:top w:val="none" w:sz="0" w:space="0" w:color="auto"/>
        <w:left w:val="none" w:sz="0" w:space="0" w:color="auto"/>
        <w:bottom w:val="none" w:sz="0" w:space="0" w:color="auto"/>
        <w:right w:val="none" w:sz="0" w:space="0" w:color="auto"/>
      </w:divBdr>
    </w:div>
    <w:div w:id="1932622876">
      <w:bodyDiv w:val="1"/>
      <w:marLeft w:val="0"/>
      <w:marRight w:val="0"/>
      <w:marTop w:val="0"/>
      <w:marBottom w:val="0"/>
      <w:divBdr>
        <w:top w:val="none" w:sz="0" w:space="0" w:color="auto"/>
        <w:left w:val="none" w:sz="0" w:space="0" w:color="auto"/>
        <w:bottom w:val="none" w:sz="0" w:space="0" w:color="auto"/>
        <w:right w:val="none" w:sz="0" w:space="0" w:color="auto"/>
      </w:divBdr>
    </w:div>
    <w:div w:id="202343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kgeorg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kgeorg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5E16522A0A1A47BFECD6E76A58FD8B" ma:contentTypeVersion="10" ma:contentTypeDescription="Create a new document." ma:contentTypeScope="" ma:versionID="0e0f114f5ce946beeb6d289d80d32213">
  <xsd:schema xmlns:xsd="http://www.w3.org/2001/XMLSchema" xmlns:xs="http://www.w3.org/2001/XMLSchema" xmlns:p="http://schemas.microsoft.com/office/2006/metadata/properties" xmlns:ns2="db9f3e88-66a9-44e1-a28a-7b4e12ee93e1" xmlns:ns3="130e00f6-675e-49bc-a16a-b95079170b63" targetNamespace="http://schemas.microsoft.com/office/2006/metadata/properties" ma:root="true" ma:fieldsID="424f6736802ccb7cb1ac334035267e4e" ns2:_="" ns3:_="">
    <xsd:import namespace="db9f3e88-66a9-44e1-a28a-7b4e12ee93e1"/>
    <xsd:import namespace="130e00f6-675e-49bc-a16a-b95079170b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f3e88-66a9-44e1-a28a-7b4e12ee93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0e00f6-675e-49bc-a16a-b95079170b6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A0020-D9A3-4E81-B583-5810CD2A84F8}">
  <ds:schemaRefs>
    <ds:schemaRef ds:uri="http://schemas.microsoft.com/sharepoint/v3/contenttype/forms"/>
  </ds:schemaRefs>
</ds:datastoreItem>
</file>

<file path=customXml/itemProps2.xml><?xml version="1.0" encoding="utf-8"?>
<ds:datastoreItem xmlns:ds="http://schemas.openxmlformats.org/officeDocument/2006/customXml" ds:itemID="{D5D955F2-3039-4CAE-B099-4213EE870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f3e88-66a9-44e1-a28a-7b4e12ee93e1"/>
    <ds:schemaRef ds:uri="130e00f6-675e-49bc-a16a-b95079170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DD3B5E-3A92-404C-97F1-E593C4D592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C290DE-DC54-4E07-A2BC-841CFA72E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51</Pages>
  <Words>19356</Words>
  <Characters>110334</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PROJECT SAVE</vt:lpstr>
    </vt:vector>
  </TitlesOfParts>
  <Company>N/A</Company>
  <LinksUpToDate>false</LinksUpToDate>
  <CharactersWithSpaces>129432</CharactersWithSpaces>
  <SharedDoc>false</SharedDoc>
  <HLinks>
    <vt:vector size="288" baseType="variant">
      <vt:variant>
        <vt:i4>6750321</vt:i4>
      </vt:variant>
      <vt:variant>
        <vt:i4>262</vt:i4>
      </vt:variant>
      <vt:variant>
        <vt:i4>0</vt:i4>
      </vt:variant>
      <vt:variant>
        <vt:i4>5</vt:i4>
      </vt:variant>
      <vt:variant>
        <vt:lpwstr>http://www.pandemicflu.gov/plan/checklists.html</vt:lpwstr>
      </vt:variant>
      <vt:variant>
        <vt:lpwstr/>
      </vt:variant>
      <vt:variant>
        <vt:i4>6422561</vt:i4>
      </vt:variant>
      <vt:variant>
        <vt:i4>259</vt:i4>
      </vt:variant>
      <vt:variant>
        <vt:i4>0</vt:i4>
      </vt:variant>
      <vt:variant>
        <vt:i4>5</vt:i4>
      </vt:variant>
      <vt:variant>
        <vt:lpwstr>http://www.redcross.org/services/disaster/0,1082,0_601_,00.html</vt:lpwstr>
      </vt:variant>
      <vt:variant>
        <vt:lpwstr/>
      </vt:variant>
      <vt:variant>
        <vt:i4>4849765</vt:i4>
      </vt:variant>
      <vt:variant>
        <vt:i4>189</vt:i4>
      </vt:variant>
      <vt:variant>
        <vt:i4>0</vt:i4>
      </vt:variant>
      <vt:variant>
        <vt:i4>5</vt:i4>
      </vt:variant>
      <vt:variant>
        <vt:lpwstr>mailto:areluzco@rboces.org</vt:lpwstr>
      </vt:variant>
      <vt:variant>
        <vt:lpwstr/>
      </vt:variant>
      <vt:variant>
        <vt:i4>6160497</vt:i4>
      </vt:variant>
      <vt:variant>
        <vt:i4>186</vt:i4>
      </vt:variant>
      <vt:variant>
        <vt:i4>0</vt:i4>
      </vt:variant>
      <vt:variant>
        <vt:i4>5</vt:i4>
      </vt:variant>
      <vt:variant>
        <vt:lpwstr>mailto:dgleason@rboces.org</vt:lpwstr>
      </vt:variant>
      <vt:variant>
        <vt:lpwstr/>
      </vt:variant>
      <vt:variant>
        <vt:i4>5767272</vt:i4>
      </vt:variant>
      <vt:variant>
        <vt:i4>183</vt:i4>
      </vt:variant>
      <vt:variant>
        <vt:i4>0</vt:i4>
      </vt:variant>
      <vt:variant>
        <vt:i4>5</vt:i4>
      </vt:variant>
      <vt:variant>
        <vt:lpwstr>mailto:jthomson@rboces.org</vt:lpwstr>
      </vt:variant>
      <vt:variant>
        <vt:lpwstr/>
      </vt:variant>
      <vt:variant>
        <vt:i4>4718698</vt:i4>
      </vt:variant>
      <vt:variant>
        <vt:i4>180</vt:i4>
      </vt:variant>
      <vt:variant>
        <vt:i4>0</vt:i4>
      </vt:variant>
      <vt:variant>
        <vt:i4>5</vt:i4>
      </vt:variant>
      <vt:variant>
        <vt:lpwstr>mailto:bpopkave@rboces.org</vt:lpwstr>
      </vt:variant>
      <vt:variant>
        <vt:lpwstr/>
      </vt:variant>
      <vt:variant>
        <vt:i4>2424861</vt:i4>
      </vt:variant>
      <vt:variant>
        <vt:i4>177</vt:i4>
      </vt:variant>
      <vt:variant>
        <vt:i4>0</vt:i4>
      </vt:variant>
      <vt:variant>
        <vt:i4>5</vt:i4>
      </vt:variant>
      <vt:variant>
        <vt:lpwstr>mailto:tadams@rboces.org</vt:lpwstr>
      </vt:variant>
      <vt:variant>
        <vt:lpwstr/>
      </vt:variant>
      <vt:variant>
        <vt:i4>2621457</vt:i4>
      </vt:variant>
      <vt:variant>
        <vt:i4>174</vt:i4>
      </vt:variant>
      <vt:variant>
        <vt:i4>0</vt:i4>
      </vt:variant>
      <vt:variant>
        <vt:i4>5</vt:i4>
      </vt:variant>
      <vt:variant>
        <vt:lpwstr>mailto:egray@rboces.org</vt:lpwstr>
      </vt:variant>
      <vt:variant>
        <vt:lpwstr/>
      </vt:variant>
      <vt:variant>
        <vt:i4>5898349</vt:i4>
      </vt:variant>
      <vt:variant>
        <vt:i4>171</vt:i4>
      </vt:variant>
      <vt:variant>
        <vt:i4>0</vt:i4>
      </vt:variant>
      <vt:variant>
        <vt:i4>5</vt:i4>
      </vt:variant>
      <vt:variant>
        <vt:lpwstr>mailto:esussman@rboces.org</vt:lpwstr>
      </vt:variant>
      <vt:variant>
        <vt:lpwstr/>
      </vt:variant>
      <vt:variant>
        <vt:i4>3735553</vt:i4>
      </vt:variant>
      <vt:variant>
        <vt:i4>168</vt:i4>
      </vt:variant>
      <vt:variant>
        <vt:i4>0</vt:i4>
      </vt:variant>
      <vt:variant>
        <vt:i4>5</vt:i4>
      </vt:variant>
      <vt:variant>
        <vt:lpwstr>mailto:vshea@rboces.org</vt:lpwstr>
      </vt:variant>
      <vt:variant>
        <vt:lpwstr/>
      </vt:variant>
      <vt:variant>
        <vt:i4>4784225</vt:i4>
      </vt:variant>
      <vt:variant>
        <vt:i4>165</vt:i4>
      </vt:variant>
      <vt:variant>
        <vt:i4>0</vt:i4>
      </vt:variant>
      <vt:variant>
        <vt:i4>5</vt:i4>
      </vt:variant>
      <vt:variant>
        <vt:lpwstr>mailto:dizenman@rboces.org</vt:lpwstr>
      </vt:variant>
      <vt:variant>
        <vt:lpwstr/>
      </vt:variant>
      <vt:variant>
        <vt:i4>6226034</vt:i4>
      </vt:variant>
      <vt:variant>
        <vt:i4>162</vt:i4>
      </vt:variant>
      <vt:variant>
        <vt:i4>0</vt:i4>
      </vt:variant>
      <vt:variant>
        <vt:i4>5</vt:i4>
      </vt:variant>
      <vt:variant>
        <vt:lpwstr>mailto:jgulino@rboces.org</vt:lpwstr>
      </vt:variant>
      <vt:variant>
        <vt:lpwstr/>
      </vt:variant>
      <vt:variant>
        <vt:i4>5701747</vt:i4>
      </vt:variant>
      <vt:variant>
        <vt:i4>159</vt:i4>
      </vt:variant>
      <vt:variant>
        <vt:i4>0</vt:i4>
      </vt:variant>
      <vt:variant>
        <vt:i4>5</vt:i4>
      </vt:variant>
      <vt:variant>
        <vt:lpwstr>mailto:pcharles@rboces.org</vt:lpwstr>
      </vt:variant>
      <vt:variant>
        <vt:lpwstr/>
      </vt:variant>
      <vt:variant>
        <vt:i4>2359321</vt:i4>
      </vt:variant>
      <vt:variant>
        <vt:i4>156</vt:i4>
      </vt:variant>
      <vt:variant>
        <vt:i4>0</vt:i4>
      </vt:variant>
      <vt:variant>
        <vt:i4>5</vt:i4>
      </vt:variant>
      <vt:variant>
        <vt:lpwstr>mailto:kbell@rboces.org</vt:lpwstr>
      </vt:variant>
      <vt:variant>
        <vt:lpwstr/>
      </vt:variant>
      <vt:variant>
        <vt:i4>4784240</vt:i4>
      </vt:variant>
      <vt:variant>
        <vt:i4>153</vt:i4>
      </vt:variant>
      <vt:variant>
        <vt:i4>0</vt:i4>
      </vt:variant>
      <vt:variant>
        <vt:i4>5</vt:i4>
      </vt:variant>
      <vt:variant>
        <vt:lpwstr>mailto:dscarazzini@rboces.org</vt:lpwstr>
      </vt:variant>
      <vt:variant>
        <vt:lpwstr/>
      </vt:variant>
      <vt:variant>
        <vt:i4>5701747</vt:i4>
      </vt:variant>
      <vt:variant>
        <vt:i4>150</vt:i4>
      </vt:variant>
      <vt:variant>
        <vt:i4>0</vt:i4>
      </vt:variant>
      <vt:variant>
        <vt:i4>5</vt:i4>
      </vt:variant>
      <vt:variant>
        <vt:lpwstr>mailto:pcharles@rboces.org</vt:lpwstr>
      </vt:variant>
      <vt:variant>
        <vt:lpwstr/>
      </vt:variant>
      <vt:variant>
        <vt:i4>2359321</vt:i4>
      </vt:variant>
      <vt:variant>
        <vt:i4>147</vt:i4>
      </vt:variant>
      <vt:variant>
        <vt:i4>0</vt:i4>
      </vt:variant>
      <vt:variant>
        <vt:i4>5</vt:i4>
      </vt:variant>
      <vt:variant>
        <vt:lpwstr>mailto:kbell@rboces.org</vt:lpwstr>
      </vt:variant>
      <vt:variant>
        <vt:lpwstr/>
      </vt:variant>
      <vt:variant>
        <vt:i4>5701747</vt:i4>
      </vt:variant>
      <vt:variant>
        <vt:i4>144</vt:i4>
      </vt:variant>
      <vt:variant>
        <vt:i4>0</vt:i4>
      </vt:variant>
      <vt:variant>
        <vt:i4>5</vt:i4>
      </vt:variant>
      <vt:variant>
        <vt:lpwstr>mailto:pcharles@rboces.org</vt:lpwstr>
      </vt:variant>
      <vt:variant>
        <vt:lpwstr/>
      </vt:variant>
      <vt:variant>
        <vt:i4>2359321</vt:i4>
      </vt:variant>
      <vt:variant>
        <vt:i4>141</vt:i4>
      </vt:variant>
      <vt:variant>
        <vt:i4>0</vt:i4>
      </vt:variant>
      <vt:variant>
        <vt:i4>5</vt:i4>
      </vt:variant>
      <vt:variant>
        <vt:lpwstr>mailto:kbell@rboces.org</vt:lpwstr>
      </vt:variant>
      <vt:variant>
        <vt:lpwstr/>
      </vt:variant>
      <vt:variant>
        <vt:i4>5242988</vt:i4>
      </vt:variant>
      <vt:variant>
        <vt:i4>138</vt:i4>
      </vt:variant>
      <vt:variant>
        <vt:i4>0</vt:i4>
      </vt:variant>
      <vt:variant>
        <vt:i4>5</vt:i4>
      </vt:variant>
      <vt:variant>
        <vt:lpwstr>mailto:jlarsen@rboces.org</vt:lpwstr>
      </vt:variant>
      <vt:variant>
        <vt:lpwstr/>
      </vt:variant>
      <vt:variant>
        <vt:i4>4194424</vt:i4>
      </vt:variant>
      <vt:variant>
        <vt:i4>135</vt:i4>
      </vt:variant>
      <vt:variant>
        <vt:i4>0</vt:i4>
      </vt:variant>
      <vt:variant>
        <vt:i4>5</vt:i4>
      </vt:variant>
      <vt:variant>
        <vt:lpwstr>mailto:cobrien@obrien.org</vt:lpwstr>
      </vt:variant>
      <vt:variant>
        <vt:lpwstr/>
      </vt:variant>
      <vt:variant>
        <vt:i4>4522105</vt:i4>
      </vt:variant>
      <vt:variant>
        <vt:i4>132</vt:i4>
      </vt:variant>
      <vt:variant>
        <vt:i4>0</vt:i4>
      </vt:variant>
      <vt:variant>
        <vt:i4>5</vt:i4>
      </vt:variant>
      <vt:variant>
        <vt:lpwstr>mailto:jcitrolo@rboces.org</vt:lpwstr>
      </vt:variant>
      <vt:variant>
        <vt:lpwstr/>
      </vt:variant>
      <vt:variant>
        <vt:i4>3604495</vt:i4>
      </vt:variant>
      <vt:variant>
        <vt:i4>129</vt:i4>
      </vt:variant>
      <vt:variant>
        <vt:i4>0</vt:i4>
      </vt:variant>
      <vt:variant>
        <vt:i4>5</vt:i4>
      </vt:variant>
      <vt:variant>
        <vt:lpwstr>mailto:sgouss@rboces.org</vt:lpwstr>
      </vt:variant>
      <vt:variant>
        <vt:lpwstr/>
      </vt:variant>
      <vt:variant>
        <vt:i4>3538974</vt:i4>
      </vt:variant>
      <vt:variant>
        <vt:i4>126</vt:i4>
      </vt:variant>
      <vt:variant>
        <vt:i4>0</vt:i4>
      </vt:variant>
      <vt:variant>
        <vt:i4>5</vt:i4>
      </vt:variant>
      <vt:variant>
        <vt:lpwstr>mailto:sarmstrong@rboces.org</vt:lpwstr>
      </vt:variant>
      <vt:variant>
        <vt:lpwstr/>
      </vt:variant>
      <vt:variant>
        <vt:i4>5439604</vt:i4>
      </vt:variant>
      <vt:variant>
        <vt:i4>123</vt:i4>
      </vt:variant>
      <vt:variant>
        <vt:i4>0</vt:i4>
      </vt:variant>
      <vt:variant>
        <vt:i4>5</vt:i4>
      </vt:variant>
      <vt:variant>
        <vt:lpwstr>mailto:klewando@rboces.org</vt:lpwstr>
      </vt:variant>
      <vt:variant>
        <vt:lpwstr/>
      </vt:variant>
      <vt:variant>
        <vt:i4>4522105</vt:i4>
      </vt:variant>
      <vt:variant>
        <vt:i4>120</vt:i4>
      </vt:variant>
      <vt:variant>
        <vt:i4>0</vt:i4>
      </vt:variant>
      <vt:variant>
        <vt:i4>5</vt:i4>
      </vt:variant>
      <vt:variant>
        <vt:lpwstr>mailto:jcitrolo@rboces.org</vt:lpwstr>
      </vt:variant>
      <vt:variant>
        <vt:lpwstr/>
      </vt:variant>
      <vt:variant>
        <vt:i4>3604495</vt:i4>
      </vt:variant>
      <vt:variant>
        <vt:i4>117</vt:i4>
      </vt:variant>
      <vt:variant>
        <vt:i4>0</vt:i4>
      </vt:variant>
      <vt:variant>
        <vt:i4>5</vt:i4>
      </vt:variant>
      <vt:variant>
        <vt:lpwstr>mailto:sgouss@rboces.org</vt:lpwstr>
      </vt:variant>
      <vt:variant>
        <vt:lpwstr/>
      </vt:variant>
      <vt:variant>
        <vt:i4>4194415</vt:i4>
      </vt:variant>
      <vt:variant>
        <vt:i4>114</vt:i4>
      </vt:variant>
      <vt:variant>
        <vt:i4>0</vt:i4>
      </vt:variant>
      <vt:variant>
        <vt:i4>5</vt:i4>
      </vt:variant>
      <vt:variant>
        <vt:lpwstr>mailto:cobrien@rboces.org</vt:lpwstr>
      </vt:variant>
      <vt:variant>
        <vt:lpwstr/>
      </vt:variant>
      <vt:variant>
        <vt:i4>4456567</vt:i4>
      </vt:variant>
      <vt:variant>
        <vt:i4>111</vt:i4>
      </vt:variant>
      <vt:variant>
        <vt:i4>0</vt:i4>
      </vt:variant>
      <vt:variant>
        <vt:i4>5</vt:i4>
      </vt:variant>
      <vt:variant>
        <vt:lpwstr>mailto:mmarsico@rboces.org</vt:lpwstr>
      </vt:variant>
      <vt:variant>
        <vt:lpwstr/>
      </vt:variant>
      <vt:variant>
        <vt:i4>4325383</vt:i4>
      </vt:variant>
      <vt:variant>
        <vt:i4>108</vt:i4>
      </vt:variant>
      <vt:variant>
        <vt:i4>0</vt:i4>
      </vt:variant>
      <vt:variant>
        <vt:i4>5</vt:i4>
      </vt:variant>
      <vt:variant>
        <vt:lpwstr>http://www.rocklandboces.org/</vt:lpwstr>
      </vt:variant>
      <vt:variant>
        <vt:lpwstr/>
      </vt:variant>
      <vt:variant>
        <vt:i4>1245232</vt:i4>
      </vt:variant>
      <vt:variant>
        <vt:i4>104</vt:i4>
      </vt:variant>
      <vt:variant>
        <vt:i4>0</vt:i4>
      </vt:variant>
      <vt:variant>
        <vt:i4>5</vt:i4>
      </vt:variant>
      <vt:variant>
        <vt:lpwstr/>
      </vt:variant>
      <vt:variant>
        <vt:lpwstr>_Toc137624456</vt:lpwstr>
      </vt:variant>
      <vt:variant>
        <vt:i4>1245232</vt:i4>
      </vt:variant>
      <vt:variant>
        <vt:i4>98</vt:i4>
      </vt:variant>
      <vt:variant>
        <vt:i4>0</vt:i4>
      </vt:variant>
      <vt:variant>
        <vt:i4>5</vt:i4>
      </vt:variant>
      <vt:variant>
        <vt:lpwstr/>
      </vt:variant>
      <vt:variant>
        <vt:lpwstr>_Toc137624455</vt:lpwstr>
      </vt:variant>
      <vt:variant>
        <vt:i4>1245232</vt:i4>
      </vt:variant>
      <vt:variant>
        <vt:i4>92</vt:i4>
      </vt:variant>
      <vt:variant>
        <vt:i4>0</vt:i4>
      </vt:variant>
      <vt:variant>
        <vt:i4>5</vt:i4>
      </vt:variant>
      <vt:variant>
        <vt:lpwstr/>
      </vt:variant>
      <vt:variant>
        <vt:lpwstr>_Toc137624454</vt:lpwstr>
      </vt:variant>
      <vt:variant>
        <vt:i4>1245232</vt:i4>
      </vt:variant>
      <vt:variant>
        <vt:i4>86</vt:i4>
      </vt:variant>
      <vt:variant>
        <vt:i4>0</vt:i4>
      </vt:variant>
      <vt:variant>
        <vt:i4>5</vt:i4>
      </vt:variant>
      <vt:variant>
        <vt:lpwstr/>
      </vt:variant>
      <vt:variant>
        <vt:lpwstr>_Toc137624453</vt:lpwstr>
      </vt:variant>
      <vt:variant>
        <vt:i4>1245232</vt:i4>
      </vt:variant>
      <vt:variant>
        <vt:i4>80</vt:i4>
      </vt:variant>
      <vt:variant>
        <vt:i4>0</vt:i4>
      </vt:variant>
      <vt:variant>
        <vt:i4>5</vt:i4>
      </vt:variant>
      <vt:variant>
        <vt:lpwstr/>
      </vt:variant>
      <vt:variant>
        <vt:lpwstr>_Toc137624452</vt:lpwstr>
      </vt:variant>
      <vt:variant>
        <vt:i4>1245232</vt:i4>
      </vt:variant>
      <vt:variant>
        <vt:i4>74</vt:i4>
      </vt:variant>
      <vt:variant>
        <vt:i4>0</vt:i4>
      </vt:variant>
      <vt:variant>
        <vt:i4>5</vt:i4>
      </vt:variant>
      <vt:variant>
        <vt:lpwstr/>
      </vt:variant>
      <vt:variant>
        <vt:lpwstr>_Toc137624451</vt:lpwstr>
      </vt:variant>
      <vt:variant>
        <vt:i4>1245232</vt:i4>
      </vt:variant>
      <vt:variant>
        <vt:i4>68</vt:i4>
      </vt:variant>
      <vt:variant>
        <vt:i4>0</vt:i4>
      </vt:variant>
      <vt:variant>
        <vt:i4>5</vt:i4>
      </vt:variant>
      <vt:variant>
        <vt:lpwstr/>
      </vt:variant>
      <vt:variant>
        <vt:lpwstr>_Toc137624450</vt:lpwstr>
      </vt:variant>
      <vt:variant>
        <vt:i4>1179696</vt:i4>
      </vt:variant>
      <vt:variant>
        <vt:i4>62</vt:i4>
      </vt:variant>
      <vt:variant>
        <vt:i4>0</vt:i4>
      </vt:variant>
      <vt:variant>
        <vt:i4>5</vt:i4>
      </vt:variant>
      <vt:variant>
        <vt:lpwstr/>
      </vt:variant>
      <vt:variant>
        <vt:lpwstr>_Toc137624449</vt:lpwstr>
      </vt:variant>
      <vt:variant>
        <vt:i4>1179696</vt:i4>
      </vt:variant>
      <vt:variant>
        <vt:i4>56</vt:i4>
      </vt:variant>
      <vt:variant>
        <vt:i4>0</vt:i4>
      </vt:variant>
      <vt:variant>
        <vt:i4>5</vt:i4>
      </vt:variant>
      <vt:variant>
        <vt:lpwstr/>
      </vt:variant>
      <vt:variant>
        <vt:lpwstr>_Toc137624448</vt:lpwstr>
      </vt:variant>
      <vt:variant>
        <vt:i4>1179696</vt:i4>
      </vt:variant>
      <vt:variant>
        <vt:i4>50</vt:i4>
      </vt:variant>
      <vt:variant>
        <vt:i4>0</vt:i4>
      </vt:variant>
      <vt:variant>
        <vt:i4>5</vt:i4>
      </vt:variant>
      <vt:variant>
        <vt:lpwstr/>
      </vt:variant>
      <vt:variant>
        <vt:lpwstr>_Toc137624447</vt:lpwstr>
      </vt:variant>
      <vt:variant>
        <vt:i4>1179696</vt:i4>
      </vt:variant>
      <vt:variant>
        <vt:i4>44</vt:i4>
      </vt:variant>
      <vt:variant>
        <vt:i4>0</vt:i4>
      </vt:variant>
      <vt:variant>
        <vt:i4>5</vt:i4>
      </vt:variant>
      <vt:variant>
        <vt:lpwstr/>
      </vt:variant>
      <vt:variant>
        <vt:lpwstr>_Toc137624446</vt:lpwstr>
      </vt:variant>
      <vt:variant>
        <vt:i4>1179696</vt:i4>
      </vt:variant>
      <vt:variant>
        <vt:i4>38</vt:i4>
      </vt:variant>
      <vt:variant>
        <vt:i4>0</vt:i4>
      </vt:variant>
      <vt:variant>
        <vt:i4>5</vt:i4>
      </vt:variant>
      <vt:variant>
        <vt:lpwstr/>
      </vt:variant>
      <vt:variant>
        <vt:lpwstr>_Toc137624445</vt:lpwstr>
      </vt:variant>
      <vt:variant>
        <vt:i4>1179696</vt:i4>
      </vt:variant>
      <vt:variant>
        <vt:i4>32</vt:i4>
      </vt:variant>
      <vt:variant>
        <vt:i4>0</vt:i4>
      </vt:variant>
      <vt:variant>
        <vt:i4>5</vt:i4>
      </vt:variant>
      <vt:variant>
        <vt:lpwstr/>
      </vt:variant>
      <vt:variant>
        <vt:lpwstr>_Toc137624444</vt:lpwstr>
      </vt:variant>
      <vt:variant>
        <vt:i4>1179696</vt:i4>
      </vt:variant>
      <vt:variant>
        <vt:i4>26</vt:i4>
      </vt:variant>
      <vt:variant>
        <vt:i4>0</vt:i4>
      </vt:variant>
      <vt:variant>
        <vt:i4>5</vt:i4>
      </vt:variant>
      <vt:variant>
        <vt:lpwstr/>
      </vt:variant>
      <vt:variant>
        <vt:lpwstr>_Toc137624443</vt:lpwstr>
      </vt:variant>
      <vt:variant>
        <vt:i4>1179696</vt:i4>
      </vt:variant>
      <vt:variant>
        <vt:i4>20</vt:i4>
      </vt:variant>
      <vt:variant>
        <vt:i4>0</vt:i4>
      </vt:variant>
      <vt:variant>
        <vt:i4>5</vt:i4>
      </vt:variant>
      <vt:variant>
        <vt:lpwstr/>
      </vt:variant>
      <vt:variant>
        <vt:lpwstr>_Toc137624442</vt:lpwstr>
      </vt:variant>
      <vt:variant>
        <vt:i4>1179696</vt:i4>
      </vt:variant>
      <vt:variant>
        <vt:i4>14</vt:i4>
      </vt:variant>
      <vt:variant>
        <vt:i4>0</vt:i4>
      </vt:variant>
      <vt:variant>
        <vt:i4>5</vt:i4>
      </vt:variant>
      <vt:variant>
        <vt:lpwstr/>
      </vt:variant>
      <vt:variant>
        <vt:lpwstr>_Toc137624441</vt:lpwstr>
      </vt:variant>
      <vt:variant>
        <vt:i4>1179696</vt:i4>
      </vt:variant>
      <vt:variant>
        <vt:i4>8</vt:i4>
      </vt:variant>
      <vt:variant>
        <vt:i4>0</vt:i4>
      </vt:variant>
      <vt:variant>
        <vt:i4>5</vt:i4>
      </vt:variant>
      <vt:variant>
        <vt:lpwstr/>
      </vt:variant>
      <vt:variant>
        <vt:lpwstr>_Toc137624440</vt:lpwstr>
      </vt:variant>
      <vt:variant>
        <vt:i4>1376304</vt:i4>
      </vt:variant>
      <vt:variant>
        <vt:i4>2</vt:i4>
      </vt:variant>
      <vt:variant>
        <vt:i4>0</vt:i4>
      </vt:variant>
      <vt:variant>
        <vt:i4>5</vt:i4>
      </vt:variant>
      <vt:variant>
        <vt:lpwstr/>
      </vt:variant>
      <vt:variant>
        <vt:lpwstr>_Toc137624439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SAVE</dc:title>
  <dc:creator>Tracy Ackison</dc:creator>
  <cp:lastModifiedBy>Philip Estey</cp:lastModifiedBy>
  <cp:revision>4</cp:revision>
  <cp:lastPrinted>2025-09-15T12:26:00Z</cp:lastPrinted>
  <dcterms:created xsi:type="dcterms:W3CDTF">2026-05-12T17:28:00Z</dcterms:created>
  <dcterms:modified xsi:type="dcterms:W3CDTF">2026-06-15T15:34:00Z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0x010100D85E16522A0A1A47BFECD6E76A58FD8B</vt:lpwstr>
  </property>
</Properties>
</file>